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C83D39" w14:textId="4E639E08" w:rsidR="00FA1481" w:rsidRPr="00FD0414" w:rsidRDefault="00FA1481" w:rsidP="00E40896">
      <w:pPr>
        <w:jc w:val="center"/>
        <w:rPr>
          <w:sz w:val="36"/>
          <w:szCs w:val="36"/>
          <w:lang w:val="es-ES_tradnl" w:eastAsia="zh-CN"/>
        </w:rPr>
      </w:pPr>
    </w:p>
    <w:p w14:paraId="7EE184DA" w14:textId="1EE5DCF0" w:rsidR="00CE6EAA" w:rsidRPr="00BF1BF9" w:rsidRDefault="007D4D21" w:rsidP="00FF3503">
      <w:pPr>
        <w:spacing w:before="100" w:beforeAutospacing="1" w:after="100" w:afterAutospacing="1"/>
        <w:jc w:val="center"/>
        <w:rPr>
          <w:rFonts w:ascii="Myriad Pro" w:hAnsi="Myriad Pro"/>
          <w:i/>
          <w:sz w:val="22"/>
          <w:szCs w:val="22"/>
        </w:rPr>
      </w:pPr>
      <w:r w:rsidRPr="007D4D21">
        <w:rPr>
          <w:rFonts w:ascii="Myriad Pro" w:hAnsi="Myriad Pro"/>
          <w:i/>
          <w:sz w:val="22"/>
          <w:szCs w:val="22"/>
        </w:rPr>
        <w:t>Journal of Geophysical Research: Oceans</w:t>
      </w:r>
    </w:p>
    <w:p w14:paraId="2CB29489" w14:textId="77777777" w:rsidR="00FF3503" w:rsidRPr="00CE6EAA" w:rsidRDefault="00FF3503" w:rsidP="00FF3503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Supporting Information for</w:t>
      </w:r>
    </w:p>
    <w:p w14:paraId="241D326A" w14:textId="77777777" w:rsidR="00DA16D2" w:rsidRDefault="007D4D21" w:rsidP="00FF3503">
      <w:pPr>
        <w:spacing w:before="100" w:beforeAutospacing="1" w:after="100" w:afterAutospacing="1"/>
        <w:jc w:val="center"/>
        <w:rPr>
          <w:rFonts w:ascii="Myriad Pro" w:hAnsi="Myriad Pro"/>
          <w:b/>
          <w:bCs/>
          <w:sz w:val="22"/>
          <w:szCs w:val="22"/>
        </w:rPr>
      </w:pPr>
      <w:r w:rsidRPr="007D4D21">
        <w:rPr>
          <w:rFonts w:ascii="Myriad Pro" w:hAnsi="Myriad Pro"/>
          <w:b/>
          <w:bCs/>
          <w:sz w:val="22"/>
          <w:szCs w:val="22"/>
        </w:rPr>
        <w:t xml:space="preserve">Physical Drivers of a Massive Harmful Algal Bloom in the </w:t>
      </w:r>
      <w:r w:rsidR="00DA16D2">
        <w:rPr>
          <w:rFonts w:ascii="Myriad Pro" w:hAnsi="Myriad Pro"/>
          <w:b/>
          <w:bCs/>
          <w:sz w:val="22"/>
          <w:szCs w:val="22"/>
        </w:rPr>
        <w:t xml:space="preserve">northern Bering and </w:t>
      </w:r>
    </w:p>
    <w:p w14:paraId="59F910A1" w14:textId="76E0AB6B" w:rsidR="00FF3503" w:rsidRPr="00B77E40" w:rsidRDefault="007D4D21" w:rsidP="00FF3503">
      <w:pPr>
        <w:spacing w:before="100" w:beforeAutospacing="1" w:after="100" w:afterAutospacing="1"/>
        <w:jc w:val="center"/>
        <w:rPr>
          <w:rFonts w:ascii="Myriad Pro" w:hAnsi="Myriad Pro"/>
          <w:b/>
          <w:sz w:val="22"/>
          <w:szCs w:val="22"/>
        </w:rPr>
      </w:pPr>
      <w:r w:rsidRPr="007D4D21">
        <w:rPr>
          <w:rFonts w:ascii="Myriad Pro" w:hAnsi="Myriad Pro"/>
          <w:b/>
          <w:bCs/>
          <w:sz w:val="22"/>
          <w:szCs w:val="22"/>
        </w:rPr>
        <w:t>Chukchi Sea</w:t>
      </w:r>
      <w:r w:rsidR="00DA16D2">
        <w:rPr>
          <w:rFonts w:ascii="Myriad Pro" w:hAnsi="Myriad Pro"/>
          <w:b/>
          <w:bCs/>
          <w:sz w:val="22"/>
          <w:szCs w:val="22"/>
        </w:rPr>
        <w:t>s</w:t>
      </w:r>
      <w:r w:rsidRPr="007D4D21">
        <w:rPr>
          <w:rFonts w:ascii="Myriad Pro" w:hAnsi="Myriad Pro"/>
          <w:b/>
          <w:bCs/>
          <w:sz w:val="22"/>
          <w:szCs w:val="22"/>
        </w:rPr>
        <w:t xml:space="preserve"> in Summer 2022</w:t>
      </w:r>
    </w:p>
    <w:p w14:paraId="42FFC78E" w14:textId="2550AC70" w:rsidR="00FF3503" w:rsidRDefault="007D4D21" w:rsidP="00FF3503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7D4D21">
        <w:rPr>
          <w:rFonts w:ascii="Myriad Pro" w:hAnsi="Myriad Pro"/>
          <w:sz w:val="22"/>
          <w:szCs w:val="22"/>
        </w:rPr>
        <w:t>L. S. Lago</w:t>
      </w:r>
      <w:r w:rsidRPr="007D4D21">
        <w:rPr>
          <w:rFonts w:ascii="Myriad Pro" w:hAnsi="Myriad Pro"/>
          <w:sz w:val="22"/>
          <w:szCs w:val="22"/>
          <w:vertAlign w:val="superscript"/>
        </w:rPr>
        <w:t>1</w:t>
      </w:r>
      <w:r w:rsidRPr="007D4D21">
        <w:rPr>
          <w:rFonts w:ascii="Myriad Pro" w:hAnsi="Myriad Pro"/>
          <w:sz w:val="22"/>
          <w:szCs w:val="22"/>
        </w:rPr>
        <w:t>, R. S. Pickart</w:t>
      </w:r>
      <w:r w:rsidRPr="007D4D21">
        <w:rPr>
          <w:rFonts w:ascii="Myriad Pro" w:hAnsi="Myriad Pro"/>
          <w:sz w:val="22"/>
          <w:szCs w:val="22"/>
          <w:vertAlign w:val="superscript"/>
        </w:rPr>
        <w:t>1</w:t>
      </w:r>
      <w:r w:rsidRPr="007D4D21">
        <w:rPr>
          <w:rFonts w:ascii="Myriad Pro" w:hAnsi="Myriad Pro"/>
          <w:sz w:val="22"/>
          <w:szCs w:val="22"/>
        </w:rPr>
        <w:t>, P. Lin</w:t>
      </w:r>
      <w:r w:rsidRPr="007D4D21">
        <w:rPr>
          <w:rFonts w:ascii="Myriad Pro" w:hAnsi="Myriad Pro"/>
          <w:sz w:val="22"/>
          <w:szCs w:val="22"/>
          <w:vertAlign w:val="superscript"/>
        </w:rPr>
        <w:t>2</w:t>
      </w:r>
      <w:r w:rsidRPr="007D4D21">
        <w:rPr>
          <w:rFonts w:ascii="Myriad Pro" w:hAnsi="Myriad Pro"/>
          <w:sz w:val="22"/>
          <w:szCs w:val="22"/>
        </w:rPr>
        <w:t>, F. Bahr</w:t>
      </w:r>
      <w:r w:rsidRPr="007D4D21">
        <w:rPr>
          <w:rFonts w:ascii="Myriad Pro" w:hAnsi="Myriad Pro"/>
          <w:sz w:val="22"/>
          <w:szCs w:val="22"/>
          <w:vertAlign w:val="superscript"/>
        </w:rPr>
        <w:t>1</w:t>
      </w:r>
      <w:r w:rsidRPr="007D4D21">
        <w:rPr>
          <w:rFonts w:ascii="Myriad Pro" w:hAnsi="Myriad Pro"/>
          <w:sz w:val="22"/>
          <w:szCs w:val="22"/>
        </w:rPr>
        <w:t>, E. Fachon</w:t>
      </w:r>
      <w:r w:rsidRPr="007D4D21">
        <w:rPr>
          <w:rFonts w:ascii="Myriad Pro" w:hAnsi="Myriad Pro"/>
          <w:sz w:val="22"/>
          <w:szCs w:val="22"/>
          <w:vertAlign w:val="superscript"/>
        </w:rPr>
        <w:t>1</w:t>
      </w:r>
      <w:r w:rsidRPr="007D4D21">
        <w:rPr>
          <w:rFonts w:ascii="Myriad Pro" w:hAnsi="Myriad Pro"/>
          <w:sz w:val="22"/>
          <w:szCs w:val="22"/>
        </w:rPr>
        <w:t>, M. L. Brosnahan</w:t>
      </w:r>
      <w:r w:rsidRPr="007D4D21">
        <w:rPr>
          <w:rFonts w:ascii="Myriad Pro" w:hAnsi="Myriad Pro"/>
          <w:sz w:val="22"/>
          <w:szCs w:val="22"/>
          <w:vertAlign w:val="superscript"/>
        </w:rPr>
        <w:t>1</w:t>
      </w:r>
      <w:r w:rsidRPr="007D4D21">
        <w:rPr>
          <w:rFonts w:ascii="Myriad Pro" w:hAnsi="Myriad Pro"/>
          <w:sz w:val="22"/>
          <w:szCs w:val="22"/>
        </w:rPr>
        <w:t>, M. Pathare</w:t>
      </w:r>
      <w:r w:rsidRPr="007D4D21">
        <w:rPr>
          <w:rFonts w:ascii="Myriad Pro" w:hAnsi="Myriad Pro"/>
          <w:sz w:val="22"/>
          <w:szCs w:val="22"/>
          <w:vertAlign w:val="superscript"/>
        </w:rPr>
        <w:t>1</w:t>
      </w:r>
      <w:r w:rsidRPr="007D4D21">
        <w:rPr>
          <w:rFonts w:ascii="Myriad Pro" w:hAnsi="Myriad Pro"/>
          <w:sz w:val="22"/>
          <w:szCs w:val="22"/>
        </w:rPr>
        <w:t>, W. Munlbach</w:t>
      </w:r>
      <w:r w:rsidRPr="007D4D21">
        <w:rPr>
          <w:rFonts w:ascii="Myriad Pro" w:hAnsi="Myriad Pro"/>
          <w:sz w:val="22"/>
          <w:szCs w:val="22"/>
          <w:vertAlign w:val="superscript"/>
        </w:rPr>
        <w:t>3</w:t>
      </w:r>
      <w:r w:rsidRPr="007D4D21">
        <w:rPr>
          <w:rFonts w:ascii="Myriad Pro" w:hAnsi="Myriad Pro"/>
          <w:sz w:val="22"/>
          <w:szCs w:val="22"/>
        </w:rPr>
        <w:t>, K. Horn</w:t>
      </w:r>
      <w:r w:rsidRPr="007D4D21">
        <w:rPr>
          <w:rFonts w:ascii="Myriad Pro" w:hAnsi="Myriad Pro"/>
          <w:sz w:val="22"/>
          <w:szCs w:val="22"/>
          <w:vertAlign w:val="superscript"/>
        </w:rPr>
        <w:t>1</w:t>
      </w:r>
      <w:r w:rsidRPr="007D4D21">
        <w:rPr>
          <w:rFonts w:ascii="Myriad Pro" w:hAnsi="Myriad Pro"/>
          <w:sz w:val="22"/>
          <w:szCs w:val="22"/>
        </w:rPr>
        <w:t>, A. Rajagopalan</w:t>
      </w:r>
      <w:r w:rsidRPr="007D4D21">
        <w:rPr>
          <w:rFonts w:ascii="Myriad Pro" w:hAnsi="Myriad Pro"/>
          <w:sz w:val="22"/>
          <w:szCs w:val="22"/>
          <w:vertAlign w:val="superscript"/>
        </w:rPr>
        <w:t>1,4</w:t>
      </w:r>
      <w:r w:rsidRPr="007D4D21">
        <w:rPr>
          <w:rFonts w:ascii="Myriad Pro" w:hAnsi="Myriad Pro"/>
          <w:sz w:val="22"/>
          <w:szCs w:val="22"/>
        </w:rPr>
        <w:t>, and D. M. Anderson</w:t>
      </w:r>
      <w:r w:rsidRPr="007D4D21">
        <w:rPr>
          <w:rFonts w:ascii="Myriad Pro" w:hAnsi="Myriad Pro"/>
          <w:sz w:val="22"/>
          <w:szCs w:val="22"/>
          <w:vertAlign w:val="superscript"/>
        </w:rPr>
        <w:t>1</w:t>
      </w:r>
    </w:p>
    <w:p w14:paraId="7D8C38AA" w14:textId="77777777" w:rsidR="007D4D21" w:rsidRPr="007D4D21" w:rsidRDefault="007D4D21" w:rsidP="007D4D21">
      <w:pPr>
        <w:spacing w:before="100" w:beforeAutospacing="1" w:after="100" w:afterAutospacing="1"/>
        <w:jc w:val="center"/>
        <w:rPr>
          <w:rFonts w:ascii="Myriad Pro" w:hAnsi="Myriad Pro"/>
          <w:sz w:val="18"/>
          <w:szCs w:val="18"/>
        </w:rPr>
      </w:pPr>
      <w:r w:rsidRPr="007D4D21">
        <w:rPr>
          <w:rFonts w:ascii="Myriad Pro" w:hAnsi="Myriad Pro"/>
          <w:sz w:val="18"/>
          <w:szCs w:val="18"/>
          <w:vertAlign w:val="superscript"/>
        </w:rPr>
        <w:t>1</w:t>
      </w:r>
      <w:r w:rsidRPr="007D4D21">
        <w:rPr>
          <w:rFonts w:ascii="Myriad Pro" w:hAnsi="Myriad Pro"/>
          <w:iCs/>
          <w:sz w:val="18"/>
          <w:szCs w:val="18"/>
        </w:rPr>
        <w:t>Woods Hole Oceanographic Institution, Woods Hole, MA, 02543, US</w:t>
      </w:r>
      <w:r w:rsidRPr="007D4D21">
        <w:rPr>
          <w:rFonts w:ascii="Myriad Pro" w:hAnsi="Myriad Pro"/>
          <w:sz w:val="18"/>
          <w:szCs w:val="18"/>
        </w:rPr>
        <w:t>.</w:t>
      </w:r>
    </w:p>
    <w:p w14:paraId="0766C5C0" w14:textId="77777777" w:rsidR="007D4D21" w:rsidRPr="007D4D21" w:rsidRDefault="007D4D21" w:rsidP="007D4D21">
      <w:pPr>
        <w:spacing w:before="100" w:beforeAutospacing="1" w:after="100" w:afterAutospacing="1"/>
        <w:jc w:val="center"/>
        <w:rPr>
          <w:rFonts w:ascii="Myriad Pro" w:hAnsi="Myriad Pro"/>
          <w:sz w:val="18"/>
          <w:szCs w:val="18"/>
        </w:rPr>
      </w:pPr>
      <w:r w:rsidRPr="007D4D21">
        <w:rPr>
          <w:rFonts w:ascii="Myriad Pro" w:hAnsi="Myriad Pro"/>
          <w:sz w:val="18"/>
          <w:szCs w:val="18"/>
          <w:vertAlign w:val="superscript"/>
        </w:rPr>
        <w:t>2</w:t>
      </w:r>
      <w:r w:rsidRPr="007D4D21">
        <w:rPr>
          <w:rFonts w:ascii="Myriad Pro" w:hAnsi="Myriad Pro"/>
          <w:iCs/>
          <w:sz w:val="18"/>
          <w:szCs w:val="18"/>
        </w:rPr>
        <w:t>Shanghai Jiao Tong University, School of Oceanography, Shanghai 200030, China</w:t>
      </w:r>
      <w:r w:rsidRPr="007D4D21">
        <w:rPr>
          <w:rFonts w:ascii="Myriad Pro" w:hAnsi="Myriad Pro"/>
          <w:sz w:val="18"/>
          <w:szCs w:val="18"/>
        </w:rPr>
        <w:t>.</w:t>
      </w:r>
    </w:p>
    <w:p w14:paraId="0CBD111F" w14:textId="77777777" w:rsidR="007D4D21" w:rsidRPr="007D4D21" w:rsidRDefault="007D4D21" w:rsidP="007D4D21">
      <w:pPr>
        <w:spacing w:before="100" w:beforeAutospacing="1" w:after="100" w:afterAutospacing="1"/>
        <w:jc w:val="center"/>
        <w:rPr>
          <w:rFonts w:ascii="Myriad Pro" w:hAnsi="Myriad Pro"/>
          <w:sz w:val="18"/>
          <w:szCs w:val="18"/>
        </w:rPr>
      </w:pPr>
      <w:r w:rsidRPr="007D4D21">
        <w:rPr>
          <w:rFonts w:ascii="Myriad Pro" w:hAnsi="Myriad Pro"/>
          <w:sz w:val="18"/>
          <w:szCs w:val="18"/>
          <w:vertAlign w:val="superscript"/>
        </w:rPr>
        <w:t>3</w:t>
      </w:r>
      <w:r w:rsidRPr="007D4D21">
        <w:rPr>
          <w:rFonts w:ascii="Myriad Pro" w:hAnsi="Myriad Pro"/>
          <w:sz w:val="18"/>
          <w:szCs w:val="18"/>
        </w:rPr>
        <w:t>Florida Fish and Wildlife Conservation Commission - Fish and Wildlife Research Institute, St. Petersburg, FL, 33701, USA.</w:t>
      </w:r>
    </w:p>
    <w:p w14:paraId="69976EF8" w14:textId="5EF0266F" w:rsidR="00B77E40" w:rsidRPr="00B77E40" w:rsidRDefault="007D4D21" w:rsidP="007D4D21">
      <w:pPr>
        <w:spacing w:before="100" w:beforeAutospacing="1" w:after="100" w:afterAutospacing="1"/>
        <w:jc w:val="center"/>
        <w:rPr>
          <w:rFonts w:ascii="Myriad Pro" w:hAnsi="Myriad Pro"/>
          <w:sz w:val="18"/>
          <w:szCs w:val="18"/>
        </w:rPr>
      </w:pPr>
      <w:r w:rsidRPr="007D4D21">
        <w:rPr>
          <w:rFonts w:ascii="Myriad Pro" w:hAnsi="Myriad Pro"/>
          <w:sz w:val="18"/>
          <w:szCs w:val="18"/>
          <w:vertAlign w:val="superscript"/>
        </w:rPr>
        <w:t>4</w:t>
      </w:r>
      <w:r w:rsidRPr="007D4D21">
        <w:rPr>
          <w:rFonts w:ascii="Myriad Pro" w:hAnsi="Myriad Pro"/>
          <w:iCs/>
          <w:sz w:val="18"/>
          <w:szCs w:val="18"/>
        </w:rPr>
        <w:t>College of Science, Northeastern University, Boston, MA 02115, USA</w:t>
      </w:r>
      <w:r w:rsidRPr="007D4D21">
        <w:rPr>
          <w:rFonts w:ascii="Myriad Pro" w:hAnsi="Myriad Pro"/>
          <w:sz w:val="18"/>
          <w:szCs w:val="18"/>
        </w:rPr>
        <w:t xml:space="preserve">. </w:t>
      </w:r>
    </w:p>
    <w:p w14:paraId="71891EDF" w14:textId="77777777" w:rsidR="00094365" w:rsidRPr="00CE6EAA" w:rsidRDefault="00A50033" w:rsidP="00825950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CE6EAA" w:rsidDel="00A50033">
        <w:rPr>
          <w:rFonts w:ascii="Myriad Pro" w:hAnsi="Myriad Pro"/>
          <w:sz w:val="22"/>
          <w:szCs w:val="22"/>
        </w:rPr>
        <w:t xml:space="preserve"> </w:t>
      </w:r>
    </w:p>
    <w:p w14:paraId="347237BD" w14:textId="77777777" w:rsidR="00094365" w:rsidRPr="00CE6EAA" w:rsidRDefault="00094365" w:rsidP="000B2E64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</w:p>
    <w:p w14:paraId="1CD128B3" w14:textId="77777777" w:rsidR="00111843" w:rsidRDefault="00111843" w:rsidP="00111843">
      <w:pPr>
        <w:rPr>
          <w:rFonts w:ascii="Myriad Pro" w:hAnsi="Myriad Pro"/>
          <w:b/>
        </w:rPr>
      </w:pPr>
      <w:r w:rsidRPr="00CE6EAA">
        <w:rPr>
          <w:rFonts w:ascii="Myriad Pro" w:hAnsi="Myriad Pro"/>
          <w:b/>
        </w:rPr>
        <w:t>Contents of this file</w:t>
      </w:r>
      <w:r w:rsidR="00E43D2D">
        <w:rPr>
          <w:rFonts w:ascii="Myriad Pro" w:hAnsi="Myriad Pro"/>
          <w:b/>
        </w:rPr>
        <w:t xml:space="preserve"> </w:t>
      </w:r>
    </w:p>
    <w:p w14:paraId="1F13291B" w14:textId="77777777" w:rsidR="00E43D2D" w:rsidRPr="00E40896" w:rsidRDefault="00E43D2D" w:rsidP="00111843">
      <w:pPr>
        <w:rPr>
          <w:rFonts w:ascii="Myriad Pro" w:hAnsi="Myriad Pro"/>
        </w:rPr>
      </w:pPr>
    </w:p>
    <w:p w14:paraId="10640459" w14:textId="4E32011E" w:rsidR="00111843" w:rsidRPr="00CE6EAA" w:rsidRDefault="00111843" w:rsidP="00111843">
      <w:pPr>
        <w:ind w:left="720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Figures S1 to S</w:t>
      </w:r>
      <w:r w:rsidR="00FD0414">
        <w:rPr>
          <w:rFonts w:ascii="Myriad Pro" w:hAnsi="Myriad Pro"/>
          <w:sz w:val="22"/>
          <w:szCs w:val="22"/>
        </w:rPr>
        <w:t>5</w:t>
      </w:r>
    </w:p>
    <w:p w14:paraId="795CD27E" w14:textId="77777777" w:rsidR="00111843" w:rsidRDefault="00111843" w:rsidP="00FF3503">
      <w:pPr>
        <w:spacing w:before="100" w:beforeAutospacing="1" w:after="100" w:afterAutospacing="1"/>
        <w:rPr>
          <w:rFonts w:ascii="Myriad Pro" w:hAnsi="Myriad Pro"/>
          <w:b/>
          <w:bCs/>
          <w:szCs w:val="24"/>
        </w:rPr>
      </w:pPr>
    </w:p>
    <w:p w14:paraId="32CE9E2D" w14:textId="3326CAA4" w:rsidR="007D4D21" w:rsidRDefault="007D4D21">
      <w:pPr>
        <w:rPr>
          <w:rFonts w:ascii="Myriad Pro" w:hAnsi="Myriad Pro"/>
        </w:rPr>
      </w:pPr>
      <w:r>
        <w:rPr>
          <w:rFonts w:ascii="Myriad Pro" w:hAnsi="Myriad Pro"/>
        </w:rPr>
        <w:br w:type="page"/>
      </w:r>
    </w:p>
    <w:p w14:paraId="5667072D" w14:textId="77777777" w:rsidR="003B5129" w:rsidRDefault="003B5129" w:rsidP="003B5129">
      <w:pPr>
        <w:pStyle w:val="SMHeading"/>
        <w:jc w:val="center"/>
        <w:rPr>
          <w:rFonts w:ascii="Myriad Pro" w:hAnsi="Myriad Pro"/>
          <w:sz w:val="22"/>
          <w:szCs w:val="22"/>
        </w:rPr>
      </w:pPr>
      <w:r w:rsidRPr="00C971CB">
        <w:rPr>
          <w:rFonts w:ascii="Arial" w:hAnsi="Arial"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792821BD" wp14:editId="13A33604">
            <wp:extent cx="4191912" cy="4151214"/>
            <wp:effectExtent l="0" t="0" r="0" b="1905"/>
            <wp:docPr id="364748161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30B8BF3E-5BB4-63B9-EBB1-800430DFEC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30B8BF3E-5BB4-63B9-EBB1-800430DFEC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021" cy="417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B1EC4" w14:textId="4376BCF3" w:rsidR="003B5129" w:rsidRDefault="003B5129" w:rsidP="003B5129">
      <w:pPr>
        <w:pStyle w:val="SMHeading"/>
        <w:rPr>
          <w:rFonts w:ascii="Myriad Pro" w:hAnsi="Myriad Pro"/>
          <w:b w:val="0"/>
          <w:sz w:val="22"/>
          <w:szCs w:val="22"/>
        </w:rPr>
      </w:pPr>
      <w:r w:rsidRPr="005314B5">
        <w:rPr>
          <w:rFonts w:ascii="Myriad Pro" w:hAnsi="Myriad Pro"/>
          <w:sz w:val="22"/>
          <w:szCs w:val="22"/>
        </w:rPr>
        <w:t>Figure S</w:t>
      </w:r>
      <w:r>
        <w:rPr>
          <w:rFonts w:ascii="Myriad Pro" w:hAnsi="Myriad Pro"/>
          <w:sz w:val="22"/>
          <w:szCs w:val="22"/>
        </w:rPr>
        <w:t>1</w:t>
      </w:r>
      <w:r w:rsidRPr="005314B5">
        <w:rPr>
          <w:rFonts w:ascii="Myriad Pro" w:hAnsi="Myriad Pro"/>
          <w:sz w:val="22"/>
          <w:szCs w:val="22"/>
        </w:rPr>
        <w:t xml:space="preserve">. </w:t>
      </w:r>
      <w:r w:rsidRPr="007D4D21">
        <w:rPr>
          <w:rFonts w:ascii="Myriad Pro" w:hAnsi="Myriad Pro"/>
          <w:b w:val="0"/>
          <w:sz w:val="22"/>
          <w:szCs w:val="22"/>
        </w:rPr>
        <w:t>Scatter plot of bottom temperature from the in-situ historical hydrographic database versus the GLORYS12v1 reanalysis data for the Ledyard Bay box shown in Figure10, for the period 2003-2018 (see text for details). The thin gray line is the 1:1 line and the thick purple line is the linear fit.</w:t>
      </w:r>
    </w:p>
    <w:p w14:paraId="30A45AF9" w14:textId="77777777" w:rsidR="003B5129" w:rsidRDefault="003B5129">
      <w:pPr>
        <w:rPr>
          <w:rFonts w:ascii="Myriad Pro" w:hAnsi="Myriad Pro"/>
        </w:rPr>
      </w:pPr>
      <w:r>
        <w:rPr>
          <w:rFonts w:ascii="Myriad Pro" w:hAnsi="Myriad Pro"/>
        </w:rPr>
        <w:br w:type="page"/>
      </w:r>
    </w:p>
    <w:p w14:paraId="2108C4D5" w14:textId="57B6D95F" w:rsidR="00075F44" w:rsidRDefault="00075F44">
      <w:pPr>
        <w:rPr>
          <w:rFonts w:ascii="Myriad Pro" w:hAnsi="Myriad Pro"/>
        </w:rPr>
      </w:pPr>
    </w:p>
    <w:p w14:paraId="5202024D" w14:textId="721A5FF3" w:rsidR="008A178F" w:rsidRDefault="008A178F">
      <w:pPr>
        <w:rPr>
          <w:rFonts w:ascii="Myriad Pro" w:hAnsi="Myriad Pro"/>
        </w:rPr>
      </w:pPr>
      <w:r>
        <w:rPr>
          <w:rFonts w:ascii="Myriad Pro" w:hAnsi="Myriad Pro"/>
          <w:noProof/>
        </w:rPr>
        <w:drawing>
          <wp:inline distT="0" distB="0" distL="0" distR="0" wp14:anchorId="78DFF4D2" wp14:editId="26466C8C">
            <wp:extent cx="5486400" cy="2604135"/>
            <wp:effectExtent l="0" t="0" r="0" b="0"/>
            <wp:docPr id="21457568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756864" name="Picture 214575686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C5FB2" w14:textId="6B47457E" w:rsidR="00075F44" w:rsidRDefault="00075F44">
      <w:pPr>
        <w:rPr>
          <w:rFonts w:ascii="Myriad Pro" w:hAnsi="Myriad Pro"/>
        </w:rPr>
      </w:pPr>
      <w:r w:rsidRPr="00E823F0">
        <w:rPr>
          <w:rFonts w:ascii="Myriad Pro" w:hAnsi="Myriad Pro"/>
          <w:b/>
          <w:bCs/>
          <w:sz w:val="22"/>
          <w:szCs w:val="22"/>
        </w:rPr>
        <w:t>Figure S</w:t>
      </w:r>
      <w:r w:rsidR="003B5129">
        <w:rPr>
          <w:rFonts w:ascii="Myriad Pro" w:hAnsi="Myriad Pro"/>
          <w:b/>
          <w:bCs/>
          <w:sz w:val="22"/>
          <w:szCs w:val="22"/>
        </w:rPr>
        <w:t>2</w:t>
      </w:r>
      <w:r w:rsidRPr="00E823F0">
        <w:rPr>
          <w:rFonts w:ascii="Myriad Pro" w:hAnsi="Myriad Pro"/>
          <w:b/>
          <w:bCs/>
          <w:sz w:val="22"/>
          <w:szCs w:val="22"/>
        </w:rPr>
        <w:t>.</w:t>
      </w:r>
      <w:r w:rsidRPr="005314B5">
        <w:rPr>
          <w:rFonts w:ascii="Myriad Pro" w:hAnsi="Myriad Pro"/>
          <w:sz w:val="22"/>
          <w:szCs w:val="22"/>
        </w:rPr>
        <w:t xml:space="preserve"> </w:t>
      </w:r>
      <w:r w:rsidRPr="00075F44">
        <w:rPr>
          <w:rFonts w:ascii="Myriad Pro" w:hAnsi="Myriad Pro"/>
          <w:sz w:val="22"/>
          <w:szCs w:val="22"/>
        </w:rPr>
        <w:t xml:space="preserve">Temperature-Salinity diagram for all the stations occupied during </w:t>
      </w:r>
      <w:r w:rsidRPr="008A178F">
        <w:rPr>
          <w:rFonts w:ascii="Myriad Pro" w:hAnsi="Myriad Pro"/>
          <w:bCs/>
          <w:sz w:val="22"/>
          <w:szCs w:val="22"/>
        </w:rPr>
        <w:t>(a)</w:t>
      </w:r>
      <w:r w:rsidRPr="00075F44">
        <w:rPr>
          <w:rFonts w:ascii="Myriad Pro" w:hAnsi="Myriad Pro"/>
          <w:sz w:val="22"/>
          <w:szCs w:val="22"/>
        </w:rPr>
        <w:t xml:space="preserve"> LEG 1 and </w:t>
      </w:r>
      <w:r w:rsidRPr="008A178F">
        <w:rPr>
          <w:rFonts w:ascii="Myriad Pro" w:hAnsi="Myriad Pro"/>
          <w:bCs/>
          <w:sz w:val="22"/>
          <w:szCs w:val="22"/>
        </w:rPr>
        <w:t>(b)</w:t>
      </w:r>
      <w:r w:rsidRPr="00075F44">
        <w:rPr>
          <w:rFonts w:ascii="Myriad Pro" w:hAnsi="Myriad Pro"/>
          <w:sz w:val="22"/>
          <w:szCs w:val="22"/>
        </w:rPr>
        <w:t xml:space="preserve"> LEG 2. The colors represent the depth. The contours are density. The black lines denote the water mass boundaries. ACW = Alaskan Coastal Water; BSW = Bering Summer Water; MWM = Melt water/ Meteoric water; NVWW = New Ventilated Winter Water; RWW = Remanent Winter Water; and AW = Atlantic Water.</w:t>
      </w:r>
      <w:r>
        <w:rPr>
          <w:rFonts w:ascii="Myriad Pro" w:hAnsi="Myriad Pro"/>
        </w:rPr>
        <w:br w:type="page"/>
      </w:r>
    </w:p>
    <w:p w14:paraId="7238C6F3" w14:textId="5C9322D7" w:rsidR="003E1980" w:rsidRDefault="003E1980" w:rsidP="007D4D21">
      <w:pPr>
        <w:pStyle w:val="SMcaption"/>
        <w:jc w:val="center"/>
        <w:rPr>
          <w:rFonts w:ascii="Myriad Pro" w:hAnsi="Myriad Pro"/>
        </w:rPr>
      </w:pPr>
    </w:p>
    <w:p w14:paraId="3A4B0B85" w14:textId="2DD479D8" w:rsidR="00075F44" w:rsidRPr="00CE6EAA" w:rsidRDefault="00075F44" w:rsidP="007D4D21">
      <w:pPr>
        <w:pStyle w:val="SMcaption"/>
        <w:jc w:val="center"/>
        <w:rPr>
          <w:rFonts w:ascii="Myriad Pro" w:hAnsi="Myriad Pro"/>
        </w:rPr>
      </w:pPr>
      <w:r>
        <w:rPr>
          <w:rFonts w:ascii="Myriad Pro" w:hAnsi="Myriad Pro"/>
          <w:noProof/>
        </w:rPr>
        <w:drawing>
          <wp:inline distT="0" distB="0" distL="0" distR="0" wp14:anchorId="4B530DEA" wp14:editId="10BFB9C5">
            <wp:extent cx="5486400" cy="2604135"/>
            <wp:effectExtent l="0" t="0" r="0" b="0"/>
            <wp:docPr id="33212801" name="Picture 2" descr="A comparison of a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12801" name="Picture 2" descr="A comparison of a diagram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C62C3" w14:textId="452A6EFE" w:rsidR="00836D24" w:rsidRDefault="00227D86" w:rsidP="007D4D21">
      <w:pPr>
        <w:pStyle w:val="SMHeading"/>
        <w:rPr>
          <w:rFonts w:ascii="Myriad Pro" w:hAnsi="Myriad Pro"/>
          <w:sz w:val="22"/>
          <w:szCs w:val="22"/>
        </w:rPr>
      </w:pPr>
      <w:r w:rsidRPr="005314B5">
        <w:rPr>
          <w:rFonts w:ascii="Myriad Pro" w:hAnsi="Myriad Pro"/>
          <w:sz w:val="22"/>
          <w:szCs w:val="22"/>
        </w:rPr>
        <w:t>Figure S</w:t>
      </w:r>
      <w:r w:rsidR="003B5129">
        <w:rPr>
          <w:rFonts w:ascii="Myriad Pro" w:hAnsi="Myriad Pro"/>
          <w:sz w:val="22"/>
          <w:szCs w:val="22"/>
        </w:rPr>
        <w:t>3</w:t>
      </w:r>
      <w:r w:rsidR="003E1980" w:rsidRPr="005314B5">
        <w:rPr>
          <w:rFonts w:ascii="Myriad Pro" w:hAnsi="Myriad Pro"/>
          <w:sz w:val="22"/>
          <w:szCs w:val="22"/>
        </w:rPr>
        <w:t xml:space="preserve">. </w:t>
      </w:r>
      <w:r w:rsidR="007D4D21" w:rsidRPr="007D4D21">
        <w:rPr>
          <w:rFonts w:ascii="Myriad Pro" w:hAnsi="Myriad Pro"/>
          <w:b w:val="0"/>
          <w:sz w:val="22"/>
          <w:szCs w:val="22"/>
        </w:rPr>
        <w:t>Potential density-potential spicity (</w:t>
      </w:r>
      <m:oMath>
        <m:sSub>
          <m:sSubPr>
            <m:ctrlPr>
              <w:rPr>
                <w:rFonts w:ascii="Cambria Math" w:hAnsi="Cambria Math"/>
                <w:b w:val="0"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σ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</m:oMath>
      <w:r w:rsidR="007D4D21" w:rsidRPr="00E63580">
        <w:rPr>
          <w:rFonts w:ascii="Myriad Pro" w:hAnsi="Myriad Pro"/>
          <w:b w:val="0"/>
          <w:sz w:val="22"/>
          <w:szCs w:val="22"/>
        </w:rPr>
        <w:t>-</w:t>
      </w:r>
      <m:oMath>
        <m:sSub>
          <m:sSubPr>
            <m:ctrlPr>
              <w:rPr>
                <w:rFonts w:ascii="Cambria Math" w:hAnsi="Cambria Math"/>
                <w:b w:val="0"/>
                <w:i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π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</m:oMath>
      <w:r w:rsidR="007D4D21" w:rsidRPr="007D4D21">
        <w:rPr>
          <w:rFonts w:ascii="Myriad Pro" w:hAnsi="Myriad Pro"/>
          <w:b w:val="0"/>
          <w:sz w:val="22"/>
          <w:szCs w:val="22"/>
        </w:rPr>
        <w:t xml:space="preserve">) diagram for all the stations occupied during </w:t>
      </w:r>
      <w:r w:rsidR="007D4D21" w:rsidRPr="008A178F">
        <w:rPr>
          <w:rFonts w:ascii="Myriad Pro" w:hAnsi="Myriad Pro"/>
          <w:b w:val="0"/>
          <w:sz w:val="22"/>
          <w:szCs w:val="22"/>
        </w:rPr>
        <w:t>(a)</w:t>
      </w:r>
      <w:r w:rsidR="007D4D21" w:rsidRPr="007D4D21">
        <w:rPr>
          <w:rFonts w:ascii="Myriad Pro" w:hAnsi="Myriad Pro"/>
          <w:b w:val="0"/>
          <w:sz w:val="22"/>
          <w:szCs w:val="22"/>
        </w:rPr>
        <w:t xml:space="preserve"> LEG 1 and </w:t>
      </w:r>
      <w:r w:rsidR="007D4D21" w:rsidRPr="008A178F">
        <w:rPr>
          <w:rFonts w:ascii="Myriad Pro" w:hAnsi="Myriad Pro"/>
          <w:b w:val="0"/>
          <w:sz w:val="22"/>
          <w:szCs w:val="22"/>
        </w:rPr>
        <w:t>(b)</w:t>
      </w:r>
      <w:r w:rsidR="007D4D21" w:rsidRPr="007D4D21">
        <w:rPr>
          <w:rFonts w:ascii="Myriad Pro" w:hAnsi="Myriad Pro"/>
          <w:b w:val="0"/>
          <w:sz w:val="22"/>
          <w:szCs w:val="22"/>
        </w:rPr>
        <w:t xml:space="preserve"> LEG 2, in the shallowest 35 m of the water column. The colors represent the percent occurrence of water within 0.01 kg m</w:t>
      </w:r>
      <w:r w:rsidR="007D4D21" w:rsidRPr="007D4D21">
        <w:rPr>
          <w:rFonts w:ascii="Myriad Pro" w:hAnsi="Myriad Pro"/>
          <w:b w:val="0"/>
          <w:sz w:val="22"/>
          <w:szCs w:val="22"/>
          <w:vertAlign w:val="superscript"/>
        </w:rPr>
        <w:t>-3</w:t>
      </w:r>
      <w:r w:rsidR="007D4D21" w:rsidRPr="007D4D21">
        <w:rPr>
          <w:rFonts w:ascii="Myriad Pro" w:hAnsi="Myriad Pro"/>
          <w:b w:val="0"/>
          <w:sz w:val="22"/>
          <w:szCs w:val="22"/>
        </w:rPr>
        <w:t xml:space="preserve"> potential density by 0.01 kg m</w:t>
      </w:r>
      <w:r w:rsidR="007D4D21" w:rsidRPr="007D4D21">
        <w:rPr>
          <w:rFonts w:ascii="Myriad Pro" w:hAnsi="Myriad Pro"/>
          <w:b w:val="0"/>
          <w:sz w:val="22"/>
          <w:szCs w:val="22"/>
          <w:vertAlign w:val="superscript"/>
        </w:rPr>
        <w:t xml:space="preserve">-3 </w:t>
      </w:r>
      <w:r w:rsidR="007D4D21" w:rsidRPr="007D4D21">
        <w:rPr>
          <w:rFonts w:ascii="Myriad Pro" w:hAnsi="Myriad Pro"/>
          <w:b w:val="0"/>
          <w:sz w:val="22"/>
          <w:szCs w:val="22"/>
        </w:rPr>
        <w:t>potential spicity bins. The dashed lines denote the mixing triangle associated with the three chosen end</w:t>
      </w:r>
      <w:r w:rsidR="00E63580">
        <w:rPr>
          <w:rFonts w:ascii="Myriad Pro" w:hAnsi="Myriad Pro"/>
          <w:b w:val="0"/>
          <w:sz w:val="22"/>
          <w:szCs w:val="22"/>
        </w:rPr>
        <w:t>-</w:t>
      </w:r>
      <w:r w:rsidR="007D4D21" w:rsidRPr="007D4D21">
        <w:rPr>
          <w:rFonts w:ascii="Myriad Pro" w:hAnsi="Myriad Pro"/>
          <w:b w:val="0"/>
          <w:sz w:val="22"/>
          <w:szCs w:val="22"/>
        </w:rPr>
        <w:t>members: Alaskan Coastal Water (ACW), Bering Summer Water (BSW), and meltwater/meteoric water (MWM).</w:t>
      </w:r>
      <w:r w:rsidR="00112C5B" w:rsidRPr="005314B5">
        <w:rPr>
          <w:rFonts w:ascii="Myriad Pro" w:hAnsi="Myriad Pro"/>
          <w:b w:val="0"/>
          <w:sz w:val="22"/>
          <w:szCs w:val="22"/>
        </w:rPr>
        <w:t xml:space="preserve"> </w:t>
      </w:r>
      <w:r w:rsidR="00112C5B" w:rsidRPr="005314B5">
        <w:rPr>
          <w:rFonts w:ascii="Myriad Pro" w:hAnsi="Myriad Pro"/>
          <w:sz w:val="22"/>
          <w:szCs w:val="22"/>
        </w:rPr>
        <w:t xml:space="preserve"> </w:t>
      </w:r>
    </w:p>
    <w:p w14:paraId="53A213EB" w14:textId="2D437F34" w:rsidR="007D4D21" w:rsidRPr="00FE2E96" w:rsidRDefault="00836D24" w:rsidP="00FE2E96">
      <w:pPr>
        <w:rPr>
          <w:rFonts w:ascii="Myriad Pro" w:hAnsi="Myriad Pro"/>
          <w:b/>
          <w:bCs/>
          <w:kern w:val="32"/>
          <w:sz w:val="22"/>
          <w:szCs w:val="22"/>
        </w:rPr>
      </w:pPr>
      <w:r>
        <w:rPr>
          <w:rFonts w:ascii="Myriad Pro" w:hAnsi="Myriad Pro"/>
          <w:sz w:val="22"/>
          <w:szCs w:val="22"/>
        </w:rPr>
        <w:br w:type="page"/>
      </w:r>
    </w:p>
    <w:p w14:paraId="3C8865A2" w14:textId="11034E58" w:rsidR="0094736B" w:rsidRDefault="0094736B" w:rsidP="007D4D21">
      <w:pPr>
        <w:pStyle w:val="SMHeading"/>
        <w:jc w:val="center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noProof/>
          <w:sz w:val="22"/>
          <w:szCs w:val="22"/>
        </w:rPr>
        <w:lastRenderedPageBreak/>
        <w:drawing>
          <wp:inline distT="0" distB="0" distL="0" distR="0" wp14:anchorId="46E140B6" wp14:editId="063F3A26">
            <wp:extent cx="5486400" cy="5605780"/>
            <wp:effectExtent l="0" t="0" r="0" b="0"/>
            <wp:docPr id="468279656" name="Picture 2" descr="A map of the wea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279656" name="Picture 2" descr="A map of the weath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0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C7B0E" w14:textId="6B0A53D6" w:rsidR="007D4D21" w:rsidRDefault="007D4D21" w:rsidP="007D4D21">
      <w:pPr>
        <w:pStyle w:val="SMHeading"/>
        <w:rPr>
          <w:rFonts w:ascii="Myriad Pro" w:hAnsi="Myriad Pro"/>
          <w:b w:val="0"/>
          <w:sz w:val="22"/>
          <w:szCs w:val="22"/>
        </w:rPr>
      </w:pPr>
      <w:r w:rsidRPr="005314B5">
        <w:rPr>
          <w:rFonts w:ascii="Myriad Pro" w:hAnsi="Myriad Pro"/>
          <w:sz w:val="22"/>
          <w:szCs w:val="22"/>
        </w:rPr>
        <w:t>Figure S</w:t>
      </w:r>
      <w:r w:rsidR="00075F44">
        <w:rPr>
          <w:rFonts w:ascii="Myriad Pro" w:hAnsi="Myriad Pro"/>
          <w:sz w:val="22"/>
          <w:szCs w:val="22"/>
        </w:rPr>
        <w:t>4</w:t>
      </w:r>
      <w:r w:rsidRPr="005314B5">
        <w:rPr>
          <w:rFonts w:ascii="Myriad Pro" w:hAnsi="Myriad Pro"/>
          <w:sz w:val="22"/>
          <w:szCs w:val="22"/>
        </w:rPr>
        <w:t xml:space="preserve">. </w:t>
      </w:r>
      <w:r w:rsidRPr="007D4D21">
        <w:rPr>
          <w:rFonts w:ascii="Myriad Pro" w:hAnsi="Myriad Pro"/>
          <w:b w:val="0"/>
          <w:sz w:val="22"/>
          <w:szCs w:val="22"/>
        </w:rPr>
        <w:t xml:space="preserve">Map of the day of the year when the 85 </w:t>
      </w:r>
      <w:r w:rsidR="0094736B">
        <w:rPr>
          <w:rFonts w:ascii="Myriad Pro" w:hAnsi="Myriad Pro"/>
          <w:b w:val="0"/>
          <w:sz w:val="22"/>
          <w:szCs w:val="22"/>
        </w:rPr>
        <w:t>DD</w:t>
      </w:r>
      <w:r w:rsidRPr="007D4D21">
        <w:rPr>
          <w:rFonts w:ascii="Myriad Pro" w:hAnsi="Myriad Pro"/>
          <w:b w:val="0"/>
          <w:sz w:val="22"/>
          <w:szCs w:val="22"/>
        </w:rPr>
        <w:t xml:space="preserve"> threshold is reached for bottom temperature</w:t>
      </w:r>
      <w:r w:rsidR="00CF5D1A">
        <w:rPr>
          <w:rFonts w:ascii="Myriad Pro" w:hAnsi="Myriad Pro"/>
          <w:b w:val="0"/>
          <w:sz w:val="22"/>
          <w:szCs w:val="22"/>
        </w:rPr>
        <w:t>s</w:t>
      </w:r>
      <w:r w:rsidRPr="007D4D21">
        <w:rPr>
          <w:rFonts w:ascii="Myriad Pro" w:hAnsi="Myriad Pro"/>
          <w:b w:val="0"/>
          <w:sz w:val="22"/>
          <w:szCs w:val="22"/>
        </w:rPr>
        <w:t xml:space="preserve"> at each grid point of the GLORYS12v1, for 2022. Blank areas correspond to places where the date is reached after 31 </w:t>
      </w:r>
      <w:r w:rsidR="0094736B">
        <w:rPr>
          <w:rFonts w:ascii="Myriad Pro" w:hAnsi="Myriad Pro"/>
          <w:b w:val="0"/>
          <w:sz w:val="22"/>
          <w:szCs w:val="22"/>
        </w:rPr>
        <w:t>Octo</w:t>
      </w:r>
      <w:r w:rsidRPr="007D4D21">
        <w:rPr>
          <w:rFonts w:ascii="Myriad Pro" w:hAnsi="Myriad Pro"/>
          <w:b w:val="0"/>
          <w:sz w:val="22"/>
          <w:szCs w:val="22"/>
        </w:rPr>
        <w:t>ber 2022.</w:t>
      </w:r>
    </w:p>
    <w:p w14:paraId="4656323E" w14:textId="309C7593" w:rsidR="00511FAA" w:rsidRDefault="00511FAA">
      <w:pPr>
        <w:rPr>
          <w:rFonts w:ascii="Myriad Pro" w:hAnsi="Myriad Pro"/>
          <w:bCs/>
          <w:kern w:val="32"/>
          <w:sz w:val="22"/>
          <w:szCs w:val="22"/>
          <w:highlight w:val="yellow"/>
        </w:rPr>
      </w:pPr>
      <w:r>
        <w:rPr>
          <w:rFonts w:ascii="Myriad Pro" w:hAnsi="Myriad Pro"/>
          <w:b/>
          <w:sz w:val="22"/>
          <w:szCs w:val="22"/>
          <w:highlight w:val="yellow"/>
        </w:rPr>
        <w:br w:type="page"/>
      </w:r>
    </w:p>
    <w:p w14:paraId="7D5757AC" w14:textId="41A01A3C" w:rsidR="00511FAA" w:rsidRDefault="00511FAA" w:rsidP="007D4D21">
      <w:pPr>
        <w:pStyle w:val="SMHeading"/>
        <w:rPr>
          <w:rFonts w:ascii="Myriad Pro" w:hAnsi="Myriad Pro"/>
          <w:sz w:val="22"/>
          <w:szCs w:val="22"/>
        </w:rPr>
      </w:pPr>
    </w:p>
    <w:p w14:paraId="4836350F" w14:textId="4C916096" w:rsidR="00FE2E96" w:rsidRDefault="00E22153" w:rsidP="007D4D21">
      <w:pPr>
        <w:pStyle w:val="SMHeading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noProof/>
          <w:sz w:val="22"/>
          <w:szCs w:val="22"/>
        </w:rPr>
        <w:drawing>
          <wp:inline distT="0" distB="0" distL="0" distR="0" wp14:anchorId="00333F0D" wp14:editId="6F61A9E5">
            <wp:extent cx="5486400" cy="3324860"/>
            <wp:effectExtent l="0" t="0" r="0" b="2540"/>
            <wp:docPr id="1003352468" name="Picture 1" descr="A graph of the month and month of the mon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52468" name="Picture 1" descr="A graph of the month and month of the month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37E3E" w14:textId="2C5DAB07" w:rsidR="00511FAA" w:rsidRPr="00AE10BD" w:rsidRDefault="00511FAA" w:rsidP="007D4D21">
      <w:pPr>
        <w:pStyle w:val="SMHeading"/>
        <w:rPr>
          <w:rFonts w:ascii="Myriad Pro" w:hAnsi="Myriad Pro"/>
          <w:b w:val="0"/>
          <w:bCs w:val="0"/>
          <w:sz w:val="22"/>
          <w:szCs w:val="22"/>
        </w:rPr>
      </w:pPr>
      <w:r>
        <w:rPr>
          <w:rFonts w:ascii="Myriad Pro" w:hAnsi="Myriad Pro"/>
          <w:sz w:val="22"/>
          <w:szCs w:val="22"/>
        </w:rPr>
        <w:t xml:space="preserve">Figure S5: </w:t>
      </w:r>
      <w:r w:rsidRPr="00AE10BD">
        <w:rPr>
          <w:rFonts w:ascii="Myriad Pro" w:hAnsi="Myriad Pro"/>
          <w:b w:val="0"/>
          <w:bCs w:val="0"/>
          <w:sz w:val="22"/>
          <w:szCs w:val="22"/>
        </w:rPr>
        <w:t xml:space="preserve">Timeseries of the dates when the bottom temperatures reach 85DD </w:t>
      </w:r>
      <w:r w:rsidRPr="00C52E9B">
        <w:rPr>
          <w:rFonts w:ascii="Myriad Pro" w:hAnsi="Myriad Pro"/>
          <w:b w:val="0"/>
          <w:bCs w:val="0"/>
          <w:sz w:val="22"/>
          <w:szCs w:val="22"/>
        </w:rPr>
        <w:t>and the monthly heat transport through the Bering Strait</w:t>
      </w:r>
      <w:r w:rsidRPr="00AE10BD">
        <w:rPr>
          <w:rFonts w:ascii="Myriad Pro" w:hAnsi="Myriad Pro"/>
          <w:b w:val="0"/>
          <w:bCs w:val="0"/>
          <w:sz w:val="22"/>
          <w:szCs w:val="22"/>
        </w:rPr>
        <w:t xml:space="preserve"> for a) </w:t>
      </w:r>
      <w:r w:rsidR="00303ED8">
        <w:rPr>
          <w:rFonts w:ascii="Myriad Pro" w:hAnsi="Myriad Pro"/>
          <w:b w:val="0"/>
          <w:bCs w:val="0"/>
          <w:sz w:val="22"/>
          <w:szCs w:val="22"/>
        </w:rPr>
        <w:t>May</w:t>
      </w:r>
      <w:r w:rsidRPr="00AE10BD">
        <w:rPr>
          <w:rFonts w:ascii="Myriad Pro" w:hAnsi="Myriad Pro"/>
          <w:b w:val="0"/>
          <w:bCs w:val="0"/>
          <w:sz w:val="22"/>
          <w:szCs w:val="22"/>
        </w:rPr>
        <w:t xml:space="preserve"> and b) Ju</w:t>
      </w:r>
      <w:r w:rsidR="00303ED8">
        <w:rPr>
          <w:rFonts w:ascii="Myriad Pro" w:hAnsi="Myriad Pro"/>
          <w:b w:val="0"/>
          <w:bCs w:val="0"/>
          <w:sz w:val="22"/>
          <w:szCs w:val="22"/>
        </w:rPr>
        <w:t>ne</w:t>
      </w:r>
      <w:r w:rsidRPr="00AE10BD">
        <w:rPr>
          <w:rFonts w:ascii="Myriad Pro" w:hAnsi="Myriad Pro"/>
          <w:b w:val="0"/>
          <w:bCs w:val="0"/>
          <w:sz w:val="22"/>
          <w:szCs w:val="22"/>
        </w:rPr>
        <w:t xml:space="preserve"> for the period 1993 to 2023. </w:t>
      </w:r>
      <w:r w:rsidR="00E22153">
        <w:rPr>
          <w:rFonts w:ascii="Myriad Pro" w:hAnsi="Myriad Pro"/>
          <w:b w:val="0"/>
          <w:bCs w:val="0"/>
          <w:sz w:val="22"/>
          <w:szCs w:val="22"/>
        </w:rPr>
        <w:t xml:space="preserve">Note that the y-axis of the HT </w:t>
      </w:r>
      <w:r w:rsidR="00307C85">
        <w:rPr>
          <w:rFonts w:ascii="Myriad Pro" w:hAnsi="Myriad Pro"/>
          <w:b w:val="0"/>
          <w:bCs w:val="0"/>
          <w:sz w:val="22"/>
          <w:szCs w:val="22"/>
        </w:rPr>
        <w:t>is</w:t>
      </w:r>
      <w:r w:rsidR="00E22153">
        <w:rPr>
          <w:rFonts w:ascii="Myriad Pro" w:hAnsi="Myriad Pro"/>
          <w:b w:val="0"/>
          <w:bCs w:val="0"/>
          <w:sz w:val="22"/>
          <w:szCs w:val="22"/>
        </w:rPr>
        <w:t xml:space="preserve"> inverted.</w:t>
      </w:r>
    </w:p>
    <w:sectPr w:rsidR="00511FAA" w:rsidRPr="00AE10BD" w:rsidSect="00F125E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CC6438" w14:textId="77777777" w:rsidR="00964FF9" w:rsidRDefault="00964FF9">
      <w:r>
        <w:separator/>
      </w:r>
    </w:p>
  </w:endnote>
  <w:endnote w:type="continuationSeparator" w:id="0">
    <w:p w14:paraId="1ED80C0D" w14:textId="77777777" w:rsidR="00964FF9" w:rsidRDefault="00964F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102A" w14:textId="77777777" w:rsidR="001966FD" w:rsidRDefault="001966F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8E7ED" w14:textId="77777777" w:rsidR="00F125EE" w:rsidRDefault="00114193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10134">
      <w:rPr>
        <w:noProof/>
      </w:rPr>
      <w:t>1</w:t>
    </w:r>
    <w:r>
      <w:fldChar w:fldCharType="end"/>
    </w:r>
  </w:p>
  <w:p w14:paraId="486656F3" w14:textId="77777777" w:rsidR="00F125EE" w:rsidRDefault="00F125E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BBCA3" w14:textId="77777777" w:rsidR="001966FD" w:rsidRDefault="001966F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A3224B" w14:textId="77777777" w:rsidR="00964FF9" w:rsidRDefault="00964FF9">
      <w:r>
        <w:separator/>
      </w:r>
    </w:p>
  </w:footnote>
  <w:footnote w:type="continuationSeparator" w:id="0">
    <w:p w14:paraId="10EEE740" w14:textId="77777777" w:rsidR="00964FF9" w:rsidRDefault="00964F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29EF6B" w14:textId="77777777" w:rsidR="001966FD" w:rsidRDefault="001966F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23C1C" w14:textId="77777777" w:rsidR="003A2FD8" w:rsidRPr="005001AC" w:rsidRDefault="003A2FD8" w:rsidP="005001AC">
    <w:pPr>
      <w:jc w:val="right"/>
      <w:rPr>
        <w:sz w:val="20"/>
      </w:rPr>
    </w:pPr>
  </w:p>
  <w:p w14:paraId="18F8F636" w14:textId="77777777" w:rsidR="003A2FD8" w:rsidRDefault="003A2FD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C5ADD" w14:textId="77777777" w:rsidR="001966FD" w:rsidRDefault="001966F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1901DB9"/>
    <w:multiLevelType w:val="hybridMultilevel"/>
    <w:tmpl w:val="00B6862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9D4332"/>
    <w:multiLevelType w:val="multilevel"/>
    <w:tmpl w:val="4ECE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D508A0"/>
    <w:multiLevelType w:val="multilevel"/>
    <w:tmpl w:val="02BAE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D37AC4"/>
    <w:multiLevelType w:val="hybridMultilevel"/>
    <w:tmpl w:val="F894C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410DB6"/>
    <w:multiLevelType w:val="hybridMultilevel"/>
    <w:tmpl w:val="77E40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81017E"/>
    <w:multiLevelType w:val="hybridMultilevel"/>
    <w:tmpl w:val="DAD6D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1399125">
    <w:abstractNumId w:val="9"/>
  </w:num>
  <w:num w:numId="2" w16cid:durableId="2033215806">
    <w:abstractNumId w:val="7"/>
  </w:num>
  <w:num w:numId="3" w16cid:durableId="1944335922">
    <w:abstractNumId w:val="6"/>
  </w:num>
  <w:num w:numId="4" w16cid:durableId="880215763">
    <w:abstractNumId w:val="5"/>
  </w:num>
  <w:num w:numId="5" w16cid:durableId="1304894234">
    <w:abstractNumId w:val="4"/>
  </w:num>
  <w:num w:numId="6" w16cid:durableId="994188857">
    <w:abstractNumId w:val="8"/>
  </w:num>
  <w:num w:numId="7" w16cid:durableId="1506046954">
    <w:abstractNumId w:val="3"/>
  </w:num>
  <w:num w:numId="8" w16cid:durableId="31543740">
    <w:abstractNumId w:val="2"/>
  </w:num>
  <w:num w:numId="9" w16cid:durableId="1501461087">
    <w:abstractNumId w:val="1"/>
  </w:num>
  <w:num w:numId="10" w16cid:durableId="909004882">
    <w:abstractNumId w:val="0"/>
  </w:num>
  <w:num w:numId="11" w16cid:durableId="920213288">
    <w:abstractNumId w:val="11"/>
  </w:num>
  <w:num w:numId="12" w16cid:durableId="438374261">
    <w:abstractNumId w:val="13"/>
  </w:num>
  <w:num w:numId="13" w16cid:durableId="1146118364">
    <w:abstractNumId w:val="10"/>
  </w:num>
  <w:num w:numId="14" w16cid:durableId="1984233882">
    <w:abstractNumId w:val="15"/>
  </w:num>
  <w:num w:numId="15" w16cid:durableId="1230462683">
    <w:abstractNumId w:val="14"/>
  </w:num>
  <w:num w:numId="16" w16cid:durableId="119604055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30F"/>
    <w:rsid w:val="00015F74"/>
    <w:rsid w:val="00027A13"/>
    <w:rsid w:val="00043571"/>
    <w:rsid w:val="00065EBD"/>
    <w:rsid w:val="00075F44"/>
    <w:rsid w:val="00083B44"/>
    <w:rsid w:val="000850DC"/>
    <w:rsid w:val="00094365"/>
    <w:rsid w:val="000A5DB2"/>
    <w:rsid w:val="000B2E64"/>
    <w:rsid w:val="000C2771"/>
    <w:rsid w:val="000D68BD"/>
    <w:rsid w:val="000F0DCE"/>
    <w:rsid w:val="00111843"/>
    <w:rsid w:val="00112C5B"/>
    <w:rsid w:val="00113908"/>
    <w:rsid w:val="00114193"/>
    <w:rsid w:val="001154E6"/>
    <w:rsid w:val="00115A38"/>
    <w:rsid w:val="0011687B"/>
    <w:rsid w:val="00124F82"/>
    <w:rsid w:val="001265FA"/>
    <w:rsid w:val="001278E3"/>
    <w:rsid w:val="00130743"/>
    <w:rsid w:val="00130B50"/>
    <w:rsid w:val="0016337A"/>
    <w:rsid w:val="00164269"/>
    <w:rsid w:val="00167328"/>
    <w:rsid w:val="001966FD"/>
    <w:rsid w:val="00197826"/>
    <w:rsid w:val="001A1BDE"/>
    <w:rsid w:val="001C7B4E"/>
    <w:rsid w:val="001F0876"/>
    <w:rsid w:val="001F167C"/>
    <w:rsid w:val="001F5E91"/>
    <w:rsid w:val="0020183F"/>
    <w:rsid w:val="002077B9"/>
    <w:rsid w:val="00221C70"/>
    <w:rsid w:val="002251AF"/>
    <w:rsid w:val="00227D86"/>
    <w:rsid w:val="00243B68"/>
    <w:rsid w:val="00262D72"/>
    <w:rsid w:val="002800B6"/>
    <w:rsid w:val="002801E1"/>
    <w:rsid w:val="002B35D4"/>
    <w:rsid w:val="002C030F"/>
    <w:rsid w:val="002F3966"/>
    <w:rsid w:val="00303ED8"/>
    <w:rsid w:val="00307C85"/>
    <w:rsid w:val="00320E2C"/>
    <w:rsid w:val="00331D75"/>
    <w:rsid w:val="00355362"/>
    <w:rsid w:val="00363E44"/>
    <w:rsid w:val="00395E86"/>
    <w:rsid w:val="003A2FD8"/>
    <w:rsid w:val="003B40E6"/>
    <w:rsid w:val="003B5129"/>
    <w:rsid w:val="003C007A"/>
    <w:rsid w:val="003E1980"/>
    <w:rsid w:val="003F6E14"/>
    <w:rsid w:val="00405336"/>
    <w:rsid w:val="004265F0"/>
    <w:rsid w:val="0045043D"/>
    <w:rsid w:val="004568BC"/>
    <w:rsid w:val="004571D5"/>
    <w:rsid w:val="00462F1B"/>
    <w:rsid w:val="0046356B"/>
    <w:rsid w:val="00477182"/>
    <w:rsid w:val="004779CB"/>
    <w:rsid w:val="00481118"/>
    <w:rsid w:val="00481B04"/>
    <w:rsid w:val="004B2481"/>
    <w:rsid w:val="004B2BF5"/>
    <w:rsid w:val="004D2A8C"/>
    <w:rsid w:val="004D7EEB"/>
    <w:rsid w:val="004E42D8"/>
    <w:rsid w:val="004E7BA2"/>
    <w:rsid w:val="004F7EDF"/>
    <w:rsid w:val="005001AC"/>
    <w:rsid w:val="00511FAA"/>
    <w:rsid w:val="00517016"/>
    <w:rsid w:val="00527D71"/>
    <w:rsid w:val="00527D84"/>
    <w:rsid w:val="005314B5"/>
    <w:rsid w:val="0054432F"/>
    <w:rsid w:val="00552C23"/>
    <w:rsid w:val="005607DD"/>
    <w:rsid w:val="00572DFF"/>
    <w:rsid w:val="005A558C"/>
    <w:rsid w:val="005B186E"/>
    <w:rsid w:val="005C6651"/>
    <w:rsid w:val="005D6D71"/>
    <w:rsid w:val="005E28F8"/>
    <w:rsid w:val="005E6513"/>
    <w:rsid w:val="00611F9E"/>
    <w:rsid w:val="006237D4"/>
    <w:rsid w:val="00651114"/>
    <w:rsid w:val="006622CF"/>
    <w:rsid w:val="00664A12"/>
    <w:rsid w:val="0066722B"/>
    <w:rsid w:val="00670299"/>
    <w:rsid w:val="0068469F"/>
    <w:rsid w:val="00691985"/>
    <w:rsid w:val="00691B48"/>
    <w:rsid w:val="006962C1"/>
    <w:rsid w:val="0069793E"/>
    <w:rsid w:val="006A1B64"/>
    <w:rsid w:val="006B03AD"/>
    <w:rsid w:val="006D6264"/>
    <w:rsid w:val="006F602A"/>
    <w:rsid w:val="007108F5"/>
    <w:rsid w:val="00711577"/>
    <w:rsid w:val="00713AF2"/>
    <w:rsid w:val="00713E5B"/>
    <w:rsid w:val="007402FC"/>
    <w:rsid w:val="007411A1"/>
    <w:rsid w:val="007563F2"/>
    <w:rsid w:val="00764008"/>
    <w:rsid w:val="00795D4D"/>
    <w:rsid w:val="007D4D21"/>
    <w:rsid w:val="007F2564"/>
    <w:rsid w:val="00800580"/>
    <w:rsid w:val="00807D35"/>
    <w:rsid w:val="008115D9"/>
    <w:rsid w:val="00825950"/>
    <w:rsid w:val="00836D24"/>
    <w:rsid w:val="008524B0"/>
    <w:rsid w:val="00867E25"/>
    <w:rsid w:val="00885C9B"/>
    <w:rsid w:val="008927D0"/>
    <w:rsid w:val="00896FAB"/>
    <w:rsid w:val="008A178F"/>
    <w:rsid w:val="008A2D3B"/>
    <w:rsid w:val="008D1479"/>
    <w:rsid w:val="008D5D2A"/>
    <w:rsid w:val="008E2CF1"/>
    <w:rsid w:val="008F08DC"/>
    <w:rsid w:val="008F5A8A"/>
    <w:rsid w:val="009055D1"/>
    <w:rsid w:val="00914B63"/>
    <w:rsid w:val="00922705"/>
    <w:rsid w:val="00924546"/>
    <w:rsid w:val="00932FE5"/>
    <w:rsid w:val="009354F3"/>
    <w:rsid w:val="009424AC"/>
    <w:rsid w:val="009447DC"/>
    <w:rsid w:val="0094736B"/>
    <w:rsid w:val="00961BA5"/>
    <w:rsid w:val="00964FF9"/>
    <w:rsid w:val="009743A9"/>
    <w:rsid w:val="00975720"/>
    <w:rsid w:val="009859A7"/>
    <w:rsid w:val="009A5287"/>
    <w:rsid w:val="009B055D"/>
    <w:rsid w:val="009B2AC5"/>
    <w:rsid w:val="009B41A2"/>
    <w:rsid w:val="009B7984"/>
    <w:rsid w:val="009C44F9"/>
    <w:rsid w:val="009F4BED"/>
    <w:rsid w:val="009F7D93"/>
    <w:rsid w:val="00A10022"/>
    <w:rsid w:val="00A276DF"/>
    <w:rsid w:val="00A3084A"/>
    <w:rsid w:val="00A3403B"/>
    <w:rsid w:val="00A50033"/>
    <w:rsid w:val="00A51A12"/>
    <w:rsid w:val="00A627D4"/>
    <w:rsid w:val="00A74DA2"/>
    <w:rsid w:val="00A92733"/>
    <w:rsid w:val="00AA76F3"/>
    <w:rsid w:val="00AC7DA6"/>
    <w:rsid w:val="00AD499C"/>
    <w:rsid w:val="00AE10BD"/>
    <w:rsid w:val="00B17048"/>
    <w:rsid w:val="00B30334"/>
    <w:rsid w:val="00B3147F"/>
    <w:rsid w:val="00B36869"/>
    <w:rsid w:val="00B435E7"/>
    <w:rsid w:val="00B43B31"/>
    <w:rsid w:val="00B47CFA"/>
    <w:rsid w:val="00B529C0"/>
    <w:rsid w:val="00B57F00"/>
    <w:rsid w:val="00B626CB"/>
    <w:rsid w:val="00B71048"/>
    <w:rsid w:val="00B7560C"/>
    <w:rsid w:val="00B77E40"/>
    <w:rsid w:val="00B82C22"/>
    <w:rsid w:val="00B93DBA"/>
    <w:rsid w:val="00B9440A"/>
    <w:rsid w:val="00B9490D"/>
    <w:rsid w:val="00B952C1"/>
    <w:rsid w:val="00B968D7"/>
    <w:rsid w:val="00BA3953"/>
    <w:rsid w:val="00BB2D2A"/>
    <w:rsid w:val="00BD58CF"/>
    <w:rsid w:val="00BF09A8"/>
    <w:rsid w:val="00BF1BEB"/>
    <w:rsid w:val="00BF1BF9"/>
    <w:rsid w:val="00C04CC1"/>
    <w:rsid w:val="00C071FC"/>
    <w:rsid w:val="00C22C02"/>
    <w:rsid w:val="00C27F6F"/>
    <w:rsid w:val="00C30E83"/>
    <w:rsid w:val="00C50C6D"/>
    <w:rsid w:val="00C52E9B"/>
    <w:rsid w:val="00C600D9"/>
    <w:rsid w:val="00C634D7"/>
    <w:rsid w:val="00C73E09"/>
    <w:rsid w:val="00CB5072"/>
    <w:rsid w:val="00CC1384"/>
    <w:rsid w:val="00CD3720"/>
    <w:rsid w:val="00CE6EAA"/>
    <w:rsid w:val="00CF1848"/>
    <w:rsid w:val="00CF5C2F"/>
    <w:rsid w:val="00CF5D1A"/>
    <w:rsid w:val="00D04BCF"/>
    <w:rsid w:val="00D10134"/>
    <w:rsid w:val="00D143D9"/>
    <w:rsid w:val="00D4372A"/>
    <w:rsid w:val="00D4455F"/>
    <w:rsid w:val="00D60BB0"/>
    <w:rsid w:val="00D65708"/>
    <w:rsid w:val="00D6579D"/>
    <w:rsid w:val="00D8159F"/>
    <w:rsid w:val="00D92E13"/>
    <w:rsid w:val="00DA16D2"/>
    <w:rsid w:val="00DD1D04"/>
    <w:rsid w:val="00DD79D7"/>
    <w:rsid w:val="00DE72C1"/>
    <w:rsid w:val="00E20431"/>
    <w:rsid w:val="00E22153"/>
    <w:rsid w:val="00E257C8"/>
    <w:rsid w:val="00E40896"/>
    <w:rsid w:val="00E42C58"/>
    <w:rsid w:val="00E43D2D"/>
    <w:rsid w:val="00E449CB"/>
    <w:rsid w:val="00E51995"/>
    <w:rsid w:val="00E52A8F"/>
    <w:rsid w:val="00E63580"/>
    <w:rsid w:val="00E63760"/>
    <w:rsid w:val="00E64049"/>
    <w:rsid w:val="00E823F0"/>
    <w:rsid w:val="00E9773B"/>
    <w:rsid w:val="00EC13A3"/>
    <w:rsid w:val="00EC7C85"/>
    <w:rsid w:val="00ED645C"/>
    <w:rsid w:val="00ED69CA"/>
    <w:rsid w:val="00EE35AB"/>
    <w:rsid w:val="00EF06DE"/>
    <w:rsid w:val="00EF25A3"/>
    <w:rsid w:val="00F04330"/>
    <w:rsid w:val="00F125EE"/>
    <w:rsid w:val="00F12E98"/>
    <w:rsid w:val="00F22029"/>
    <w:rsid w:val="00F23E46"/>
    <w:rsid w:val="00F3515C"/>
    <w:rsid w:val="00F44084"/>
    <w:rsid w:val="00F47BA3"/>
    <w:rsid w:val="00F56E67"/>
    <w:rsid w:val="00F630EA"/>
    <w:rsid w:val="00F6474F"/>
    <w:rsid w:val="00F7007E"/>
    <w:rsid w:val="00F73193"/>
    <w:rsid w:val="00F74F95"/>
    <w:rsid w:val="00F80705"/>
    <w:rsid w:val="00FA1481"/>
    <w:rsid w:val="00FB1C42"/>
    <w:rsid w:val="00FB32EC"/>
    <w:rsid w:val="00FD0414"/>
    <w:rsid w:val="00FD2B7C"/>
    <w:rsid w:val="00FE2E96"/>
    <w:rsid w:val="00FF04E3"/>
    <w:rsid w:val="00FF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01CD9FF7"/>
  <w15:chartTrackingRefBased/>
  <w15:docId w15:val="{70801E18-7CCF-4C88-A79C-4DFA6FFF0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semiHidden="1"/>
    <w:lsdException w:name="annotation reference" w:semiHidden="1"/>
    <w:lsdException w:name="line number" w:semiHidden="1"/>
    <w:lsdException w:name="endnote reference" w:semiHidden="1"/>
    <w:lsdException w:name="Title" w:qFormat="1"/>
    <w:lsdException w:name="Subtitle" w:qFormat="1"/>
    <w:lsdException w:name="FollowedHyperlink" w:semiHidden="1"/>
    <w:lsdException w:name="Strong" w:semiHidden="1" w:uiPriority="22" w:qFormat="1"/>
    <w:lsdException w:name="Emphasis" w:semiHidden="1" w:qFormat="1"/>
    <w:lsdException w:name="Normal (Web)" w:uiPriority="99"/>
    <w:lsdException w:name="HTML Acronym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0EA"/>
    <w:rPr>
      <w:sz w:val="24"/>
    </w:rPr>
  </w:style>
  <w:style w:type="paragraph" w:styleId="Ttulo1">
    <w:name w:val="heading 1"/>
    <w:basedOn w:val="Normal"/>
    <w:next w:val="Normal"/>
    <w:link w:val="Ttulo1C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Ttulo2">
    <w:name w:val="heading 2"/>
    <w:basedOn w:val="Normal"/>
    <w:next w:val="Normal"/>
    <w:link w:val="Ttulo2C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Ttulo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Ttulo5">
    <w:name w:val="heading 5"/>
    <w:basedOn w:val="Normal"/>
    <w:next w:val="Normal"/>
    <w:link w:val="Ttulo5C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Ttulo8">
    <w:name w:val="heading 8"/>
    <w:basedOn w:val="Normal"/>
    <w:next w:val="Normal"/>
    <w:link w:val="Ttulo8C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Ttulo9">
    <w:name w:val="heading 9"/>
    <w:basedOn w:val="Normal"/>
    <w:next w:val="Normal"/>
    <w:link w:val="Ttulo9C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pgina">
    <w:name w:val="page number"/>
    <w:basedOn w:val="Fuentedeprrafopredeter"/>
    <w:semiHidden/>
    <w:rsid w:val="00477182"/>
  </w:style>
  <w:style w:type="character" w:customStyle="1" w:styleId="Ttulo1Car">
    <w:name w:val="Título 1 Car"/>
    <w:link w:val="Ttulo1"/>
    <w:semiHidden/>
    <w:rsid w:val="00FF04E3"/>
    <w:rPr>
      <w:b/>
      <w:bCs/>
      <w:kern w:val="32"/>
      <w:sz w:val="24"/>
      <w:szCs w:val="24"/>
    </w:rPr>
  </w:style>
  <w:style w:type="character" w:customStyle="1" w:styleId="Ttulo2Car">
    <w:name w:val="Título 2 Car"/>
    <w:link w:val="Ttulo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Ttulo5Car">
    <w:name w:val="Título 5 Car"/>
    <w:link w:val="Ttulo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Ttulo7Car">
    <w:name w:val="Título 7 Car"/>
    <w:link w:val="Ttulo7"/>
    <w:semiHidden/>
    <w:rsid w:val="00FF04E3"/>
    <w:rPr>
      <w:rFonts w:ascii="Calibri" w:hAnsi="Calibri"/>
      <w:sz w:val="24"/>
      <w:szCs w:val="24"/>
    </w:rPr>
  </w:style>
  <w:style w:type="character" w:customStyle="1" w:styleId="Ttulo8Car">
    <w:name w:val="Título 8 Car"/>
    <w:link w:val="Ttulo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Ttulo9Car">
    <w:name w:val="Título 9 Car"/>
    <w:link w:val="Ttulo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Ttulo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Textodeglobo">
    <w:name w:val="Balloon Text"/>
    <w:basedOn w:val="Normal"/>
    <w:link w:val="TextodegloboCar"/>
    <w:semiHidden/>
    <w:rsid w:val="0040533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semiHidden/>
    <w:rsid w:val="00FF04E3"/>
    <w:rPr>
      <w:rFonts w:ascii="Tahoma" w:hAnsi="Tahoma" w:cs="Tahoma"/>
      <w:sz w:val="16"/>
      <w:szCs w:val="16"/>
    </w:rPr>
  </w:style>
  <w:style w:type="paragraph" w:styleId="Bibliografa">
    <w:name w:val="Bibliography"/>
    <w:basedOn w:val="Normal"/>
    <w:next w:val="Normal"/>
    <w:uiPriority w:val="37"/>
    <w:semiHidden/>
    <w:rsid w:val="00405336"/>
  </w:style>
  <w:style w:type="paragraph" w:styleId="Textodebloque">
    <w:name w:val="Block Text"/>
    <w:basedOn w:val="Normal"/>
    <w:semiHidden/>
    <w:rsid w:val="00405336"/>
    <w:pPr>
      <w:spacing w:after="120"/>
      <w:ind w:left="1440" w:right="1440"/>
    </w:pPr>
  </w:style>
  <w:style w:type="paragraph" w:styleId="Textoindependiente">
    <w:name w:val="Body Text"/>
    <w:basedOn w:val="Normal"/>
    <w:link w:val="TextoindependienteCar"/>
    <w:semiHidden/>
    <w:rsid w:val="00405336"/>
    <w:pPr>
      <w:spacing w:after="120"/>
    </w:pPr>
  </w:style>
  <w:style w:type="character" w:customStyle="1" w:styleId="TextoindependienteCar">
    <w:name w:val="Texto independiente Car"/>
    <w:link w:val="Textoindependiente"/>
    <w:semiHidden/>
    <w:rsid w:val="00FF04E3"/>
    <w:rPr>
      <w:sz w:val="24"/>
    </w:rPr>
  </w:style>
  <w:style w:type="paragraph" w:styleId="Textoindependiente2">
    <w:name w:val="Body Text 2"/>
    <w:basedOn w:val="Normal"/>
    <w:link w:val="Textoindependiente2Car"/>
    <w:semiHidden/>
    <w:rsid w:val="00405336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semiHidden/>
    <w:rsid w:val="00FF04E3"/>
    <w:rPr>
      <w:sz w:val="24"/>
    </w:rPr>
  </w:style>
  <w:style w:type="paragraph" w:styleId="Textoindependiente3">
    <w:name w:val="Body Text 3"/>
    <w:basedOn w:val="Normal"/>
    <w:link w:val="Textoindependiente3Car"/>
    <w:semiHidden/>
    <w:rsid w:val="0040533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link w:val="Textoindependiente3"/>
    <w:semiHidden/>
    <w:rsid w:val="00FF04E3"/>
    <w:rPr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semiHidden/>
    <w:rsid w:val="00405336"/>
    <w:pPr>
      <w:ind w:firstLine="21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semiHidden/>
    <w:rsid w:val="00FF04E3"/>
    <w:rPr>
      <w:sz w:val="24"/>
    </w:rPr>
  </w:style>
  <w:style w:type="paragraph" w:styleId="Sangradetextonormal">
    <w:name w:val="Body Text Indent"/>
    <w:basedOn w:val="Normal"/>
    <w:link w:val="SangradetextonormalCar"/>
    <w:semiHidden/>
    <w:rsid w:val="00405336"/>
    <w:pPr>
      <w:spacing w:after="120"/>
      <w:ind w:left="360"/>
    </w:pPr>
  </w:style>
  <w:style w:type="character" w:customStyle="1" w:styleId="SangradetextonormalCar">
    <w:name w:val="Sangría de texto normal Car"/>
    <w:link w:val="Sangradetextonormal"/>
    <w:semiHidden/>
    <w:rsid w:val="00FF04E3"/>
    <w:rPr>
      <w:sz w:val="24"/>
    </w:rPr>
  </w:style>
  <w:style w:type="paragraph" w:styleId="Textoindependienteprimerasangra2">
    <w:name w:val="Body Text First Indent 2"/>
    <w:basedOn w:val="Sangradetextonormal"/>
    <w:link w:val="Textoindependienteprimerasangra2Car"/>
    <w:semiHidden/>
    <w:rsid w:val="00405336"/>
    <w:pPr>
      <w:ind w:firstLine="21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semiHidden/>
    <w:rsid w:val="00FF04E3"/>
    <w:rPr>
      <w:sz w:val="24"/>
    </w:rPr>
  </w:style>
  <w:style w:type="paragraph" w:styleId="Sangra2detindependiente">
    <w:name w:val="Body Text Indent 2"/>
    <w:basedOn w:val="Normal"/>
    <w:link w:val="Sangra2detindependienteCar"/>
    <w:semiHidden/>
    <w:rsid w:val="00405336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link w:val="Sangra2detindependiente"/>
    <w:semiHidden/>
    <w:rsid w:val="00FF04E3"/>
    <w:rPr>
      <w:sz w:val="24"/>
    </w:rPr>
  </w:style>
  <w:style w:type="paragraph" w:styleId="Sangra3detindependiente">
    <w:name w:val="Body Text Indent 3"/>
    <w:basedOn w:val="Normal"/>
    <w:link w:val="Sangra3detindependienteC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semiHidden/>
    <w:rsid w:val="00FF04E3"/>
    <w:rPr>
      <w:sz w:val="16"/>
      <w:szCs w:val="16"/>
    </w:rPr>
  </w:style>
  <w:style w:type="paragraph" w:styleId="Descripcin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Cierre">
    <w:name w:val="Closing"/>
    <w:basedOn w:val="Normal"/>
    <w:link w:val="CierreCar"/>
    <w:semiHidden/>
    <w:rsid w:val="00405336"/>
    <w:pPr>
      <w:ind w:left="4320"/>
    </w:pPr>
  </w:style>
  <w:style w:type="character" w:customStyle="1" w:styleId="CierreCar">
    <w:name w:val="Cierre Car"/>
    <w:link w:val="Cierre"/>
    <w:semiHidden/>
    <w:rsid w:val="00FF04E3"/>
    <w:rPr>
      <w:sz w:val="24"/>
    </w:rPr>
  </w:style>
  <w:style w:type="paragraph" w:styleId="Textocomentario">
    <w:name w:val="annotation text"/>
    <w:basedOn w:val="Normal"/>
    <w:link w:val="TextocomentarioCar"/>
    <w:semiHidden/>
    <w:rsid w:val="00405336"/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FF04E3"/>
  </w:style>
  <w:style w:type="paragraph" w:styleId="Asuntodelcomentario">
    <w:name w:val="annotation subject"/>
    <w:basedOn w:val="Textocomentario"/>
    <w:next w:val="Textocomentario"/>
    <w:link w:val="AsuntodelcomentarioCar"/>
    <w:semiHidden/>
    <w:rsid w:val="00405336"/>
    <w:rPr>
      <w:b/>
      <w:bCs/>
    </w:rPr>
  </w:style>
  <w:style w:type="character" w:customStyle="1" w:styleId="AsuntodelcomentarioCar">
    <w:name w:val="Asunto del comentario Car"/>
    <w:link w:val="Asuntodelcomentario"/>
    <w:semiHidden/>
    <w:rsid w:val="00FF04E3"/>
    <w:rPr>
      <w:b/>
      <w:bCs/>
    </w:rPr>
  </w:style>
  <w:style w:type="paragraph" w:styleId="Fecha">
    <w:name w:val="Date"/>
    <w:basedOn w:val="Normal"/>
    <w:next w:val="Normal"/>
    <w:link w:val="FechaCar"/>
    <w:semiHidden/>
    <w:rsid w:val="00405336"/>
  </w:style>
  <w:style w:type="character" w:customStyle="1" w:styleId="FechaCar">
    <w:name w:val="Fecha Car"/>
    <w:link w:val="Fecha"/>
    <w:semiHidden/>
    <w:rsid w:val="00FF04E3"/>
    <w:rPr>
      <w:sz w:val="24"/>
    </w:rPr>
  </w:style>
  <w:style w:type="paragraph" w:styleId="Mapadeldocumento">
    <w:name w:val="Document Map"/>
    <w:basedOn w:val="Normal"/>
    <w:link w:val="MapadeldocumentoCar"/>
    <w:semiHidden/>
    <w:rsid w:val="00405336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link w:val="Mapadeldocumento"/>
    <w:semiHidden/>
    <w:rsid w:val="00FF04E3"/>
    <w:rPr>
      <w:rFonts w:ascii="Tahoma" w:hAnsi="Tahoma" w:cs="Tahoma"/>
      <w:sz w:val="16"/>
      <w:szCs w:val="16"/>
    </w:rPr>
  </w:style>
  <w:style w:type="paragraph" w:styleId="Firmadecorreo">
    <w:name w:val="E-mail Signature"/>
    <w:basedOn w:val="Normal"/>
    <w:link w:val="FirmadecorreoCar"/>
    <w:semiHidden/>
    <w:rsid w:val="00405336"/>
  </w:style>
  <w:style w:type="character" w:customStyle="1" w:styleId="FirmadecorreoCar">
    <w:name w:val="Firma de correo Car"/>
    <w:link w:val="Firmadecorreo"/>
    <w:semiHidden/>
    <w:rsid w:val="00FF04E3"/>
    <w:rPr>
      <w:sz w:val="24"/>
    </w:rPr>
  </w:style>
  <w:style w:type="paragraph" w:styleId="Textonotaalfinal">
    <w:name w:val="endnote text"/>
    <w:basedOn w:val="Normal"/>
    <w:link w:val="TextonotaalfinalCar"/>
    <w:semiHidden/>
    <w:rsid w:val="00405336"/>
    <w:rPr>
      <w:sz w:val="20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FF04E3"/>
  </w:style>
  <w:style w:type="paragraph" w:styleId="Direccinsobre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Remitedesobre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Piedepgina">
    <w:name w:val="footer"/>
    <w:basedOn w:val="Normal"/>
    <w:link w:val="PiedepginaCar"/>
    <w:semiHidden/>
    <w:rsid w:val="00405336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link w:val="Piedepgina"/>
    <w:semiHidden/>
    <w:rsid w:val="00FF04E3"/>
    <w:rPr>
      <w:sz w:val="24"/>
    </w:rPr>
  </w:style>
  <w:style w:type="paragraph" w:styleId="Textonotapie">
    <w:name w:val="footnote text"/>
    <w:basedOn w:val="Normal"/>
    <w:link w:val="TextonotapieCar"/>
    <w:semiHidden/>
    <w:rsid w:val="00405336"/>
    <w:rPr>
      <w:sz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FF04E3"/>
  </w:style>
  <w:style w:type="paragraph" w:styleId="Encabezado">
    <w:name w:val="header"/>
    <w:basedOn w:val="Normal"/>
    <w:link w:val="EncabezadoCar"/>
    <w:semiHidden/>
    <w:rsid w:val="00405336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link w:val="Encabezado"/>
    <w:semiHidden/>
    <w:rsid w:val="00FF04E3"/>
    <w:rPr>
      <w:sz w:val="24"/>
    </w:rPr>
  </w:style>
  <w:style w:type="paragraph" w:styleId="DireccinHTML">
    <w:name w:val="HTML Address"/>
    <w:basedOn w:val="Normal"/>
    <w:link w:val="DireccinHTMLCar"/>
    <w:semiHidden/>
    <w:rsid w:val="00405336"/>
    <w:rPr>
      <w:i/>
      <w:iCs/>
    </w:rPr>
  </w:style>
  <w:style w:type="character" w:customStyle="1" w:styleId="DireccinHTMLCar">
    <w:name w:val="Dirección HTML Car"/>
    <w:link w:val="DireccinHTML"/>
    <w:semiHidden/>
    <w:rsid w:val="00FF04E3"/>
    <w:rPr>
      <w:i/>
      <w:iCs/>
      <w:sz w:val="24"/>
    </w:rPr>
  </w:style>
  <w:style w:type="paragraph" w:styleId="HTMLconformatoprevio">
    <w:name w:val="HTML Preformatted"/>
    <w:basedOn w:val="Normal"/>
    <w:link w:val="HTMLconformatoprevioCar"/>
    <w:semiHidden/>
    <w:rsid w:val="00405336"/>
    <w:rPr>
      <w:rFonts w:ascii="Courier New" w:hAnsi="Courier New" w:cs="Courier New"/>
      <w:sz w:val="20"/>
    </w:rPr>
  </w:style>
  <w:style w:type="character" w:customStyle="1" w:styleId="HTMLconformatoprevioCar">
    <w:name w:val="HTML con formato previo Car"/>
    <w:link w:val="HTMLconformatoprevio"/>
    <w:semiHidden/>
    <w:rsid w:val="00FF04E3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ndice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ndice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ndice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ndice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ndice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ndice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ndice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ndice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Ttulodendice">
    <w:name w:val="index heading"/>
    <w:basedOn w:val="Normal"/>
    <w:next w:val="ndice1"/>
    <w:semiHidden/>
    <w:rsid w:val="00405336"/>
    <w:rPr>
      <w:rFonts w:ascii="Cambria" w:hAnsi="Cambria"/>
      <w:b/>
      <w:bCs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destacadaCar">
    <w:name w:val="Cita destacada Car"/>
    <w:link w:val="Citadestacada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a">
    <w:name w:val="List"/>
    <w:basedOn w:val="Normal"/>
    <w:semiHidden/>
    <w:rsid w:val="00405336"/>
    <w:pPr>
      <w:ind w:left="360" w:hanging="360"/>
      <w:contextualSpacing/>
    </w:pPr>
  </w:style>
  <w:style w:type="paragraph" w:styleId="Lista2">
    <w:name w:val="List 2"/>
    <w:basedOn w:val="Normal"/>
    <w:semiHidden/>
    <w:rsid w:val="00405336"/>
    <w:pPr>
      <w:ind w:left="720" w:hanging="360"/>
      <w:contextualSpacing/>
    </w:pPr>
  </w:style>
  <w:style w:type="paragraph" w:styleId="Lista3">
    <w:name w:val="List 3"/>
    <w:basedOn w:val="Normal"/>
    <w:semiHidden/>
    <w:rsid w:val="00405336"/>
    <w:pPr>
      <w:ind w:left="1080" w:hanging="360"/>
      <w:contextualSpacing/>
    </w:pPr>
  </w:style>
  <w:style w:type="paragraph" w:styleId="Lista4">
    <w:name w:val="List 4"/>
    <w:basedOn w:val="Normal"/>
    <w:semiHidden/>
    <w:rsid w:val="00405336"/>
    <w:pPr>
      <w:ind w:left="1440" w:hanging="360"/>
      <w:contextualSpacing/>
    </w:pPr>
  </w:style>
  <w:style w:type="paragraph" w:styleId="Lista5">
    <w:name w:val="List 5"/>
    <w:basedOn w:val="Normal"/>
    <w:semiHidden/>
    <w:rsid w:val="00405336"/>
    <w:pPr>
      <w:ind w:left="1800" w:hanging="360"/>
      <w:contextualSpacing/>
    </w:pPr>
  </w:style>
  <w:style w:type="paragraph" w:styleId="Listaconvietas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aconvietas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aconvietas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aconvietas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aconvietas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Continuarlista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Continuarlista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Continuarlista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Continuarlista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Continuarlista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aconnmeros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aconnmeros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aconnmeros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aconnmeros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aconnmeros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Prrafodelista">
    <w:name w:val="List Paragraph"/>
    <w:basedOn w:val="Normal"/>
    <w:uiPriority w:val="34"/>
    <w:semiHidden/>
    <w:qFormat/>
    <w:rsid w:val="00405336"/>
    <w:pPr>
      <w:ind w:left="720"/>
    </w:pPr>
  </w:style>
  <w:style w:type="paragraph" w:styleId="Textomacro">
    <w:name w:val="macro"/>
    <w:link w:val="TextomacroC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TextomacroCar">
    <w:name w:val="Texto macro Car"/>
    <w:link w:val="Textomacro"/>
    <w:semiHidden/>
    <w:rsid w:val="00FF04E3"/>
    <w:rPr>
      <w:rFonts w:ascii="Courier New" w:hAnsi="Courier New" w:cs="Courier New"/>
      <w:lang w:val="en-US" w:eastAsia="en-US" w:bidi="ar-SA"/>
    </w:rPr>
  </w:style>
  <w:style w:type="paragraph" w:styleId="Encabezadodemensaje">
    <w:name w:val="Message Header"/>
    <w:basedOn w:val="Normal"/>
    <w:link w:val="EncabezadodemensajeC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EncabezadodemensajeCar">
    <w:name w:val="Encabezado de mensaje Car"/>
    <w:link w:val="Encabezadodemensaje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Sinespaciado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uiPriority w:val="99"/>
    <w:semiHidden/>
    <w:rsid w:val="00405336"/>
    <w:rPr>
      <w:szCs w:val="24"/>
    </w:rPr>
  </w:style>
  <w:style w:type="paragraph" w:styleId="Sangranormal">
    <w:name w:val="Normal Indent"/>
    <w:basedOn w:val="Normal"/>
    <w:semiHidden/>
    <w:rsid w:val="00405336"/>
    <w:pPr>
      <w:ind w:left="720"/>
    </w:pPr>
  </w:style>
  <w:style w:type="paragraph" w:styleId="Encabezadodenota">
    <w:name w:val="Note Heading"/>
    <w:basedOn w:val="Normal"/>
    <w:next w:val="Normal"/>
    <w:link w:val="EncabezadodenotaCar"/>
    <w:semiHidden/>
    <w:rsid w:val="00405336"/>
  </w:style>
  <w:style w:type="character" w:customStyle="1" w:styleId="EncabezadodenotaCar">
    <w:name w:val="Encabezado de nota Car"/>
    <w:link w:val="Encabezadodenota"/>
    <w:semiHidden/>
    <w:rsid w:val="00FF04E3"/>
    <w:rPr>
      <w:sz w:val="24"/>
    </w:rPr>
  </w:style>
  <w:style w:type="paragraph" w:styleId="Textosinformato">
    <w:name w:val="Plain Text"/>
    <w:basedOn w:val="Normal"/>
    <w:link w:val="TextosinformatoCar"/>
    <w:semiHidden/>
    <w:rsid w:val="00405336"/>
    <w:rPr>
      <w:rFonts w:ascii="Courier New" w:hAnsi="Courier New" w:cs="Courier New"/>
      <w:sz w:val="20"/>
    </w:rPr>
  </w:style>
  <w:style w:type="character" w:customStyle="1" w:styleId="TextosinformatoCar">
    <w:name w:val="Texto sin formato Car"/>
    <w:link w:val="Textosinformato"/>
    <w:semiHidden/>
    <w:rsid w:val="00FF04E3"/>
    <w:rPr>
      <w:rFonts w:ascii="Courier New" w:hAnsi="Courier New" w:cs="Courier New"/>
    </w:rPr>
  </w:style>
  <w:style w:type="paragraph" w:styleId="Cita">
    <w:name w:val="Quote"/>
    <w:basedOn w:val="Normal"/>
    <w:next w:val="Normal"/>
    <w:link w:val="CitaCar"/>
    <w:uiPriority w:val="29"/>
    <w:semiHidden/>
    <w:qFormat/>
    <w:rsid w:val="00405336"/>
    <w:rPr>
      <w:i/>
      <w:iCs/>
      <w:color w:val="000000"/>
    </w:rPr>
  </w:style>
  <w:style w:type="character" w:customStyle="1" w:styleId="CitaCar">
    <w:name w:val="Cita Car"/>
    <w:link w:val="Cita"/>
    <w:uiPriority w:val="29"/>
    <w:semiHidden/>
    <w:rsid w:val="00FF04E3"/>
    <w:rPr>
      <w:i/>
      <w:iCs/>
      <w:color w:val="000000"/>
      <w:sz w:val="24"/>
    </w:rPr>
  </w:style>
  <w:style w:type="paragraph" w:styleId="Saludo">
    <w:name w:val="Salutation"/>
    <w:basedOn w:val="Normal"/>
    <w:next w:val="Normal"/>
    <w:link w:val="SaludoCar"/>
    <w:semiHidden/>
    <w:rsid w:val="00405336"/>
  </w:style>
  <w:style w:type="character" w:customStyle="1" w:styleId="SaludoCar">
    <w:name w:val="Saludo Car"/>
    <w:link w:val="Saludo"/>
    <w:semiHidden/>
    <w:rsid w:val="00FF04E3"/>
    <w:rPr>
      <w:sz w:val="24"/>
    </w:rPr>
  </w:style>
  <w:style w:type="paragraph" w:styleId="Firma">
    <w:name w:val="Signature"/>
    <w:basedOn w:val="Normal"/>
    <w:link w:val="FirmaCar"/>
    <w:semiHidden/>
    <w:rsid w:val="00405336"/>
    <w:pPr>
      <w:ind w:left="4320"/>
    </w:pPr>
  </w:style>
  <w:style w:type="character" w:customStyle="1" w:styleId="FirmaCar">
    <w:name w:val="Firma Car"/>
    <w:link w:val="Firma"/>
    <w:semiHidden/>
    <w:rsid w:val="00FF04E3"/>
    <w:rPr>
      <w:sz w:val="24"/>
    </w:rPr>
  </w:style>
  <w:style w:type="paragraph" w:styleId="Subttulo">
    <w:name w:val="Subtitle"/>
    <w:basedOn w:val="Normal"/>
    <w:next w:val="Normal"/>
    <w:link w:val="SubttuloC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tuloCar">
    <w:name w:val="Subtítulo Car"/>
    <w:link w:val="Subttulo"/>
    <w:semiHidden/>
    <w:rsid w:val="00FF04E3"/>
    <w:rPr>
      <w:rFonts w:ascii="Cambria" w:hAnsi="Cambria"/>
      <w:sz w:val="24"/>
      <w:szCs w:val="24"/>
    </w:rPr>
  </w:style>
  <w:style w:type="paragraph" w:styleId="Textoconsangra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adeilustraciones">
    <w:name w:val="table of figures"/>
    <w:basedOn w:val="Normal"/>
    <w:next w:val="Normal"/>
    <w:semiHidden/>
    <w:rsid w:val="00405336"/>
  </w:style>
  <w:style w:type="paragraph" w:styleId="Ttulo">
    <w:name w:val="Title"/>
    <w:basedOn w:val="Normal"/>
    <w:next w:val="Normal"/>
    <w:link w:val="TtuloC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Encabezadodelista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DC1">
    <w:name w:val="toc 1"/>
    <w:basedOn w:val="Normal"/>
    <w:next w:val="Normal"/>
    <w:autoRedefine/>
    <w:semiHidden/>
    <w:rsid w:val="00405336"/>
  </w:style>
  <w:style w:type="paragraph" w:styleId="TDC2">
    <w:name w:val="toc 2"/>
    <w:basedOn w:val="Normal"/>
    <w:next w:val="Normal"/>
    <w:autoRedefine/>
    <w:semiHidden/>
    <w:rsid w:val="00405336"/>
    <w:pPr>
      <w:ind w:left="240"/>
    </w:pPr>
  </w:style>
  <w:style w:type="paragraph" w:styleId="TDC3">
    <w:name w:val="toc 3"/>
    <w:basedOn w:val="Normal"/>
    <w:next w:val="Normal"/>
    <w:autoRedefine/>
    <w:semiHidden/>
    <w:rsid w:val="00405336"/>
    <w:pPr>
      <w:ind w:left="480"/>
    </w:pPr>
  </w:style>
  <w:style w:type="paragraph" w:styleId="TDC4">
    <w:name w:val="toc 4"/>
    <w:basedOn w:val="Normal"/>
    <w:next w:val="Normal"/>
    <w:autoRedefine/>
    <w:semiHidden/>
    <w:rsid w:val="00405336"/>
    <w:pPr>
      <w:ind w:left="720"/>
    </w:pPr>
  </w:style>
  <w:style w:type="paragraph" w:styleId="TDC5">
    <w:name w:val="toc 5"/>
    <w:basedOn w:val="Normal"/>
    <w:next w:val="Normal"/>
    <w:autoRedefine/>
    <w:semiHidden/>
    <w:rsid w:val="00405336"/>
    <w:pPr>
      <w:ind w:left="960"/>
    </w:pPr>
  </w:style>
  <w:style w:type="paragraph" w:styleId="TDC6">
    <w:name w:val="toc 6"/>
    <w:basedOn w:val="Normal"/>
    <w:next w:val="Normal"/>
    <w:autoRedefine/>
    <w:semiHidden/>
    <w:rsid w:val="00405336"/>
    <w:pPr>
      <w:ind w:left="1200"/>
    </w:pPr>
  </w:style>
  <w:style w:type="paragraph" w:styleId="TDC7">
    <w:name w:val="toc 7"/>
    <w:basedOn w:val="Normal"/>
    <w:next w:val="Normal"/>
    <w:autoRedefine/>
    <w:semiHidden/>
    <w:rsid w:val="00405336"/>
    <w:pPr>
      <w:ind w:left="1440"/>
    </w:pPr>
  </w:style>
  <w:style w:type="paragraph" w:styleId="TDC8">
    <w:name w:val="toc 8"/>
    <w:basedOn w:val="Normal"/>
    <w:next w:val="Normal"/>
    <w:autoRedefine/>
    <w:semiHidden/>
    <w:rsid w:val="00405336"/>
    <w:pPr>
      <w:ind w:left="1680"/>
    </w:pPr>
  </w:style>
  <w:style w:type="paragraph" w:styleId="TDC9">
    <w:name w:val="toc 9"/>
    <w:basedOn w:val="Normal"/>
    <w:next w:val="Normal"/>
    <w:autoRedefine/>
    <w:semiHidden/>
    <w:rsid w:val="00405336"/>
    <w:pPr>
      <w:ind w:left="192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ipervnculo">
    <w:name w:val="Hyperlink"/>
    <w:semiHidden/>
    <w:rsid w:val="007402FC"/>
    <w:rPr>
      <w:color w:val="0000FF"/>
      <w:u w:val="single"/>
    </w:rPr>
  </w:style>
  <w:style w:type="paragraph" w:customStyle="1" w:styleId="body-copy-normal">
    <w:name w:val="body-copy-normal"/>
    <w:basedOn w:val="Normal"/>
    <w:rsid w:val="00FF3503"/>
    <w:pPr>
      <w:spacing w:before="100" w:beforeAutospacing="1" w:after="100" w:afterAutospacing="1"/>
    </w:pPr>
    <w:rPr>
      <w:szCs w:val="24"/>
    </w:rPr>
  </w:style>
  <w:style w:type="paragraph" w:customStyle="1" w:styleId="body-copy-ndent">
    <w:name w:val="body-copy-ndent"/>
    <w:basedOn w:val="Normal"/>
    <w:rsid w:val="00FF3503"/>
    <w:pPr>
      <w:spacing w:before="100" w:beforeAutospacing="1" w:after="100" w:afterAutospacing="1"/>
    </w:pPr>
    <w:rPr>
      <w:szCs w:val="24"/>
    </w:rPr>
  </w:style>
  <w:style w:type="character" w:styleId="Textoennegrita">
    <w:name w:val="Strong"/>
    <w:uiPriority w:val="22"/>
    <w:qFormat/>
    <w:rsid w:val="00FF3503"/>
    <w:rPr>
      <w:b/>
      <w:bCs/>
    </w:rPr>
  </w:style>
  <w:style w:type="character" w:styleId="Refdecomentario">
    <w:name w:val="annotation reference"/>
    <w:semiHidden/>
    <w:rsid w:val="002800B6"/>
    <w:rPr>
      <w:sz w:val="16"/>
      <w:szCs w:val="16"/>
    </w:rPr>
  </w:style>
  <w:style w:type="paragraph" w:styleId="Revisin">
    <w:name w:val="Revision"/>
    <w:hidden/>
    <w:uiPriority w:val="99"/>
    <w:semiHidden/>
    <w:rsid w:val="00075F44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0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365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Hanson;Dawit Tegbaru;Brian Sedora</dc:creator>
  <cp:keywords/>
  <cp:lastModifiedBy>loreley selene lago</cp:lastModifiedBy>
  <cp:revision>9</cp:revision>
  <cp:lastPrinted>2014-09-30T16:49:00Z</cp:lastPrinted>
  <dcterms:created xsi:type="dcterms:W3CDTF">2025-02-09T20:39:00Z</dcterms:created>
  <dcterms:modified xsi:type="dcterms:W3CDTF">2025-04-12T19:08:00Z</dcterms:modified>
</cp:coreProperties>
</file>