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0C56A" w14:textId="194FEC76" w:rsidR="00B20A43" w:rsidRDefault="00B20A43" w:rsidP="00B20A4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Supplementary Materials</w:t>
      </w:r>
    </w:p>
    <w:p w14:paraId="528E8C55" w14:textId="77777777" w:rsidR="0033486A" w:rsidRDefault="0033486A" w:rsidP="0033486A">
      <w:pPr>
        <w:rPr>
          <w:rFonts w:ascii="Times New Roman" w:eastAsia="Times New Roman" w:hAnsi="Times New Roman" w:cs="Times New Roman"/>
          <w:sz w:val="20"/>
          <w:szCs w:val="20"/>
          <w:lang w:val="haw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aw-US"/>
        </w:rPr>
        <w:drawing>
          <wp:inline distT="0" distB="0" distL="0" distR="0" wp14:anchorId="4410E23B" wp14:editId="0DA298CB">
            <wp:extent cx="4613952" cy="2812648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572" cy="2834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609705" w14:textId="72006A96" w:rsidR="0033486A" w:rsidRDefault="0033486A" w:rsidP="00B20A43">
      <w:pPr>
        <w:rPr>
          <w:rFonts w:ascii="Times New Roman" w:eastAsia="Times New Roman" w:hAnsi="Times New Roman" w:cs="Times New Roman"/>
          <w:sz w:val="20"/>
          <w:szCs w:val="20"/>
          <w:lang w:val="haw-US"/>
        </w:rPr>
      </w:pPr>
      <w:r w:rsidRPr="00600A73">
        <w:rPr>
          <w:rFonts w:ascii="Times New Roman" w:eastAsia="Times New Roman" w:hAnsi="Times New Roman" w:cs="Times New Roman"/>
          <w:b/>
          <w:bCs/>
          <w:sz w:val="20"/>
          <w:szCs w:val="20"/>
          <w:lang w:val="haw-US"/>
        </w:rPr>
        <w:t>Figure 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haw-US"/>
        </w:rPr>
        <w:t>1</w:t>
      </w:r>
      <w:r w:rsidRPr="00600A73">
        <w:rPr>
          <w:rFonts w:ascii="Times New Roman" w:eastAsia="Times New Roman" w:hAnsi="Times New Roman" w:cs="Times New Roman"/>
          <w:b/>
          <w:bCs/>
          <w:sz w:val="20"/>
          <w:szCs w:val="20"/>
          <w:lang w:val="haw-US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val="haw-US"/>
        </w:rPr>
        <w:t xml:space="preserve">Mean (±SD) number of days per month with ocean color observations </w:t>
      </w:r>
      <w:r>
        <w:rPr>
          <w:rFonts w:ascii="Times New Roman" w:eastAsia="Times New Roman" w:hAnsi="Times New Roman" w:cs="Times New Roman"/>
          <w:sz w:val="20"/>
          <w:szCs w:val="20"/>
          <w:lang w:val="haw-US"/>
        </w:rPr>
        <w:t xml:space="preserve">across the 10-year timeseries </w:t>
      </w:r>
      <w:r>
        <w:rPr>
          <w:rFonts w:ascii="Times New Roman" w:eastAsia="Times New Roman" w:hAnsi="Times New Roman" w:cs="Times New Roman"/>
          <w:sz w:val="20"/>
          <w:szCs w:val="20"/>
          <w:lang w:val="haw-US"/>
        </w:rPr>
        <w:t xml:space="preserve">from the high-resolution </w:t>
      </w:r>
      <w:r>
        <w:rPr>
          <w:rFonts w:ascii="Times New Roman" w:eastAsia="Times New Roman" w:hAnsi="Times New Roman" w:cs="Times New Roman"/>
          <w:sz w:val="20"/>
          <w:szCs w:val="20"/>
          <w:lang w:val="haw-US"/>
        </w:rPr>
        <w:t xml:space="preserve">GOCI grid </w:t>
      </w:r>
      <w:r>
        <w:rPr>
          <w:rFonts w:ascii="Times New Roman" w:eastAsia="Times New Roman" w:hAnsi="Times New Roman" w:cs="Times New Roman"/>
          <w:sz w:val="20"/>
          <w:szCs w:val="20"/>
          <w:lang w:val="haw-US"/>
        </w:rPr>
        <w:t>(500 m 8x per day) highlighting the increaesd number of days with observations during the summer months.</w:t>
      </w:r>
    </w:p>
    <w:p w14:paraId="1505F9C6" w14:textId="77777777" w:rsidR="004F0CFA" w:rsidRPr="004F0CFA" w:rsidRDefault="004F0CFA" w:rsidP="00B20A43">
      <w:pPr>
        <w:rPr>
          <w:rFonts w:ascii="Times New Roman" w:eastAsia="Times New Roman" w:hAnsi="Times New Roman" w:cs="Times New Roman"/>
          <w:sz w:val="20"/>
          <w:szCs w:val="20"/>
          <w:lang w:val="haw-US"/>
        </w:rPr>
      </w:pPr>
    </w:p>
    <w:p w14:paraId="6BF23092" w14:textId="77777777" w:rsidR="00B20A43" w:rsidRDefault="00B20A43" w:rsidP="00B20A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FE91C7C" wp14:editId="2CE39F68">
            <wp:extent cx="5769980" cy="3727048"/>
            <wp:effectExtent l="0" t="0" r="2540" b="6985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0854" cy="37405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3E52AA" w14:textId="7EAA9816" w:rsidR="00B20A43" w:rsidRDefault="00B20A43" w:rsidP="00B20A4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Figure S</w:t>
      </w:r>
      <w:r w:rsidR="00A028A1">
        <w:rPr>
          <w:rFonts w:ascii="Times New Roman" w:eastAsia="Times New Roman" w:hAnsi="Times New Roman" w:cs="Times New Roman"/>
          <w:b/>
          <w:sz w:val="20"/>
          <w:szCs w:val="20"/>
          <w:lang w:val="haw-US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Changes in coastal chlor-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K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490 correlations (2011-2021) across spatial scales at the daily temporal resolution broken down by month. Boxplots show the range of cell-by-cell correlations and slopes values across the entire Okinawa Prefecture region at coarse (4 km), moderate (750 m), and full (500 m) resolution grid configurations.</w:t>
      </w:r>
    </w:p>
    <w:p w14:paraId="7199889D" w14:textId="77777777" w:rsidR="004F0CFA" w:rsidRDefault="004F0CFA" w:rsidP="00B20A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F626E4" w14:textId="77777777" w:rsidR="00B20A43" w:rsidRDefault="00B20A43" w:rsidP="00B20A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73CDAB4" wp14:editId="649F04DA">
            <wp:extent cx="5943600" cy="3962400"/>
            <wp:effectExtent l="0" t="0" r="0" b="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3EB838" w14:textId="217939A5" w:rsidR="00B20A43" w:rsidRDefault="00B20A43" w:rsidP="00B20A4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Figure S</w:t>
      </w:r>
      <w:r w:rsidR="00A028A1">
        <w:rPr>
          <w:rFonts w:ascii="Times New Roman" w:eastAsia="Times New Roman" w:hAnsi="Times New Roman" w:cs="Times New Roman"/>
          <w:b/>
          <w:sz w:val="20"/>
          <w:szCs w:val="20"/>
          <w:lang w:val="haw-US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Changes in coastal chlor-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K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490 correlations (2011-2021) across temporal scales at the full 500 m grid resolution broken down by month. Boxplots show the range of cell-by-cell correlations and slopes values across the entire Okinawa Prefecture region at monthly, 8-day, daily, and 8x/day time configurations.</w:t>
      </w:r>
    </w:p>
    <w:p w14:paraId="592E0972" w14:textId="64256CE7" w:rsidR="00B20A43" w:rsidRDefault="00B20A43" w:rsidP="00B20A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CFB99B" w14:textId="77777777" w:rsidR="00114C2B" w:rsidRDefault="00114C2B" w:rsidP="00B20A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2D47BC" w14:textId="77777777" w:rsidR="00B20A43" w:rsidRDefault="00B20A43" w:rsidP="00B20A4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38A1AC1" wp14:editId="5D9D5069">
            <wp:extent cx="3096228" cy="2691114"/>
            <wp:effectExtent l="0" t="0" r="0" b="0"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2090" cy="26962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08B843" w14:textId="56EC3499" w:rsidR="00B20A43" w:rsidRDefault="00B20A4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Figure S</w:t>
      </w:r>
      <w:r w:rsidR="00A028A1">
        <w:rPr>
          <w:rFonts w:ascii="Times New Roman" w:eastAsia="Times New Roman" w:hAnsi="Times New Roman" w:cs="Times New Roman"/>
          <w:b/>
          <w:sz w:val="20"/>
          <w:szCs w:val="20"/>
          <w:lang w:val="haw-US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Results from a linear regression between daily chlor-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K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490 correlations (2011-2021) and distance from the coast for all grid cells (4 km, 750 m, and 500 m) around coastal Okinawa. *** indicates a significant relationship (p &lt; 0.001).</w:t>
      </w:r>
    </w:p>
    <w:p w14:paraId="6969C178" w14:textId="0BA9088F" w:rsidR="000C7345" w:rsidRDefault="000C734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i/>
          <w:iCs/>
          <w:noProof/>
          <w:color w:val="222222"/>
          <w:bdr w:val="none" w:sz="0" w:space="0" w:color="auto" w:frame="1"/>
          <w:shd w:val="clear" w:color="auto" w:fill="FFFFFF"/>
        </w:rPr>
        <w:lastRenderedPageBreak/>
        <w:drawing>
          <wp:inline distT="0" distB="0" distL="0" distR="0" wp14:anchorId="0DFBCCC9" wp14:editId="7D91FAEC">
            <wp:extent cx="3390900" cy="2247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A00A8" w14:textId="371CE1C6" w:rsidR="000C7345" w:rsidRDefault="000C7345">
      <w:pPr>
        <w:rPr>
          <w:rFonts w:ascii="Times New Roman" w:eastAsia="Times New Roman" w:hAnsi="Times New Roman" w:cs="Times New Roman"/>
          <w:sz w:val="20"/>
          <w:szCs w:val="20"/>
          <w:lang w:val="haw-US"/>
        </w:rPr>
      </w:pPr>
      <w:r w:rsidRPr="000C7345">
        <w:rPr>
          <w:rFonts w:ascii="Times New Roman" w:eastAsia="Times New Roman" w:hAnsi="Times New Roman" w:cs="Times New Roman"/>
          <w:b/>
          <w:bCs/>
          <w:sz w:val="20"/>
          <w:szCs w:val="20"/>
          <w:lang w:val="haw-US"/>
        </w:rPr>
        <w:t>Figure S</w:t>
      </w:r>
      <w:r w:rsidR="00A028A1">
        <w:rPr>
          <w:rFonts w:ascii="Times New Roman" w:eastAsia="Times New Roman" w:hAnsi="Times New Roman" w:cs="Times New Roman"/>
          <w:b/>
          <w:bCs/>
          <w:sz w:val="20"/>
          <w:szCs w:val="20"/>
          <w:lang w:val="haw-US"/>
        </w:rPr>
        <w:t>5</w:t>
      </w:r>
      <w:r w:rsidRPr="000C7345">
        <w:rPr>
          <w:rFonts w:ascii="Times New Roman" w:eastAsia="Times New Roman" w:hAnsi="Times New Roman" w:cs="Times New Roman"/>
          <w:b/>
          <w:bCs/>
          <w:sz w:val="20"/>
          <w:szCs w:val="20"/>
          <w:lang w:val="haw-US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haw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haw-US"/>
        </w:rPr>
        <w:t>Boxplots showing the</w:t>
      </w:r>
      <w:r w:rsidR="008238AE">
        <w:rPr>
          <w:rFonts w:ascii="Times New Roman" w:eastAsia="Times New Roman" w:hAnsi="Times New Roman" w:cs="Times New Roman"/>
          <w:sz w:val="20"/>
          <w:szCs w:val="20"/>
          <w:lang w:val="haw-US"/>
        </w:rPr>
        <w:t xml:space="preserve"> cell-by-cell</w:t>
      </w:r>
      <w:r>
        <w:rPr>
          <w:rFonts w:ascii="Times New Roman" w:eastAsia="Times New Roman" w:hAnsi="Times New Roman" w:cs="Times New Roman"/>
          <w:sz w:val="20"/>
          <w:szCs w:val="20"/>
          <w:lang w:val="haw-US"/>
        </w:rPr>
        <w:t xml:space="preserve"> </w:t>
      </w:r>
      <w:r w:rsidR="008238AE">
        <w:rPr>
          <w:rFonts w:ascii="Times New Roman" w:eastAsia="Times New Roman" w:hAnsi="Times New Roman" w:cs="Times New Roman"/>
          <w:sz w:val="20"/>
          <w:szCs w:val="20"/>
          <w:lang w:val="haw-US"/>
        </w:rPr>
        <w:t xml:space="preserve">(500 m resolution) </w:t>
      </w:r>
      <w:r>
        <w:rPr>
          <w:rFonts w:ascii="Times New Roman" w:eastAsia="Times New Roman" w:hAnsi="Times New Roman" w:cs="Times New Roman"/>
          <w:sz w:val="20"/>
          <w:szCs w:val="20"/>
          <w:lang w:val="haw-US"/>
        </w:rPr>
        <w:t>correlation</w:t>
      </w:r>
      <w:r w:rsidR="008238AE">
        <w:rPr>
          <w:rFonts w:ascii="Times New Roman" w:eastAsia="Times New Roman" w:hAnsi="Times New Roman" w:cs="Times New Roman"/>
          <w:sz w:val="20"/>
          <w:szCs w:val="20"/>
          <w:lang w:val="haw-US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lang w:val="haw-US"/>
        </w:rPr>
        <w:t xml:space="preserve"> between chlor-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haw-US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lang w:val="haw-US"/>
        </w:rPr>
        <w:t xml:space="preserve"> and K</w:t>
      </w:r>
      <w:r w:rsidRPr="00543AB0">
        <w:rPr>
          <w:rFonts w:ascii="Times New Roman" w:eastAsia="Times New Roman" w:hAnsi="Times New Roman" w:cs="Times New Roman"/>
          <w:sz w:val="20"/>
          <w:szCs w:val="20"/>
          <w:vertAlign w:val="subscript"/>
          <w:lang w:val="haw-US"/>
        </w:rPr>
        <w:t>d</w:t>
      </w:r>
      <w:r>
        <w:rPr>
          <w:rFonts w:ascii="Times New Roman" w:eastAsia="Times New Roman" w:hAnsi="Times New Roman" w:cs="Times New Roman"/>
          <w:sz w:val="20"/>
          <w:szCs w:val="20"/>
          <w:lang w:val="haw-US"/>
        </w:rPr>
        <w:t>490 across</w:t>
      </w:r>
      <w:r w:rsidR="003D640B">
        <w:rPr>
          <w:rFonts w:ascii="Times New Roman" w:eastAsia="Times New Roman" w:hAnsi="Times New Roman" w:cs="Times New Roman"/>
          <w:sz w:val="20"/>
          <w:szCs w:val="20"/>
          <w:lang w:val="haw-US"/>
        </w:rPr>
        <w:t xml:space="preserve"> </w:t>
      </w:r>
      <w:r w:rsidR="008238AE">
        <w:rPr>
          <w:rFonts w:ascii="Times New Roman" w:eastAsia="Times New Roman" w:hAnsi="Times New Roman" w:cs="Times New Roman"/>
          <w:sz w:val="20"/>
          <w:szCs w:val="20"/>
          <w:lang w:val="haw-US"/>
        </w:rPr>
        <w:t>Okinawa</w:t>
      </w:r>
      <w:r>
        <w:rPr>
          <w:rFonts w:ascii="Times New Roman" w:eastAsia="Times New Roman" w:hAnsi="Times New Roman" w:cs="Times New Roman"/>
          <w:sz w:val="20"/>
          <w:szCs w:val="20"/>
          <w:lang w:val="haw-US"/>
        </w:rPr>
        <w:t xml:space="preserve"> during episodic events and non-events.</w:t>
      </w:r>
    </w:p>
    <w:p w14:paraId="1910D51E" w14:textId="7153A29E" w:rsidR="00F15F4A" w:rsidRDefault="00F15F4A">
      <w:pPr>
        <w:rPr>
          <w:rFonts w:ascii="Times New Roman" w:eastAsia="Times New Roman" w:hAnsi="Times New Roman" w:cs="Times New Roman"/>
          <w:sz w:val="20"/>
          <w:szCs w:val="20"/>
          <w:lang w:val="haw-US"/>
        </w:rPr>
      </w:pPr>
    </w:p>
    <w:p w14:paraId="00E7BC49" w14:textId="05762C07" w:rsidR="00600A73" w:rsidRPr="00600A73" w:rsidRDefault="00600A73">
      <w:pPr>
        <w:rPr>
          <w:rFonts w:ascii="Times New Roman" w:eastAsia="Times New Roman" w:hAnsi="Times New Roman" w:cs="Times New Roman"/>
          <w:sz w:val="20"/>
          <w:szCs w:val="20"/>
          <w:lang w:val="haw-US"/>
        </w:rPr>
      </w:pPr>
    </w:p>
    <w:sectPr w:rsidR="00600A73" w:rsidRPr="00600A73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81330" w14:textId="77777777" w:rsidR="00B335AE" w:rsidRDefault="00B335AE">
      <w:pPr>
        <w:spacing w:line="240" w:lineRule="auto"/>
      </w:pPr>
      <w:r>
        <w:separator/>
      </w:r>
    </w:p>
  </w:endnote>
  <w:endnote w:type="continuationSeparator" w:id="0">
    <w:p w14:paraId="1E0388F7" w14:textId="77777777" w:rsidR="00B335AE" w:rsidRDefault="00B33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1DCBE" w14:textId="77777777" w:rsidR="00D25B89" w:rsidRDefault="00B20A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CFE1C05" w14:textId="77777777" w:rsidR="00D25B89" w:rsidRDefault="00B335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0FC5B" w14:textId="77777777" w:rsidR="00B335AE" w:rsidRDefault="00B335AE">
      <w:pPr>
        <w:spacing w:line="240" w:lineRule="auto"/>
      </w:pPr>
      <w:r>
        <w:separator/>
      </w:r>
    </w:p>
  </w:footnote>
  <w:footnote w:type="continuationSeparator" w:id="0">
    <w:p w14:paraId="46ED08C4" w14:textId="77777777" w:rsidR="00B335AE" w:rsidRDefault="00B335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43"/>
    <w:rsid w:val="0002531A"/>
    <w:rsid w:val="00054AF2"/>
    <w:rsid w:val="000A6019"/>
    <w:rsid w:val="000C7345"/>
    <w:rsid w:val="00114C2B"/>
    <w:rsid w:val="002A6779"/>
    <w:rsid w:val="0033486A"/>
    <w:rsid w:val="003D640B"/>
    <w:rsid w:val="004F0CFA"/>
    <w:rsid w:val="00543AB0"/>
    <w:rsid w:val="00600A73"/>
    <w:rsid w:val="008238AE"/>
    <w:rsid w:val="008704F7"/>
    <w:rsid w:val="00A028A1"/>
    <w:rsid w:val="00B20A43"/>
    <w:rsid w:val="00B335AE"/>
    <w:rsid w:val="00BC70E1"/>
    <w:rsid w:val="00C353D1"/>
    <w:rsid w:val="00F15F4A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01218"/>
  <w15:chartTrackingRefBased/>
  <w15:docId w15:val="{A5C203AE-C368-4F4C-A137-587905AB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A43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Perelman</dc:creator>
  <cp:keywords/>
  <dc:description/>
  <cp:lastModifiedBy>Jessica Perelman</cp:lastModifiedBy>
  <cp:revision>9</cp:revision>
  <dcterms:created xsi:type="dcterms:W3CDTF">2025-03-22T00:49:00Z</dcterms:created>
  <dcterms:modified xsi:type="dcterms:W3CDTF">2025-03-24T22:41:00Z</dcterms:modified>
</cp:coreProperties>
</file>