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D5BCF" w14:textId="1CC2C6D8" w:rsidR="00C71329" w:rsidRPr="00FA3C3E" w:rsidRDefault="00B575D6" w:rsidP="00B575D6">
      <w:pPr>
        <w:rPr>
          <w:rFonts w:ascii="Arial" w:hAnsi="Arial" w:cs="Arial"/>
          <w:b/>
          <w:bCs/>
        </w:rPr>
      </w:pPr>
      <w:r w:rsidRPr="00FA3C3E">
        <w:rPr>
          <w:rFonts w:ascii="Arial" w:hAnsi="Arial" w:cs="Arial"/>
          <w:b/>
          <w:bCs/>
        </w:rPr>
        <w:t xml:space="preserve">Supplementary Material for Wilson et al. - </w:t>
      </w:r>
      <w:r w:rsidR="00C71329" w:rsidRPr="00FA3C3E">
        <w:rPr>
          <w:rFonts w:ascii="Arial" w:hAnsi="Arial" w:cs="Arial"/>
          <w:b/>
          <w:bCs/>
        </w:rPr>
        <w:t xml:space="preserve">Spatial variation in age-specific growth of female </w:t>
      </w:r>
      <w:r w:rsidR="00F810A0" w:rsidRPr="00FA3C3E">
        <w:rPr>
          <w:rFonts w:ascii="Arial" w:hAnsi="Arial" w:cs="Arial"/>
          <w:b/>
          <w:bCs/>
        </w:rPr>
        <w:t>Chinook salmon</w:t>
      </w:r>
      <w:r w:rsidR="00C71329" w:rsidRPr="00FA3C3E">
        <w:rPr>
          <w:rFonts w:ascii="Arial" w:hAnsi="Arial" w:cs="Arial"/>
          <w:b/>
          <w:bCs/>
        </w:rPr>
        <w:t xml:space="preserve"> </w:t>
      </w:r>
    </w:p>
    <w:p w14:paraId="7F8B4FBC" w14:textId="77777777" w:rsidR="00D17480" w:rsidRPr="00FA3C3E" w:rsidRDefault="00D17480" w:rsidP="00D17480">
      <w:pPr>
        <w:keepLines/>
        <w:rPr>
          <w:rFonts w:ascii="Arial" w:hAnsi="Arial" w:cs="Arial"/>
        </w:rPr>
      </w:pPr>
    </w:p>
    <w:p w14:paraId="3268F77B" w14:textId="46CF28CE" w:rsidR="00B575D6" w:rsidRPr="00FA3C3E" w:rsidRDefault="00B575D6" w:rsidP="00B575D6">
      <w:pPr>
        <w:keepLines/>
        <w:rPr>
          <w:rFonts w:ascii="Arial" w:hAnsi="Arial" w:cs="Arial"/>
          <w:b/>
          <w:color w:val="000000"/>
        </w:rPr>
      </w:pPr>
      <w:r w:rsidRPr="00FA3C3E">
        <w:rPr>
          <w:rFonts w:ascii="Arial" w:hAnsi="Arial" w:cs="Arial"/>
          <w:b/>
          <w:bCs/>
        </w:rPr>
        <w:t>Supplemental Figure</w:t>
      </w:r>
      <w:r w:rsidR="003A2982">
        <w:rPr>
          <w:rFonts w:ascii="Arial" w:hAnsi="Arial" w:cs="Arial"/>
          <w:b/>
          <w:bCs/>
        </w:rPr>
        <w:t xml:space="preserve"> 1</w:t>
      </w:r>
      <w:r w:rsidRPr="00FA3C3E">
        <w:rPr>
          <w:rFonts w:ascii="Arial" w:hAnsi="Arial" w:cs="Arial"/>
          <w:b/>
          <w:bCs/>
        </w:rPr>
        <w:t>:</w:t>
      </w:r>
      <w:r w:rsidRPr="00FA3C3E">
        <w:rPr>
          <w:rFonts w:ascii="Arial" w:hAnsi="Arial" w:cs="Arial"/>
        </w:rPr>
        <w:t xml:space="preserve"> Scale measurements by increment (FW, SW1, …, SW4) and maturation age (green = age 5, orange = age 6) for female Chinook salmon from 14 Alaska populations. Scale measurements for each increment are sum of growth for that increment and prior increments. Points are median and error bars indicate 90% quantiles of measurements by population from growth years 1993–2010.</w:t>
      </w:r>
    </w:p>
    <w:p w14:paraId="7EA817A4" w14:textId="328F86A6" w:rsidR="00394DB2" w:rsidRPr="00FA3C3E" w:rsidRDefault="00394DB2" w:rsidP="00394DB2">
      <w:pPr>
        <w:rPr>
          <w:rFonts w:ascii="Arial" w:hAnsi="Arial" w:cs="Arial"/>
        </w:rPr>
      </w:pPr>
      <w:r w:rsidRPr="00FA3C3E">
        <w:rPr>
          <w:rFonts w:ascii="Arial" w:hAnsi="Arial" w:cs="Arial"/>
          <w:noProof/>
        </w:rPr>
        <w:drawing>
          <wp:inline distT="0" distB="0" distL="0" distR="0" wp14:anchorId="3D70593C" wp14:editId="1A1C24C5">
            <wp:extent cx="5943600" cy="53092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5309235"/>
                    </a:xfrm>
                    <a:prstGeom prst="rect">
                      <a:avLst/>
                    </a:prstGeom>
                  </pic:spPr>
                </pic:pic>
              </a:graphicData>
            </a:graphic>
          </wp:inline>
        </w:drawing>
      </w:r>
    </w:p>
    <w:p w14:paraId="778B7FAF" w14:textId="77777777" w:rsidR="005B6EE9" w:rsidRPr="00FA3C3E" w:rsidRDefault="005B6EE9" w:rsidP="00B43227">
      <w:pPr>
        <w:rPr>
          <w:rFonts w:ascii="Arial" w:hAnsi="Arial" w:cs="Arial"/>
        </w:rPr>
        <w:sectPr w:rsidR="005B6EE9" w:rsidRPr="00FA3C3E" w:rsidSect="00EF44B0">
          <w:footerReference w:type="default" r:id="rId8"/>
          <w:pgSz w:w="12240" w:h="15840"/>
          <w:pgMar w:top="1440" w:right="1440" w:bottom="1440" w:left="1440" w:header="720" w:footer="720" w:gutter="0"/>
          <w:cols w:space="720"/>
          <w:docGrid w:linePitch="360"/>
        </w:sectPr>
      </w:pPr>
    </w:p>
    <w:p w14:paraId="099729FC" w14:textId="05D92C77" w:rsidR="00B43227" w:rsidRPr="00FA3C3E" w:rsidRDefault="00B43227" w:rsidP="00B43227">
      <w:pPr>
        <w:rPr>
          <w:rFonts w:ascii="Arial" w:hAnsi="Arial" w:cs="Arial"/>
        </w:rPr>
      </w:pPr>
    </w:p>
    <w:p w14:paraId="307C5F1D" w14:textId="2BF56E3B" w:rsidR="00B575D6" w:rsidRPr="00FA3C3E" w:rsidRDefault="00B575D6" w:rsidP="00B575D6">
      <w:pPr>
        <w:keepLines/>
        <w:rPr>
          <w:rFonts w:ascii="Arial" w:hAnsi="Arial" w:cs="Arial"/>
          <w:color w:val="000000"/>
        </w:rPr>
      </w:pPr>
      <w:r w:rsidRPr="00FA3C3E">
        <w:rPr>
          <w:rFonts w:ascii="Arial" w:hAnsi="Arial" w:cs="Arial"/>
          <w:b/>
          <w:bCs/>
        </w:rPr>
        <w:t>Supplemental Figure</w:t>
      </w:r>
      <w:r w:rsidR="003A2982">
        <w:rPr>
          <w:rFonts w:ascii="Arial" w:hAnsi="Arial" w:cs="Arial"/>
          <w:b/>
          <w:bCs/>
        </w:rPr>
        <w:t xml:space="preserve"> 2</w:t>
      </w:r>
      <w:r w:rsidRPr="00FA3C3E">
        <w:rPr>
          <w:rFonts w:ascii="Arial" w:hAnsi="Arial" w:cs="Arial"/>
          <w:b/>
          <w:bCs/>
        </w:rPr>
        <w:t>:</w:t>
      </w:r>
      <w:r w:rsidRPr="00FA3C3E">
        <w:rPr>
          <w:rFonts w:ascii="Arial" w:hAnsi="Arial" w:cs="Arial"/>
        </w:rPr>
        <w:t xml:space="preserve"> F</w:t>
      </w:r>
      <w:r w:rsidRPr="00FA3C3E">
        <w:rPr>
          <w:rFonts w:ascii="Arial" w:hAnsi="Arial" w:cs="Arial"/>
          <w:color w:val="000000"/>
        </w:rPr>
        <w:t>emale Chinook salmon scale size during the year in fresh water (FW) and from the first (SW1) through fourth (SW4) years at sea for fish that matured at age 5 (circle) and 6 (triangle), growth years 1961</w:t>
      </w:r>
      <w:r w:rsidRPr="00FA3C3E">
        <w:rPr>
          <w:rFonts w:ascii="Arial" w:hAnsi="Arial" w:cs="Arial"/>
        </w:rPr>
        <w:t>–</w:t>
      </w:r>
      <w:r w:rsidRPr="00FA3C3E">
        <w:rPr>
          <w:rFonts w:ascii="Arial" w:hAnsi="Arial" w:cs="Arial"/>
          <w:color w:val="000000"/>
        </w:rPr>
        <w:t>2014. Size is estimated from scale measurements shown in terms of fish length. Shaded bands are 90% quantiles.</w:t>
      </w:r>
    </w:p>
    <w:p w14:paraId="07324E17" w14:textId="0446B043" w:rsidR="00B43227" w:rsidRPr="00FA3C3E" w:rsidRDefault="007D236C" w:rsidP="00B43227">
      <w:pPr>
        <w:keepLines/>
        <w:rPr>
          <w:rFonts w:ascii="Arial" w:hAnsi="Arial" w:cs="Arial"/>
        </w:rPr>
      </w:pPr>
      <w:r w:rsidRPr="00FA3C3E">
        <w:rPr>
          <w:rFonts w:ascii="Arial" w:hAnsi="Arial" w:cs="Arial"/>
          <w:noProof/>
        </w:rPr>
        <w:drawing>
          <wp:inline distT="0" distB="0" distL="0" distR="0" wp14:anchorId="6EAC694D" wp14:editId="11D71746">
            <wp:extent cx="8229600" cy="4615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l meas small multiples.emf"/>
                    <pic:cNvPicPr/>
                  </pic:nvPicPr>
                  <pic:blipFill>
                    <a:blip r:embed="rId9">
                      <a:extLst>
                        <a:ext uri="{28A0092B-C50C-407E-A947-70E740481C1C}">
                          <a14:useLocalDpi xmlns:a14="http://schemas.microsoft.com/office/drawing/2010/main" val="0"/>
                        </a:ext>
                      </a:extLst>
                    </a:blip>
                    <a:stretch>
                      <a:fillRect/>
                    </a:stretch>
                  </pic:blipFill>
                  <pic:spPr>
                    <a:xfrm>
                      <a:off x="0" y="0"/>
                      <a:ext cx="8229600" cy="4615180"/>
                    </a:xfrm>
                    <a:prstGeom prst="rect">
                      <a:avLst/>
                    </a:prstGeom>
                  </pic:spPr>
                </pic:pic>
              </a:graphicData>
            </a:graphic>
          </wp:inline>
        </w:drawing>
      </w:r>
    </w:p>
    <w:p w14:paraId="76EE85A2" w14:textId="77777777" w:rsidR="005B6EE9" w:rsidRPr="00FA3C3E" w:rsidRDefault="005B6EE9" w:rsidP="00B43227">
      <w:pPr>
        <w:keepLines/>
        <w:rPr>
          <w:rFonts w:ascii="Arial" w:hAnsi="Arial" w:cs="Arial"/>
          <w:color w:val="000000"/>
        </w:rPr>
        <w:sectPr w:rsidR="005B6EE9" w:rsidRPr="00FA3C3E" w:rsidSect="00EF44B0">
          <w:pgSz w:w="15840" w:h="12240" w:orient="landscape"/>
          <w:pgMar w:top="1440" w:right="1440" w:bottom="1440" w:left="1440" w:header="720" w:footer="720" w:gutter="0"/>
          <w:cols w:space="720"/>
          <w:docGrid w:linePitch="360"/>
        </w:sectPr>
      </w:pPr>
    </w:p>
    <w:p w14:paraId="62F6A963" w14:textId="3C0AABC5" w:rsidR="005B6EE9" w:rsidRPr="00FA3C3E" w:rsidRDefault="005B6EE9" w:rsidP="00B43227">
      <w:pPr>
        <w:keepLines/>
        <w:rPr>
          <w:rFonts w:ascii="Arial" w:hAnsi="Arial" w:cs="Arial"/>
          <w:color w:val="000000"/>
        </w:rPr>
      </w:pPr>
    </w:p>
    <w:p w14:paraId="57CBF117" w14:textId="7AD8C65D" w:rsidR="00B575D6" w:rsidRPr="00FA3C3E" w:rsidRDefault="00B575D6" w:rsidP="00B575D6">
      <w:pPr>
        <w:keepNext/>
        <w:rPr>
          <w:rFonts w:ascii="Arial" w:hAnsi="Arial" w:cs="Arial"/>
          <w:color w:val="000000"/>
        </w:rPr>
      </w:pPr>
      <w:r w:rsidRPr="00FA3C3E">
        <w:rPr>
          <w:rFonts w:ascii="Arial" w:hAnsi="Arial" w:cs="Arial"/>
          <w:b/>
          <w:bCs/>
        </w:rPr>
        <w:t>Supplemental Figure</w:t>
      </w:r>
      <w:r w:rsidR="003A2982">
        <w:rPr>
          <w:rFonts w:ascii="Arial" w:hAnsi="Arial" w:cs="Arial"/>
          <w:b/>
          <w:bCs/>
        </w:rPr>
        <w:t xml:space="preserve"> 3</w:t>
      </w:r>
      <w:r w:rsidRPr="00FA3C3E">
        <w:rPr>
          <w:rFonts w:ascii="Arial" w:hAnsi="Arial" w:cs="Arial"/>
          <w:b/>
          <w:bCs/>
        </w:rPr>
        <w:t>:</w:t>
      </w:r>
      <w:r w:rsidRPr="00FA3C3E">
        <w:rPr>
          <w:rFonts w:ascii="Arial" w:hAnsi="Arial" w:cs="Arial"/>
        </w:rPr>
        <w:t xml:space="preserve"> Increment </w:t>
      </w:r>
      <w:r w:rsidRPr="00FA3C3E">
        <w:rPr>
          <w:rFonts w:ascii="Arial" w:hAnsi="Arial" w:cs="Arial"/>
          <w:color w:val="000000"/>
        </w:rPr>
        <w:t>by population random effect intercepts, in a model for scale measurements from female Chinook salmon from 14 populations, 1965</w:t>
      </w:r>
      <w:r w:rsidRPr="00FA3C3E">
        <w:rPr>
          <w:rFonts w:ascii="Arial" w:hAnsi="Arial" w:cs="Arial"/>
        </w:rPr>
        <w:t>–</w:t>
      </w:r>
      <w:r w:rsidRPr="00FA3C3E">
        <w:rPr>
          <w:rFonts w:ascii="Arial" w:hAnsi="Arial" w:cs="Arial"/>
          <w:color w:val="000000"/>
        </w:rPr>
        <w:t>2014.</w:t>
      </w:r>
      <w:r w:rsidRPr="00FA3C3E">
        <w:rPr>
          <w:rFonts w:ascii="Arial" w:hAnsi="Arial" w:cs="Arial"/>
        </w:rPr>
        <w:t xml:space="preserve"> The mean among populations of increment effects were, FW = -0.63, SW1 = 0.32, SW2 = 0.17, SW3 = 0.19, and SW4 = -0.05. </w:t>
      </w:r>
      <w:r w:rsidRPr="00FA3C3E">
        <w:rPr>
          <w:rFonts w:ascii="Arial" w:hAnsi="Arial" w:cs="Arial"/>
          <w:color w:val="000000"/>
        </w:rPr>
        <w:t>Other random effects included in the model were maturation age effects by population and calendar year effects by increment and population.</w:t>
      </w:r>
    </w:p>
    <w:p w14:paraId="006C7951" w14:textId="7ED7F228" w:rsidR="00575B78" w:rsidRPr="00FA3C3E" w:rsidRDefault="001976DB" w:rsidP="00B43227">
      <w:pPr>
        <w:keepLines/>
        <w:rPr>
          <w:rFonts w:ascii="Arial" w:hAnsi="Arial" w:cs="Arial"/>
          <w:color w:val="000000"/>
        </w:rPr>
      </w:pPr>
      <w:r w:rsidRPr="00FA3C3E">
        <w:rPr>
          <w:rFonts w:ascii="Arial" w:hAnsi="Arial" w:cs="Arial"/>
          <w:noProof/>
        </w:rPr>
        <w:drawing>
          <wp:inline distT="0" distB="0" distL="0" distR="0" wp14:anchorId="412F191E" wp14:editId="39ADC850">
            <wp:extent cx="5943600" cy="51511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5151120"/>
                    </a:xfrm>
                    <a:prstGeom prst="rect">
                      <a:avLst/>
                    </a:prstGeom>
                  </pic:spPr>
                </pic:pic>
              </a:graphicData>
            </a:graphic>
          </wp:inline>
        </w:drawing>
      </w:r>
    </w:p>
    <w:p w14:paraId="60D7ECCE" w14:textId="77777777" w:rsidR="00575B78" w:rsidRPr="00FA3C3E" w:rsidRDefault="00575B78" w:rsidP="00B43227">
      <w:pPr>
        <w:keepLines/>
        <w:rPr>
          <w:rFonts w:ascii="Arial" w:hAnsi="Arial" w:cs="Arial"/>
          <w:color w:val="000000"/>
        </w:rPr>
      </w:pPr>
    </w:p>
    <w:p w14:paraId="3A93AE1D" w14:textId="77777777" w:rsidR="00B575D6" w:rsidRPr="00FA3C3E" w:rsidRDefault="00B575D6">
      <w:pPr>
        <w:spacing w:after="160" w:line="259" w:lineRule="auto"/>
        <w:rPr>
          <w:rFonts w:ascii="Arial" w:hAnsi="Arial" w:cs="Arial"/>
        </w:rPr>
      </w:pPr>
      <w:r w:rsidRPr="00FA3C3E">
        <w:rPr>
          <w:rFonts w:ascii="Arial" w:hAnsi="Arial" w:cs="Arial"/>
        </w:rPr>
        <w:br w:type="page"/>
      </w:r>
    </w:p>
    <w:p w14:paraId="5EF42820" w14:textId="4B998D0B" w:rsidR="00B575D6" w:rsidRPr="00FA3C3E" w:rsidRDefault="00B575D6" w:rsidP="00B575D6">
      <w:pPr>
        <w:keepNext/>
        <w:rPr>
          <w:rFonts w:ascii="Arial" w:hAnsi="Arial" w:cs="Arial"/>
          <w:color w:val="000000"/>
        </w:rPr>
      </w:pPr>
      <w:r w:rsidRPr="00FA3C3E">
        <w:rPr>
          <w:rFonts w:ascii="Arial" w:hAnsi="Arial" w:cs="Arial"/>
          <w:b/>
          <w:bCs/>
        </w:rPr>
        <w:lastRenderedPageBreak/>
        <w:t>Supplemental Figure</w:t>
      </w:r>
      <w:r w:rsidR="003A2982">
        <w:rPr>
          <w:rFonts w:ascii="Arial" w:hAnsi="Arial" w:cs="Arial"/>
          <w:b/>
          <w:bCs/>
        </w:rPr>
        <w:t xml:space="preserve"> 4</w:t>
      </w:r>
      <w:r w:rsidRPr="00FA3C3E">
        <w:rPr>
          <w:rFonts w:ascii="Arial" w:hAnsi="Arial" w:cs="Arial"/>
          <w:b/>
          <w:bCs/>
          <w:noProof/>
        </w:rPr>
        <w:t>:</w:t>
      </w:r>
      <w:r w:rsidRPr="00FA3C3E">
        <w:rPr>
          <w:rFonts w:ascii="Arial" w:hAnsi="Arial" w:cs="Arial"/>
        </w:rPr>
        <w:t xml:space="preserve"> </w:t>
      </w:r>
      <w:r w:rsidRPr="00FA3C3E">
        <w:rPr>
          <w:rFonts w:ascii="Arial" w:hAnsi="Arial" w:cs="Arial"/>
          <w:color w:val="000000"/>
        </w:rPr>
        <w:t>Maturation age by increment and population random effect intercepts in a model for scale measurements from female Chinook salmon from 14 populations, 1965</w:t>
      </w:r>
      <w:r w:rsidRPr="00FA3C3E">
        <w:rPr>
          <w:rFonts w:ascii="Arial" w:hAnsi="Arial" w:cs="Arial"/>
        </w:rPr>
        <w:t>–</w:t>
      </w:r>
      <w:r w:rsidRPr="00FA3C3E">
        <w:rPr>
          <w:rFonts w:ascii="Arial" w:hAnsi="Arial" w:cs="Arial"/>
          <w:color w:val="000000"/>
        </w:rPr>
        <w:t>2014. Other random effects included in the model were maturation age by population and calendar year by increment and population.</w:t>
      </w:r>
    </w:p>
    <w:p w14:paraId="37128059" w14:textId="0374E34B" w:rsidR="009E3AEA" w:rsidRPr="00FA3C3E" w:rsidRDefault="00CE39B3" w:rsidP="009E3AEA">
      <w:pPr>
        <w:keepNext/>
        <w:rPr>
          <w:rFonts w:ascii="Arial" w:hAnsi="Arial" w:cs="Arial"/>
          <w:b/>
        </w:rPr>
      </w:pPr>
      <w:r w:rsidRPr="00FA3C3E">
        <w:rPr>
          <w:rFonts w:ascii="Arial" w:hAnsi="Arial" w:cs="Arial"/>
          <w:noProof/>
        </w:rPr>
        <w:drawing>
          <wp:inline distT="0" distB="0" distL="0" distR="0" wp14:anchorId="243E77C9" wp14:editId="003F48EE">
            <wp:extent cx="5943600" cy="5151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5151120"/>
                    </a:xfrm>
                    <a:prstGeom prst="rect">
                      <a:avLst/>
                    </a:prstGeom>
                  </pic:spPr>
                </pic:pic>
              </a:graphicData>
            </a:graphic>
          </wp:inline>
        </w:drawing>
      </w:r>
    </w:p>
    <w:p w14:paraId="5BD2A275" w14:textId="09D64A14" w:rsidR="009E3AEA" w:rsidRPr="00FA3C3E" w:rsidRDefault="009E3AEA" w:rsidP="009E3AEA">
      <w:pPr>
        <w:keepNext/>
        <w:rPr>
          <w:rFonts w:ascii="Arial" w:hAnsi="Arial" w:cs="Arial"/>
          <w:color w:val="000000"/>
        </w:rPr>
      </w:pPr>
    </w:p>
    <w:p w14:paraId="3AAF5153" w14:textId="77777777" w:rsidR="004A2D6D" w:rsidRPr="00FA3C3E" w:rsidRDefault="004A2D6D" w:rsidP="004A2D6D">
      <w:pPr>
        <w:rPr>
          <w:rFonts w:ascii="Arial" w:hAnsi="Arial" w:cs="Arial"/>
        </w:rPr>
      </w:pPr>
    </w:p>
    <w:p w14:paraId="6092C115" w14:textId="77777777" w:rsidR="00B575D6" w:rsidRPr="00FA3C3E" w:rsidRDefault="00B575D6">
      <w:pPr>
        <w:spacing w:after="160" w:line="259" w:lineRule="auto"/>
        <w:rPr>
          <w:rFonts w:ascii="Arial" w:hAnsi="Arial" w:cs="Arial"/>
        </w:rPr>
      </w:pPr>
      <w:r w:rsidRPr="00FA3C3E">
        <w:rPr>
          <w:rFonts w:ascii="Arial" w:hAnsi="Arial" w:cs="Arial"/>
        </w:rPr>
        <w:br w:type="page"/>
      </w:r>
    </w:p>
    <w:p w14:paraId="52D2B090" w14:textId="5135D025" w:rsidR="00B575D6" w:rsidRPr="00FA3C3E" w:rsidRDefault="00B575D6" w:rsidP="004A2D6D">
      <w:pPr>
        <w:rPr>
          <w:rFonts w:ascii="Arial" w:hAnsi="Arial" w:cs="Arial"/>
        </w:rPr>
      </w:pPr>
      <w:r w:rsidRPr="00FA3C3E">
        <w:rPr>
          <w:rFonts w:ascii="Arial" w:hAnsi="Arial" w:cs="Arial"/>
          <w:b/>
          <w:bCs/>
        </w:rPr>
        <w:lastRenderedPageBreak/>
        <w:t>Supplemental Figure</w:t>
      </w:r>
      <w:r w:rsidR="003A2982">
        <w:rPr>
          <w:rFonts w:ascii="Arial" w:hAnsi="Arial" w:cs="Arial"/>
          <w:b/>
          <w:bCs/>
        </w:rPr>
        <w:t xml:space="preserve"> 5</w:t>
      </w:r>
      <w:r w:rsidRPr="00FA3C3E">
        <w:rPr>
          <w:rFonts w:ascii="Arial" w:hAnsi="Arial" w:cs="Arial"/>
          <w:b/>
          <w:bCs/>
        </w:rPr>
        <w:t>:</w:t>
      </w:r>
      <w:r w:rsidRPr="00FA3C3E">
        <w:rPr>
          <w:rFonts w:ascii="Arial" w:hAnsi="Arial" w:cs="Arial"/>
        </w:rPr>
        <w:t xml:space="preserve"> Correlation matrix of increment growth, sum of maturation-related growth (</w:t>
      </w:r>
      <w:proofErr w:type="spellStart"/>
      <w:r w:rsidRPr="00FA3C3E">
        <w:rPr>
          <w:rFonts w:ascii="Arial" w:hAnsi="Arial" w:cs="Arial"/>
        </w:rPr>
        <w:t>SumMRG</w:t>
      </w:r>
      <w:proofErr w:type="spellEnd"/>
      <w:r w:rsidRPr="00FA3C3E">
        <w:rPr>
          <w:rFonts w:ascii="Arial" w:hAnsi="Arial" w:cs="Arial"/>
        </w:rPr>
        <w:t>), sum of increment growth (</w:t>
      </w:r>
      <w:proofErr w:type="spellStart"/>
      <w:r w:rsidRPr="00FA3C3E">
        <w:rPr>
          <w:rFonts w:ascii="Arial" w:hAnsi="Arial" w:cs="Arial"/>
        </w:rPr>
        <w:t>SumInc</w:t>
      </w:r>
      <w:proofErr w:type="spellEnd"/>
      <w:r w:rsidRPr="00FA3C3E">
        <w:rPr>
          <w:rFonts w:ascii="Arial" w:hAnsi="Arial" w:cs="Arial"/>
        </w:rPr>
        <w:t xml:space="preserve">), and river mouth alongshore coastal order from southeast to northwest (Coast) for female Chinook salmon from 14 populations in Alaska, </w:t>
      </w:r>
      <w:r w:rsidRPr="00FA3C3E">
        <w:rPr>
          <w:rFonts w:ascii="Arial" w:hAnsi="Arial" w:cs="Arial"/>
          <w:color w:val="000000"/>
        </w:rPr>
        <w:t>1965</w:t>
      </w:r>
      <w:r w:rsidRPr="00FA3C3E">
        <w:rPr>
          <w:rFonts w:ascii="Arial" w:hAnsi="Arial" w:cs="Arial"/>
        </w:rPr>
        <w:t>–</w:t>
      </w:r>
      <w:r w:rsidRPr="00FA3C3E">
        <w:rPr>
          <w:rFonts w:ascii="Arial" w:hAnsi="Arial" w:cs="Arial"/>
          <w:color w:val="000000"/>
        </w:rPr>
        <w:t>2014</w:t>
      </w:r>
      <w:r w:rsidRPr="00FA3C3E">
        <w:rPr>
          <w:rFonts w:ascii="Arial" w:hAnsi="Arial" w:cs="Arial"/>
        </w:rPr>
        <w:t xml:space="preserve"> (populations listed in Supplemental Figure 1). Maturation-related growth were the incremental differences in growth of fish that matured at age 5 vs. age 6. Increment growth was </w:t>
      </w:r>
      <w:proofErr w:type="gramStart"/>
      <w:r w:rsidRPr="00FA3C3E">
        <w:rPr>
          <w:rFonts w:ascii="Arial" w:hAnsi="Arial" w:cs="Arial"/>
        </w:rPr>
        <w:t>a population’s</w:t>
      </w:r>
      <w:proofErr w:type="gramEnd"/>
      <w:r w:rsidRPr="00FA3C3E">
        <w:rPr>
          <w:rFonts w:ascii="Arial" w:hAnsi="Arial" w:cs="Arial"/>
        </w:rPr>
        <w:t xml:space="preserve"> deviation from the mean increment growth among populations and included FW.inc, SW1.inc through SW4.inc. Maturation-related and increment growth were estimated in a random-effects model </w:t>
      </w:r>
      <w:r w:rsidRPr="00FA3C3E">
        <w:rPr>
          <w:rFonts w:ascii="Arial" w:hAnsi="Arial" w:cs="Arial"/>
          <w:color w:val="000000"/>
        </w:rPr>
        <w:t>that also included a random effect for calendar year by increment and population.</w:t>
      </w:r>
      <w:r w:rsidRPr="00FA3C3E">
        <w:rPr>
          <w:rFonts w:ascii="Arial" w:hAnsi="Arial" w:cs="Arial"/>
        </w:rPr>
        <w:t xml:space="preserve"> Correlation coefficients (R = Pearson, Rt = Kendall’s tau) and </w:t>
      </w:r>
      <w:r w:rsidRPr="00FA3C3E">
        <w:rPr>
          <w:rFonts w:ascii="Arial" w:hAnsi="Arial" w:cs="Arial"/>
          <w:i/>
        </w:rPr>
        <w:t>P</w:t>
      </w:r>
      <w:r w:rsidRPr="00FA3C3E">
        <w:rPr>
          <w:rFonts w:ascii="Arial" w:hAnsi="Arial" w:cs="Arial"/>
        </w:rPr>
        <w:t xml:space="preserve"> values are shown below the diagonal, and plotted values above the diagonal.</w:t>
      </w:r>
    </w:p>
    <w:p w14:paraId="72CFA96D" w14:textId="2E642456" w:rsidR="004A2D6D" w:rsidRPr="00FA3C3E" w:rsidRDefault="00810FB9" w:rsidP="004A2D6D">
      <w:pPr>
        <w:rPr>
          <w:rFonts w:ascii="Arial" w:hAnsi="Arial" w:cs="Arial"/>
        </w:rPr>
      </w:pPr>
      <w:r w:rsidRPr="00FA3C3E">
        <w:rPr>
          <w:rFonts w:ascii="Arial" w:hAnsi="Arial" w:cs="Arial"/>
          <w:noProof/>
        </w:rPr>
        <w:drawing>
          <wp:inline distT="0" distB="0" distL="0" distR="0" wp14:anchorId="28C59EC7" wp14:editId="7F35EA4E">
            <wp:extent cx="5918479" cy="4906671"/>
            <wp:effectExtent l="0" t="0" r="6350" b="8255"/>
            <wp:docPr id="3" name="Picture 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able&#10;&#10;Description automatically generated"/>
                    <pic:cNvPicPr/>
                  </pic:nvPicPr>
                  <pic:blipFill rotWithShape="1">
                    <a:blip r:embed="rId12"/>
                    <a:srcRect l="2874" t="3422" r="3298" b="3956"/>
                    <a:stretch/>
                  </pic:blipFill>
                  <pic:spPr bwMode="auto">
                    <a:xfrm>
                      <a:off x="0" y="0"/>
                      <a:ext cx="5923348" cy="4910708"/>
                    </a:xfrm>
                    <a:prstGeom prst="rect">
                      <a:avLst/>
                    </a:prstGeom>
                    <a:ln>
                      <a:noFill/>
                    </a:ln>
                    <a:extLst>
                      <a:ext uri="{53640926-AAD7-44D8-BBD7-CCE9431645EC}">
                        <a14:shadowObscured xmlns:a14="http://schemas.microsoft.com/office/drawing/2010/main"/>
                      </a:ext>
                    </a:extLst>
                  </pic:spPr>
                </pic:pic>
              </a:graphicData>
            </a:graphic>
          </wp:inline>
        </w:drawing>
      </w:r>
      <w:r w:rsidR="00365FF1" w:rsidRPr="00FA3C3E">
        <w:rPr>
          <w:rFonts w:ascii="Arial" w:hAnsi="Arial" w:cs="Arial"/>
        </w:rPr>
        <w:t xml:space="preserve"> </w:t>
      </w:r>
    </w:p>
    <w:p w14:paraId="31934AF6" w14:textId="77777777" w:rsidR="00B575D6" w:rsidRPr="00FA3C3E" w:rsidRDefault="00B575D6" w:rsidP="00573DEF">
      <w:pPr>
        <w:rPr>
          <w:rFonts w:ascii="Arial" w:hAnsi="Arial" w:cs="Arial"/>
        </w:rPr>
      </w:pPr>
    </w:p>
    <w:p w14:paraId="723A0201" w14:textId="77777777" w:rsidR="00B575D6" w:rsidRPr="00FA3C3E" w:rsidRDefault="00B575D6">
      <w:pPr>
        <w:spacing w:after="160" w:line="259" w:lineRule="auto"/>
        <w:rPr>
          <w:rFonts w:ascii="Arial" w:hAnsi="Arial" w:cs="Arial"/>
        </w:rPr>
      </w:pPr>
      <w:r w:rsidRPr="00FA3C3E">
        <w:rPr>
          <w:rFonts w:ascii="Arial" w:hAnsi="Arial" w:cs="Arial"/>
        </w:rPr>
        <w:br w:type="page"/>
      </w:r>
    </w:p>
    <w:p w14:paraId="3A3CBE77" w14:textId="1D377BD4" w:rsidR="00B575D6" w:rsidRPr="00FA3C3E" w:rsidRDefault="00B575D6" w:rsidP="00B575D6">
      <w:pPr>
        <w:keepLines/>
        <w:rPr>
          <w:rFonts w:ascii="Arial" w:hAnsi="Arial" w:cs="Arial"/>
        </w:rPr>
      </w:pPr>
      <w:r w:rsidRPr="00FA3C3E">
        <w:rPr>
          <w:rFonts w:ascii="Arial" w:hAnsi="Arial" w:cs="Arial"/>
          <w:b/>
          <w:bCs/>
        </w:rPr>
        <w:lastRenderedPageBreak/>
        <w:t>Supplemental Figure</w:t>
      </w:r>
      <w:r w:rsidR="003A2982">
        <w:rPr>
          <w:rFonts w:ascii="Arial" w:hAnsi="Arial" w:cs="Arial"/>
          <w:b/>
          <w:bCs/>
        </w:rPr>
        <w:t xml:space="preserve"> 6</w:t>
      </w:r>
      <w:r w:rsidRPr="00FA3C3E">
        <w:rPr>
          <w:rFonts w:ascii="Arial" w:hAnsi="Arial" w:cs="Arial"/>
          <w:b/>
          <w:bCs/>
        </w:rPr>
        <w:t>:</w:t>
      </w:r>
      <w:r w:rsidRPr="00FA3C3E">
        <w:rPr>
          <w:rFonts w:ascii="Arial" w:hAnsi="Arial" w:cs="Arial"/>
        </w:rPr>
        <w:t xml:space="preserve"> </w:t>
      </w:r>
      <w:bookmarkStart w:id="0" w:name="_Hlk187059115"/>
      <w:r w:rsidRPr="00FA3C3E">
        <w:rPr>
          <w:rFonts w:ascii="Arial" w:hAnsi="Arial" w:cs="Arial"/>
        </w:rPr>
        <w:t>Correlation between FW and SW1 growth of female Chinook salmon by age at maturity (age 5, left column; age 6, right column), population</w:t>
      </w:r>
      <w:bookmarkEnd w:id="0"/>
      <w:r w:rsidRPr="00FA3C3E">
        <w:rPr>
          <w:rFonts w:ascii="Arial" w:hAnsi="Arial" w:cs="Arial"/>
        </w:rPr>
        <w:t xml:space="preserve"> (rows), and brood year (x-axis) for 14 populations in Alaska, sampled 1</w:t>
      </w:r>
      <w:r w:rsidRPr="00FA3C3E">
        <w:rPr>
          <w:rFonts w:ascii="Arial" w:hAnsi="Arial" w:cs="Arial"/>
          <w:color w:val="000000"/>
        </w:rPr>
        <w:t>965</w:t>
      </w:r>
      <w:r w:rsidRPr="00FA3C3E">
        <w:rPr>
          <w:rFonts w:ascii="Arial" w:hAnsi="Arial" w:cs="Arial"/>
        </w:rPr>
        <w:t>–</w:t>
      </w:r>
      <w:r w:rsidRPr="00FA3C3E">
        <w:rPr>
          <w:rFonts w:ascii="Arial" w:hAnsi="Arial" w:cs="Arial"/>
          <w:color w:val="000000"/>
        </w:rPr>
        <w:t>2014.</w:t>
      </w:r>
    </w:p>
    <w:p w14:paraId="31DABBD4" w14:textId="7AAF82E0" w:rsidR="00573DEF" w:rsidRPr="00FA3C3E" w:rsidRDefault="00573DEF" w:rsidP="00573DEF">
      <w:pPr>
        <w:rPr>
          <w:rFonts w:ascii="Arial" w:hAnsi="Arial" w:cs="Arial"/>
        </w:rPr>
      </w:pPr>
      <w:r w:rsidRPr="00FA3C3E">
        <w:rPr>
          <w:rFonts w:ascii="Arial" w:hAnsi="Arial" w:cs="Arial"/>
          <w:noProof/>
        </w:rPr>
        <w:drawing>
          <wp:inline distT="0" distB="0" distL="0" distR="0" wp14:anchorId="24F6B79F" wp14:editId="30EDA8E3">
            <wp:extent cx="4503103" cy="7620000"/>
            <wp:effectExtent l="0" t="0" r="0" b="0"/>
            <wp:docPr id="6805694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5994" cy="7641814"/>
                    </a:xfrm>
                    <a:prstGeom prst="rect">
                      <a:avLst/>
                    </a:prstGeom>
                    <a:noFill/>
                    <a:ln>
                      <a:noFill/>
                    </a:ln>
                  </pic:spPr>
                </pic:pic>
              </a:graphicData>
            </a:graphic>
          </wp:inline>
        </w:drawing>
      </w:r>
    </w:p>
    <w:p w14:paraId="740745C9" w14:textId="0B882AE8" w:rsidR="00B575D6" w:rsidRPr="00FA3C3E" w:rsidRDefault="00B575D6" w:rsidP="00B575D6">
      <w:pPr>
        <w:rPr>
          <w:rFonts w:ascii="Arial" w:hAnsi="Arial" w:cs="Arial"/>
        </w:rPr>
      </w:pPr>
      <w:r w:rsidRPr="00FA3C3E">
        <w:rPr>
          <w:rFonts w:ascii="Arial" w:hAnsi="Arial" w:cs="Arial"/>
          <w:b/>
          <w:bCs/>
        </w:rPr>
        <w:lastRenderedPageBreak/>
        <w:t>Supplemental Figure</w:t>
      </w:r>
      <w:r w:rsidR="003A2982">
        <w:rPr>
          <w:rFonts w:ascii="Arial" w:hAnsi="Arial" w:cs="Arial"/>
          <w:b/>
          <w:bCs/>
        </w:rPr>
        <w:t xml:space="preserve"> 7</w:t>
      </w:r>
      <w:r w:rsidRPr="00FA3C3E">
        <w:rPr>
          <w:rFonts w:ascii="Arial" w:hAnsi="Arial" w:cs="Arial"/>
          <w:b/>
          <w:bCs/>
          <w:noProof/>
        </w:rPr>
        <w:t>:</w:t>
      </w:r>
      <w:r w:rsidRPr="00FA3C3E">
        <w:rPr>
          <w:rFonts w:ascii="Arial" w:hAnsi="Arial" w:cs="Arial"/>
        </w:rPr>
        <w:t xml:space="preserve"> Correlation between SW1 and SW2 growth of female Chinook salmon by age at maturity (age 5, left column; age 6, right column), population (rows), and brood year (x-axis) for 14 populations in Alaska, sampled </w:t>
      </w:r>
      <w:r w:rsidRPr="00FA3C3E">
        <w:rPr>
          <w:rFonts w:ascii="Arial" w:hAnsi="Arial" w:cs="Arial"/>
          <w:color w:val="000000"/>
        </w:rPr>
        <w:t>1965</w:t>
      </w:r>
      <w:r w:rsidRPr="00FA3C3E">
        <w:rPr>
          <w:rFonts w:ascii="Arial" w:hAnsi="Arial" w:cs="Arial"/>
        </w:rPr>
        <w:t>–</w:t>
      </w:r>
      <w:r w:rsidRPr="00FA3C3E">
        <w:rPr>
          <w:rFonts w:ascii="Arial" w:hAnsi="Arial" w:cs="Arial"/>
          <w:color w:val="000000"/>
        </w:rPr>
        <w:t>2014.</w:t>
      </w:r>
    </w:p>
    <w:p w14:paraId="3CBD3D99" w14:textId="2A18A539" w:rsidR="00573DEF" w:rsidRPr="00FA3C3E" w:rsidRDefault="00573DEF" w:rsidP="00573DEF">
      <w:pPr>
        <w:rPr>
          <w:rFonts w:ascii="Arial" w:hAnsi="Arial" w:cs="Arial"/>
        </w:rPr>
      </w:pPr>
      <w:r w:rsidRPr="00FA3C3E">
        <w:rPr>
          <w:rFonts w:ascii="Arial" w:hAnsi="Arial" w:cs="Arial"/>
          <w:noProof/>
        </w:rPr>
        <w:drawing>
          <wp:inline distT="0" distB="0" distL="0" distR="0" wp14:anchorId="1CAD90DA" wp14:editId="122EE210">
            <wp:extent cx="4528234" cy="7591245"/>
            <wp:effectExtent l="0" t="0" r="5715" b="0"/>
            <wp:docPr id="543702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38044" cy="7607691"/>
                    </a:xfrm>
                    <a:prstGeom prst="rect">
                      <a:avLst/>
                    </a:prstGeom>
                    <a:noFill/>
                    <a:ln>
                      <a:noFill/>
                    </a:ln>
                  </pic:spPr>
                </pic:pic>
              </a:graphicData>
            </a:graphic>
          </wp:inline>
        </w:drawing>
      </w:r>
    </w:p>
    <w:p w14:paraId="665E3014" w14:textId="07717AE6" w:rsidR="00B575D6" w:rsidRPr="00FA3C3E" w:rsidRDefault="00B575D6" w:rsidP="00B575D6">
      <w:pPr>
        <w:keepLines/>
        <w:rPr>
          <w:rFonts w:ascii="Arial" w:hAnsi="Arial" w:cs="Arial"/>
        </w:rPr>
      </w:pPr>
      <w:r w:rsidRPr="00FA3C3E">
        <w:rPr>
          <w:rFonts w:ascii="Arial" w:hAnsi="Arial" w:cs="Arial"/>
          <w:b/>
          <w:bCs/>
        </w:rPr>
        <w:lastRenderedPageBreak/>
        <w:t>Supplemental Figure</w:t>
      </w:r>
      <w:r w:rsidR="003A2982">
        <w:rPr>
          <w:rFonts w:ascii="Arial" w:hAnsi="Arial" w:cs="Arial"/>
          <w:b/>
          <w:bCs/>
        </w:rPr>
        <w:t xml:space="preserve"> 8</w:t>
      </w:r>
      <w:r w:rsidRPr="00FA3C3E">
        <w:rPr>
          <w:rFonts w:ascii="Arial" w:hAnsi="Arial" w:cs="Arial"/>
          <w:b/>
          <w:bCs/>
          <w:noProof/>
        </w:rPr>
        <w:t>:</w:t>
      </w:r>
      <w:r w:rsidRPr="00FA3C3E">
        <w:rPr>
          <w:rFonts w:ascii="Arial" w:hAnsi="Arial" w:cs="Arial"/>
        </w:rPr>
        <w:t xml:space="preserve"> Correlation between SW2 and SW3 growth of female Chinook salmon by age at maturity (age 5, left column; age 6, right column), population (rows), and brood year (x-axis) for 14 populations in Alaska, sampled </w:t>
      </w:r>
      <w:r w:rsidRPr="00FA3C3E">
        <w:rPr>
          <w:rFonts w:ascii="Arial" w:hAnsi="Arial" w:cs="Arial"/>
          <w:color w:val="000000"/>
        </w:rPr>
        <w:t>1965</w:t>
      </w:r>
      <w:r w:rsidRPr="00FA3C3E">
        <w:rPr>
          <w:rFonts w:ascii="Arial" w:hAnsi="Arial" w:cs="Arial"/>
        </w:rPr>
        <w:t>–</w:t>
      </w:r>
      <w:r w:rsidRPr="00FA3C3E">
        <w:rPr>
          <w:rFonts w:ascii="Arial" w:hAnsi="Arial" w:cs="Arial"/>
          <w:color w:val="000000"/>
        </w:rPr>
        <w:t>2014.</w:t>
      </w:r>
    </w:p>
    <w:p w14:paraId="2E8F4491" w14:textId="5D5D7BAB" w:rsidR="00573DEF" w:rsidRPr="00FA3C3E" w:rsidRDefault="00573DEF" w:rsidP="00573DEF">
      <w:pPr>
        <w:rPr>
          <w:rFonts w:ascii="Arial" w:hAnsi="Arial" w:cs="Arial"/>
        </w:rPr>
      </w:pPr>
      <w:r w:rsidRPr="00FA3C3E">
        <w:rPr>
          <w:rFonts w:ascii="Arial" w:hAnsi="Arial" w:cs="Arial"/>
          <w:noProof/>
        </w:rPr>
        <w:drawing>
          <wp:inline distT="0" distB="0" distL="0" distR="0" wp14:anchorId="520B818A" wp14:editId="6166F73C">
            <wp:extent cx="4709789" cy="7617125"/>
            <wp:effectExtent l="0" t="0" r="0" b="3175"/>
            <wp:docPr id="17416571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7866" cy="7630188"/>
                    </a:xfrm>
                    <a:prstGeom prst="rect">
                      <a:avLst/>
                    </a:prstGeom>
                    <a:noFill/>
                    <a:ln>
                      <a:noFill/>
                    </a:ln>
                  </pic:spPr>
                </pic:pic>
              </a:graphicData>
            </a:graphic>
          </wp:inline>
        </w:drawing>
      </w:r>
    </w:p>
    <w:p w14:paraId="351EA597" w14:textId="2A076CF8" w:rsidR="00B575D6" w:rsidRPr="00FA3C3E" w:rsidRDefault="00B575D6" w:rsidP="00B575D6">
      <w:pPr>
        <w:keepLines/>
        <w:rPr>
          <w:rFonts w:ascii="Arial" w:hAnsi="Arial" w:cs="Arial"/>
        </w:rPr>
      </w:pPr>
      <w:r w:rsidRPr="00FA3C3E">
        <w:rPr>
          <w:rFonts w:ascii="Arial" w:hAnsi="Arial" w:cs="Arial"/>
          <w:b/>
          <w:bCs/>
        </w:rPr>
        <w:lastRenderedPageBreak/>
        <w:t>Supplemental Figure</w:t>
      </w:r>
      <w:r w:rsidR="003A2982">
        <w:rPr>
          <w:rFonts w:ascii="Arial" w:hAnsi="Arial" w:cs="Arial"/>
          <w:b/>
          <w:bCs/>
        </w:rPr>
        <w:t xml:space="preserve"> 9</w:t>
      </w:r>
      <w:r w:rsidRPr="00FA3C3E">
        <w:rPr>
          <w:rFonts w:ascii="Arial" w:hAnsi="Arial" w:cs="Arial"/>
          <w:b/>
          <w:bCs/>
          <w:noProof/>
        </w:rPr>
        <w:t>:</w:t>
      </w:r>
      <w:r w:rsidRPr="00FA3C3E">
        <w:rPr>
          <w:rFonts w:ascii="Arial" w:hAnsi="Arial" w:cs="Arial"/>
        </w:rPr>
        <w:t xml:space="preserve"> Correlation between SW3 and SW4 growth for female Chinook salmon that matured at age 6, by population (rows), and brood year (x-axis) for 14 populations in Alaska, sampled </w:t>
      </w:r>
      <w:r w:rsidRPr="00FA3C3E">
        <w:rPr>
          <w:rFonts w:ascii="Arial" w:hAnsi="Arial" w:cs="Arial"/>
          <w:color w:val="000000"/>
        </w:rPr>
        <w:t>1965</w:t>
      </w:r>
      <w:r w:rsidRPr="00FA3C3E">
        <w:rPr>
          <w:rFonts w:ascii="Arial" w:hAnsi="Arial" w:cs="Arial"/>
        </w:rPr>
        <w:t>–</w:t>
      </w:r>
      <w:r w:rsidRPr="00FA3C3E">
        <w:rPr>
          <w:rFonts w:ascii="Arial" w:hAnsi="Arial" w:cs="Arial"/>
          <w:color w:val="000000"/>
        </w:rPr>
        <w:t>2014.</w:t>
      </w:r>
    </w:p>
    <w:p w14:paraId="246AAEE4" w14:textId="77777777" w:rsidR="00573DEF" w:rsidRPr="00FA3C3E" w:rsidRDefault="00573DEF" w:rsidP="00573DEF">
      <w:pPr>
        <w:keepLines/>
        <w:rPr>
          <w:rFonts w:ascii="Arial" w:hAnsi="Arial" w:cs="Arial"/>
        </w:rPr>
      </w:pPr>
      <w:r w:rsidRPr="00FA3C3E">
        <w:rPr>
          <w:rFonts w:ascii="Arial" w:hAnsi="Arial" w:cs="Arial"/>
          <w:noProof/>
        </w:rPr>
        <w:drawing>
          <wp:inline distT="0" distB="0" distL="0" distR="0" wp14:anchorId="18451AEB" wp14:editId="09BF5E53">
            <wp:extent cx="2902240" cy="7625301"/>
            <wp:effectExtent l="0" t="0" r="0" b="0"/>
            <wp:docPr id="15869120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79" cy="7654568"/>
                    </a:xfrm>
                    <a:prstGeom prst="rect">
                      <a:avLst/>
                    </a:prstGeom>
                    <a:noFill/>
                    <a:ln>
                      <a:noFill/>
                    </a:ln>
                  </pic:spPr>
                </pic:pic>
              </a:graphicData>
            </a:graphic>
          </wp:inline>
        </w:drawing>
      </w:r>
    </w:p>
    <w:p w14:paraId="7241A151" w14:textId="5AF3972D" w:rsidR="00B575D6" w:rsidRPr="00FA3C3E" w:rsidRDefault="00B575D6" w:rsidP="00B575D6">
      <w:pPr>
        <w:keepLines/>
        <w:rPr>
          <w:rFonts w:ascii="Arial" w:hAnsi="Arial" w:cs="Arial"/>
        </w:rPr>
      </w:pPr>
      <w:r w:rsidRPr="00FA3C3E">
        <w:rPr>
          <w:rFonts w:ascii="Arial" w:hAnsi="Arial" w:cs="Arial"/>
          <w:b/>
          <w:bCs/>
        </w:rPr>
        <w:lastRenderedPageBreak/>
        <w:t>Supplemental Figure</w:t>
      </w:r>
      <w:r w:rsidR="003A2982">
        <w:rPr>
          <w:rFonts w:ascii="Arial" w:hAnsi="Arial" w:cs="Arial"/>
          <w:b/>
          <w:bCs/>
        </w:rPr>
        <w:t xml:space="preserve"> 10</w:t>
      </w:r>
      <w:r w:rsidRPr="00FA3C3E">
        <w:rPr>
          <w:rFonts w:ascii="Arial" w:hAnsi="Arial" w:cs="Arial"/>
          <w:b/>
          <w:bCs/>
          <w:noProof/>
        </w:rPr>
        <w:t>:</w:t>
      </w:r>
      <w:r w:rsidRPr="00FA3C3E">
        <w:rPr>
          <w:rFonts w:ascii="Arial" w:hAnsi="Arial" w:cs="Arial"/>
        </w:rPr>
        <w:t xml:space="preserve"> Correlation between FW and SW2 growth of female Chinook salmon by age at maturity (age 5, left column; age 6, right column), population (rows), and brood year (x-axis) for 14 populations in Alaska, sampled </w:t>
      </w:r>
      <w:r w:rsidRPr="00FA3C3E">
        <w:rPr>
          <w:rFonts w:ascii="Arial" w:hAnsi="Arial" w:cs="Arial"/>
          <w:color w:val="000000"/>
        </w:rPr>
        <w:t>1965</w:t>
      </w:r>
      <w:r w:rsidRPr="00FA3C3E">
        <w:rPr>
          <w:rFonts w:ascii="Arial" w:hAnsi="Arial" w:cs="Arial"/>
        </w:rPr>
        <w:t>–</w:t>
      </w:r>
      <w:r w:rsidRPr="00FA3C3E">
        <w:rPr>
          <w:rFonts w:ascii="Arial" w:hAnsi="Arial" w:cs="Arial"/>
          <w:color w:val="000000"/>
        </w:rPr>
        <w:t>2014.</w:t>
      </w:r>
    </w:p>
    <w:p w14:paraId="1FAA1F36" w14:textId="77777777" w:rsidR="00573DEF" w:rsidRPr="00FA3C3E" w:rsidRDefault="00573DEF" w:rsidP="00573DEF">
      <w:pPr>
        <w:rPr>
          <w:rFonts w:ascii="Arial" w:hAnsi="Arial" w:cs="Arial"/>
        </w:rPr>
      </w:pPr>
      <w:r w:rsidRPr="00FA3C3E">
        <w:rPr>
          <w:rFonts w:ascii="Arial" w:hAnsi="Arial" w:cs="Arial"/>
          <w:noProof/>
        </w:rPr>
        <w:drawing>
          <wp:inline distT="0" distB="0" distL="0" distR="0" wp14:anchorId="108E24F7" wp14:editId="7326BDE6">
            <wp:extent cx="4487292" cy="7614745"/>
            <wp:effectExtent l="0" t="0" r="8890" b="5715"/>
            <wp:docPr id="17545402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97313" cy="7631750"/>
                    </a:xfrm>
                    <a:prstGeom prst="rect">
                      <a:avLst/>
                    </a:prstGeom>
                    <a:noFill/>
                    <a:ln>
                      <a:noFill/>
                    </a:ln>
                  </pic:spPr>
                </pic:pic>
              </a:graphicData>
            </a:graphic>
          </wp:inline>
        </w:drawing>
      </w:r>
    </w:p>
    <w:p w14:paraId="51C5CBD9" w14:textId="5B9CF91F" w:rsidR="00B575D6" w:rsidRPr="00FA3C3E" w:rsidRDefault="00B575D6" w:rsidP="00B575D6">
      <w:pPr>
        <w:keepLines/>
        <w:rPr>
          <w:rFonts w:ascii="Arial" w:hAnsi="Arial" w:cs="Arial"/>
        </w:rPr>
      </w:pPr>
      <w:r w:rsidRPr="00FA3C3E">
        <w:rPr>
          <w:rFonts w:ascii="Arial" w:hAnsi="Arial" w:cs="Arial"/>
          <w:b/>
          <w:bCs/>
        </w:rPr>
        <w:lastRenderedPageBreak/>
        <w:t>Supplemental Figure</w:t>
      </w:r>
      <w:r w:rsidR="003A2982">
        <w:rPr>
          <w:rFonts w:ascii="Arial" w:hAnsi="Arial" w:cs="Arial"/>
          <w:b/>
          <w:bCs/>
        </w:rPr>
        <w:t xml:space="preserve"> 11</w:t>
      </w:r>
      <w:r w:rsidRPr="00FA3C3E">
        <w:rPr>
          <w:rFonts w:ascii="Arial" w:hAnsi="Arial" w:cs="Arial"/>
          <w:b/>
          <w:bCs/>
          <w:noProof/>
        </w:rPr>
        <w:t>:</w:t>
      </w:r>
      <w:r w:rsidRPr="00FA3C3E">
        <w:rPr>
          <w:rFonts w:ascii="Arial" w:hAnsi="Arial" w:cs="Arial"/>
        </w:rPr>
        <w:t xml:space="preserve"> Correlation between FW and SW3 growth of female Chinook salmon by age at maturity (age 5, left column; age 6, right column), population (rows), and brood year (x-axis) for 14 populations in Alaska, sampled </w:t>
      </w:r>
      <w:r w:rsidRPr="00FA3C3E">
        <w:rPr>
          <w:rFonts w:ascii="Arial" w:hAnsi="Arial" w:cs="Arial"/>
          <w:color w:val="000000"/>
        </w:rPr>
        <w:t>1965</w:t>
      </w:r>
      <w:r w:rsidRPr="00FA3C3E">
        <w:rPr>
          <w:rFonts w:ascii="Arial" w:hAnsi="Arial" w:cs="Arial"/>
        </w:rPr>
        <w:t>–</w:t>
      </w:r>
      <w:r w:rsidRPr="00FA3C3E">
        <w:rPr>
          <w:rFonts w:ascii="Arial" w:hAnsi="Arial" w:cs="Arial"/>
          <w:color w:val="000000"/>
        </w:rPr>
        <w:t>2014.</w:t>
      </w:r>
    </w:p>
    <w:p w14:paraId="22968DF5" w14:textId="77777777" w:rsidR="00573DEF" w:rsidRPr="00FA3C3E" w:rsidRDefault="00573DEF" w:rsidP="00573DEF">
      <w:pPr>
        <w:rPr>
          <w:rFonts w:ascii="Arial" w:hAnsi="Arial" w:cs="Arial"/>
        </w:rPr>
      </w:pPr>
      <w:r w:rsidRPr="00FA3C3E">
        <w:rPr>
          <w:rFonts w:ascii="Arial" w:hAnsi="Arial" w:cs="Arial"/>
          <w:noProof/>
        </w:rPr>
        <w:drawing>
          <wp:inline distT="0" distB="0" distL="0" distR="0" wp14:anchorId="29A79FFD" wp14:editId="4958FAC6">
            <wp:extent cx="4484704" cy="7535917"/>
            <wp:effectExtent l="0" t="0" r="0" b="8255"/>
            <wp:docPr id="11850687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00070" cy="7561738"/>
                    </a:xfrm>
                    <a:prstGeom prst="rect">
                      <a:avLst/>
                    </a:prstGeom>
                    <a:noFill/>
                    <a:ln>
                      <a:noFill/>
                    </a:ln>
                  </pic:spPr>
                </pic:pic>
              </a:graphicData>
            </a:graphic>
          </wp:inline>
        </w:drawing>
      </w:r>
    </w:p>
    <w:p w14:paraId="52320B8A" w14:textId="48830265" w:rsidR="00B575D6" w:rsidRPr="00FA3C3E" w:rsidRDefault="00B575D6" w:rsidP="00B575D6">
      <w:pPr>
        <w:keepLines/>
        <w:rPr>
          <w:rFonts w:ascii="Arial" w:hAnsi="Arial" w:cs="Arial"/>
        </w:rPr>
      </w:pPr>
      <w:r w:rsidRPr="00FA3C3E">
        <w:rPr>
          <w:rFonts w:ascii="Arial" w:hAnsi="Arial" w:cs="Arial"/>
          <w:b/>
          <w:bCs/>
        </w:rPr>
        <w:lastRenderedPageBreak/>
        <w:t>Supplemental Figure</w:t>
      </w:r>
      <w:r w:rsidR="003A2982">
        <w:rPr>
          <w:rFonts w:ascii="Arial" w:hAnsi="Arial" w:cs="Arial"/>
          <w:b/>
          <w:bCs/>
        </w:rPr>
        <w:t xml:space="preserve"> 12</w:t>
      </w:r>
      <w:r w:rsidRPr="00FA3C3E">
        <w:rPr>
          <w:rFonts w:ascii="Arial" w:hAnsi="Arial" w:cs="Arial"/>
          <w:b/>
          <w:bCs/>
          <w:noProof/>
        </w:rPr>
        <w:t>:</w:t>
      </w:r>
      <w:r w:rsidRPr="00FA3C3E">
        <w:rPr>
          <w:rFonts w:ascii="Arial" w:hAnsi="Arial" w:cs="Arial"/>
        </w:rPr>
        <w:t xml:space="preserve"> Correlation between FW and SW4 growth for female Chinook salmon that matured at age 6, by population (rows), and brood year (x-axis) for 14 populations in Alaska, sampled </w:t>
      </w:r>
      <w:r w:rsidRPr="00FA3C3E">
        <w:rPr>
          <w:rFonts w:ascii="Arial" w:hAnsi="Arial" w:cs="Arial"/>
          <w:color w:val="000000"/>
        </w:rPr>
        <w:t>1965</w:t>
      </w:r>
      <w:r w:rsidRPr="00FA3C3E">
        <w:rPr>
          <w:rFonts w:ascii="Arial" w:hAnsi="Arial" w:cs="Arial"/>
        </w:rPr>
        <w:t>–</w:t>
      </w:r>
      <w:r w:rsidRPr="00FA3C3E">
        <w:rPr>
          <w:rFonts w:ascii="Arial" w:hAnsi="Arial" w:cs="Arial"/>
          <w:color w:val="000000"/>
        </w:rPr>
        <w:t>2014.</w:t>
      </w:r>
    </w:p>
    <w:p w14:paraId="53A67126" w14:textId="77777777" w:rsidR="00573DEF" w:rsidRPr="00FA3C3E" w:rsidRDefault="00573DEF" w:rsidP="00573DEF">
      <w:pPr>
        <w:keepLines/>
        <w:rPr>
          <w:rFonts w:ascii="Arial" w:hAnsi="Arial" w:cs="Arial"/>
        </w:rPr>
      </w:pPr>
      <w:r w:rsidRPr="00FA3C3E">
        <w:rPr>
          <w:rFonts w:ascii="Arial" w:hAnsi="Arial" w:cs="Arial"/>
          <w:noProof/>
        </w:rPr>
        <w:drawing>
          <wp:inline distT="0" distB="0" distL="0" distR="0" wp14:anchorId="17F64EAE" wp14:editId="4C424D41">
            <wp:extent cx="2904322" cy="7617350"/>
            <wp:effectExtent l="0" t="0" r="0" b="3175"/>
            <wp:docPr id="13587898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16510" cy="7649316"/>
                    </a:xfrm>
                    <a:prstGeom prst="rect">
                      <a:avLst/>
                    </a:prstGeom>
                    <a:noFill/>
                    <a:ln>
                      <a:noFill/>
                    </a:ln>
                  </pic:spPr>
                </pic:pic>
              </a:graphicData>
            </a:graphic>
          </wp:inline>
        </w:drawing>
      </w:r>
    </w:p>
    <w:p w14:paraId="45FFEBB7" w14:textId="0798BE79" w:rsidR="00B575D6" w:rsidRPr="00FA3C3E" w:rsidRDefault="00B575D6" w:rsidP="00B575D6">
      <w:pPr>
        <w:keepLines/>
        <w:rPr>
          <w:rFonts w:ascii="Arial" w:hAnsi="Arial" w:cs="Arial"/>
        </w:rPr>
      </w:pPr>
      <w:r w:rsidRPr="00FA3C3E">
        <w:rPr>
          <w:rFonts w:ascii="Arial" w:hAnsi="Arial" w:cs="Arial"/>
          <w:b/>
          <w:bCs/>
        </w:rPr>
        <w:lastRenderedPageBreak/>
        <w:t>Supplemental Figure</w:t>
      </w:r>
      <w:r w:rsidR="003A2982">
        <w:rPr>
          <w:rFonts w:ascii="Arial" w:hAnsi="Arial" w:cs="Arial"/>
          <w:b/>
          <w:bCs/>
        </w:rPr>
        <w:t xml:space="preserve"> 13</w:t>
      </w:r>
      <w:r w:rsidRPr="00FA3C3E">
        <w:rPr>
          <w:rFonts w:ascii="Arial" w:hAnsi="Arial" w:cs="Arial"/>
          <w:b/>
          <w:bCs/>
          <w:noProof/>
        </w:rPr>
        <w:t>:</w:t>
      </w:r>
      <w:r w:rsidRPr="00FA3C3E">
        <w:rPr>
          <w:rFonts w:ascii="Arial" w:hAnsi="Arial" w:cs="Arial"/>
        </w:rPr>
        <w:t xml:space="preserve"> Correlation between SW1 and SW3 growth of female Chinook salmon by age at maturity (age 5, left column; age 6, right column), population (rows), and brood year (x-axis) for 14 populations in Alaska, sampled </w:t>
      </w:r>
      <w:r w:rsidRPr="00FA3C3E">
        <w:rPr>
          <w:rFonts w:ascii="Arial" w:hAnsi="Arial" w:cs="Arial"/>
          <w:color w:val="000000"/>
        </w:rPr>
        <w:t>1965</w:t>
      </w:r>
      <w:r w:rsidRPr="00FA3C3E">
        <w:rPr>
          <w:rFonts w:ascii="Arial" w:hAnsi="Arial" w:cs="Arial"/>
        </w:rPr>
        <w:t>–</w:t>
      </w:r>
      <w:r w:rsidRPr="00FA3C3E">
        <w:rPr>
          <w:rFonts w:ascii="Arial" w:hAnsi="Arial" w:cs="Arial"/>
          <w:color w:val="000000"/>
        </w:rPr>
        <w:t>2014.</w:t>
      </w:r>
    </w:p>
    <w:p w14:paraId="0EA88EBD" w14:textId="77777777" w:rsidR="00573DEF" w:rsidRPr="00FA3C3E" w:rsidRDefault="00573DEF" w:rsidP="00573DEF">
      <w:pPr>
        <w:keepLines/>
        <w:rPr>
          <w:rFonts w:ascii="Arial" w:hAnsi="Arial" w:cs="Arial"/>
        </w:rPr>
      </w:pPr>
      <w:r w:rsidRPr="00FA3C3E">
        <w:rPr>
          <w:rFonts w:ascii="Arial" w:hAnsi="Arial" w:cs="Arial"/>
          <w:noProof/>
        </w:rPr>
        <w:drawing>
          <wp:inline distT="0" distB="0" distL="0" distR="0" wp14:anchorId="1512ECAC" wp14:editId="6EE7D380">
            <wp:extent cx="4522231" cy="7598979"/>
            <wp:effectExtent l="0" t="0" r="0" b="2540"/>
            <wp:docPr id="3839594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32101" cy="7615564"/>
                    </a:xfrm>
                    <a:prstGeom prst="rect">
                      <a:avLst/>
                    </a:prstGeom>
                    <a:noFill/>
                    <a:ln>
                      <a:noFill/>
                    </a:ln>
                  </pic:spPr>
                </pic:pic>
              </a:graphicData>
            </a:graphic>
          </wp:inline>
        </w:drawing>
      </w:r>
    </w:p>
    <w:p w14:paraId="5411369A" w14:textId="28142FCB" w:rsidR="00B575D6" w:rsidRPr="00FA3C3E" w:rsidRDefault="00B575D6" w:rsidP="00B575D6">
      <w:pPr>
        <w:keepLines/>
        <w:rPr>
          <w:rFonts w:ascii="Arial" w:hAnsi="Arial" w:cs="Arial"/>
        </w:rPr>
      </w:pPr>
      <w:r w:rsidRPr="00FA3C3E">
        <w:rPr>
          <w:rFonts w:ascii="Arial" w:hAnsi="Arial" w:cs="Arial"/>
          <w:b/>
          <w:bCs/>
        </w:rPr>
        <w:lastRenderedPageBreak/>
        <w:t>Supplemental Figure</w:t>
      </w:r>
      <w:r w:rsidR="003A2982">
        <w:rPr>
          <w:rFonts w:ascii="Arial" w:hAnsi="Arial" w:cs="Arial"/>
          <w:b/>
          <w:bCs/>
        </w:rPr>
        <w:t xml:space="preserve"> 14</w:t>
      </w:r>
      <w:r w:rsidR="00FA3C3E" w:rsidRPr="00FA3C3E">
        <w:rPr>
          <w:rFonts w:ascii="Arial" w:hAnsi="Arial" w:cs="Arial"/>
          <w:b/>
          <w:bCs/>
        </w:rPr>
        <w:t>:</w:t>
      </w:r>
      <w:r w:rsidRPr="00FA3C3E">
        <w:rPr>
          <w:rFonts w:ascii="Arial" w:hAnsi="Arial" w:cs="Arial"/>
        </w:rPr>
        <w:t xml:space="preserve"> Correlation between SW1 and SW4 growth (left column) and between SW2 and SW4 growth (right column) for female Chinook salmon that matured at age 6, by population (rows), and brood year (x-axis) for 14 populations in Alaska, sampled </w:t>
      </w:r>
      <w:r w:rsidRPr="00FA3C3E">
        <w:rPr>
          <w:rFonts w:ascii="Arial" w:hAnsi="Arial" w:cs="Arial"/>
          <w:color w:val="000000"/>
        </w:rPr>
        <w:t>1965</w:t>
      </w:r>
      <w:r w:rsidRPr="00FA3C3E">
        <w:rPr>
          <w:rFonts w:ascii="Arial" w:hAnsi="Arial" w:cs="Arial"/>
        </w:rPr>
        <w:t>–</w:t>
      </w:r>
      <w:r w:rsidRPr="00FA3C3E">
        <w:rPr>
          <w:rFonts w:ascii="Arial" w:hAnsi="Arial" w:cs="Arial"/>
          <w:color w:val="000000"/>
        </w:rPr>
        <w:t>2014.</w:t>
      </w:r>
    </w:p>
    <w:p w14:paraId="76582D62" w14:textId="77777777" w:rsidR="00573DEF" w:rsidRPr="00FA3C3E" w:rsidRDefault="00573DEF" w:rsidP="00573DEF">
      <w:pPr>
        <w:keepLines/>
        <w:rPr>
          <w:rFonts w:ascii="Arial" w:hAnsi="Arial" w:cs="Arial"/>
        </w:rPr>
      </w:pPr>
      <w:r w:rsidRPr="00FA3C3E">
        <w:rPr>
          <w:rFonts w:ascii="Arial" w:hAnsi="Arial" w:cs="Arial"/>
          <w:noProof/>
        </w:rPr>
        <w:drawing>
          <wp:inline distT="0" distB="0" distL="0" distR="0" wp14:anchorId="45BD559A" wp14:editId="566B680F">
            <wp:extent cx="4353636" cy="7341268"/>
            <wp:effectExtent l="0" t="0" r="8890" b="0"/>
            <wp:docPr id="9011057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63776" cy="7358367"/>
                    </a:xfrm>
                    <a:prstGeom prst="rect">
                      <a:avLst/>
                    </a:prstGeom>
                    <a:noFill/>
                    <a:ln>
                      <a:noFill/>
                    </a:ln>
                  </pic:spPr>
                </pic:pic>
              </a:graphicData>
            </a:graphic>
          </wp:inline>
        </w:drawing>
      </w:r>
    </w:p>
    <w:p w14:paraId="4169C427" w14:textId="07493370" w:rsidR="003A3412" w:rsidRPr="00FA3C3E" w:rsidRDefault="00B575D6" w:rsidP="000062D1">
      <w:pPr>
        <w:spacing w:after="160" w:line="259" w:lineRule="auto"/>
        <w:rPr>
          <w:rFonts w:ascii="Arial" w:hAnsi="Arial" w:cs="Arial"/>
        </w:rPr>
      </w:pPr>
      <w:r w:rsidRPr="00FA3C3E">
        <w:rPr>
          <w:rFonts w:ascii="Arial" w:hAnsi="Arial" w:cs="Arial"/>
          <w:b/>
          <w:bCs/>
        </w:rPr>
        <w:lastRenderedPageBreak/>
        <w:t>Supplemental Figure</w:t>
      </w:r>
      <w:r w:rsidR="003A2982">
        <w:rPr>
          <w:rFonts w:ascii="Arial" w:hAnsi="Arial" w:cs="Arial"/>
          <w:b/>
          <w:bCs/>
        </w:rPr>
        <w:t xml:space="preserve"> 15</w:t>
      </w:r>
      <w:r w:rsidRPr="00FA3C3E">
        <w:rPr>
          <w:rFonts w:ascii="Arial" w:hAnsi="Arial" w:cs="Arial"/>
          <w:b/>
          <w:bCs/>
        </w:rPr>
        <w:t>:</w:t>
      </w:r>
      <w:r w:rsidRPr="00FA3C3E">
        <w:rPr>
          <w:rFonts w:ascii="Arial" w:hAnsi="Arial" w:cs="Arial"/>
        </w:rPr>
        <w:t xml:space="preserve"> Correlation matrix of maturation-related growth, sum of maturation-related growth (</w:t>
      </w:r>
      <w:proofErr w:type="spellStart"/>
      <w:r w:rsidRPr="00FA3C3E">
        <w:rPr>
          <w:rFonts w:ascii="Arial" w:hAnsi="Arial" w:cs="Arial"/>
        </w:rPr>
        <w:t>SumMRG</w:t>
      </w:r>
      <w:proofErr w:type="spellEnd"/>
      <w:r w:rsidRPr="00FA3C3E">
        <w:rPr>
          <w:rFonts w:ascii="Arial" w:hAnsi="Arial" w:cs="Arial"/>
        </w:rPr>
        <w:t>), sum of increment growth (</w:t>
      </w:r>
      <w:proofErr w:type="spellStart"/>
      <w:r w:rsidRPr="00FA3C3E">
        <w:rPr>
          <w:rFonts w:ascii="Arial" w:hAnsi="Arial" w:cs="Arial"/>
        </w:rPr>
        <w:t>SumInc</w:t>
      </w:r>
      <w:proofErr w:type="spellEnd"/>
      <w:r w:rsidRPr="00FA3C3E">
        <w:rPr>
          <w:rFonts w:ascii="Arial" w:hAnsi="Arial" w:cs="Arial"/>
        </w:rPr>
        <w:t xml:space="preserve">), and river mouth alongshore coastal order from southeast to northwest (Coast) for female Chinook salmon from 14 populations in Alaska, </w:t>
      </w:r>
      <w:r w:rsidRPr="00FA3C3E">
        <w:rPr>
          <w:rFonts w:ascii="Arial" w:hAnsi="Arial" w:cs="Arial"/>
          <w:color w:val="000000"/>
        </w:rPr>
        <w:t>1965</w:t>
      </w:r>
      <w:r w:rsidRPr="00FA3C3E">
        <w:rPr>
          <w:rFonts w:ascii="Arial" w:hAnsi="Arial" w:cs="Arial"/>
        </w:rPr>
        <w:t>–</w:t>
      </w:r>
      <w:r w:rsidRPr="00FA3C3E">
        <w:rPr>
          <w:rFonts w:ascii="Arial" w:hAnsi="Arial" w:cs="Arial"/>
          <w:color w:val="000000"/>
        </w:rPr>
        <w:t>2014</w:t>
      </w:r>
      <w:r w:rsidRPr="00FA3C3E">
        <w:rPr>
          <w:rFonts w:ascii="Arial" w:hAnsi="Arial" w:cs="Arial"/>
        </w:rPr>
        <w:t xml:space="preserve"> (populations listed in Supplemental Figure 1). Maturation-related growth </w:t>
      </w:r>
      <w:proofErr w:type="gramStart"/>
      <w:r w:rsidRPr="00FA3C3E">
        <w:rPr>
          <w:rFonts w:ascii="Arial" w:hAnsi="Arial" w:cs="Arial"/>
        </w:rPr>
        <w:t>were</w:t>
      </w:r>
      <w:proofErr w:type="gramEnd"/>
      <w:r w:rsidRPr="00FA3C3E">
        <w:rPr>
          <w:rFonts w:ascii="Arial" w:hAnsi="Arial" w:cs="Arial"/>
        </w:rPr>
        <w:t xml:space="preserve"> the incremental (FW, SW1–SW3) differences in growth of fish that matured at age 5 vs. age 6 (MRG.FW, MRG.SW1, MRG.SW2, and MRG.SW3). Increment growth was a population’s deviation from the mean increment growth among populations. Maturation-related and increment growth were estimated in a random-effects model </w:t>
      </w:r>
      <w:r w:rsidRPr="00FA3C3E">
        <w:rPr>
          <w:rFonts w:ascii="Arial" w:hAnsi="Arial" w:cs="Arial"/>
          <w:color w:val="000000"/>
        </w:rPr>
        <w:t>that also included a random effect for calendar year by increment and population.</w:t>
      </w:r>
      <w:r w:rsidRPr="00FA3C3E">
        <w:rPr>
          <w:rFonts w:ascii="Arial" w:hAnsi="Arial" w:cs="Arial"/>
        </w:rPr>
        <w:t xml:space="preserve"> Correlation coefficients (R = Pearson, Rt = Kendall’s tau) and </w:t>
      </w:r>
      <w:r w:rsidRPr="00FA3C3E">
        <w:rPr>
          <w:rFonts w:ascii="Arial" w:hAnsi="Arial" w:cs="Arial"/>
          <w:i/>
        </w:rPr>
        <w:t>P</w:t>
      </w:r>
      <w:r w:rsidRPr="00FA3C3E">
        <w:rPr>
          <w:rFonts w:ascii="Arial" w:hAnsi="Arial" w:cs="Arial"/>
        </w:rPr>
        <w:t xml:space="preserve"> values are shown below the diagonal, and plotted values above the diagonal.</w:t>
      </w:r>
      <w:r w:rsidR="00810FB9" w:rsidRPr="00FA3C3E">
        <w:rPr>
          <w:rFonts w:ascii="Arial" w:hAnsi="Arial" w:cs="Arial"/>
          <w:noProof/>
        </w:rPr>
        <w:drawing>
          <wp:inline distT="0" distB="0" distL="0" distR="0" wp14:anchorId="7AD0A9F3" wp14:editId="3A0A340F">
            <wp:extent cx="5858189" cy="4856220"/>
            <wp:effectExtent l="0" t="0" r="0" b="1905"/>
            <wp:docPr id="8" name="Picture 8"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alendar&#10;&#10;Description automatically generated"/>
                    <pic:cNvPicPr/>
                  </pic:nvPicPr>
                  <pic:blipFill rotWithShape="1">
                    <a:blip r:embed="rId22"/>
                    <a:srcRect l="3382" t="3825" r="2790" b="3562"/>
                    <a:stretch/>
                  </pic:blipFill>
                  <pic:spPr bwMode="auto">
                    <a:xfrm>
                      <a:off x="0" y="0"/>
                      <a:ext cx="5862278" cy="4859609"/>
                    </a:xfrm>
                    <a:prstGeom prst="rect">
                      <a:avLst/>
                    </a:prstGeom>
                    <a:ln>
                      <a:noFill/>
                    </a:ln>
                    <a:extLst>
                      <a:ext uri="{53640926-AAD7-44D8-BBD7-CCE9431645EC}">
                        <a14:shadowObscured xmlns:a14="http://schemas.microsoft.com/office/drawing/2010/main"/>
                      </a:ext>
                    </a:extLst>
                  </pic:spPr>
                </pic:pic>
              </a:graphicData>
            </a:graphic>
          </wp:inline>
        </w:drawing>
      </w:r>
      <w:r w:rsidR="00365FF1" w:rsidRPr="00FA3C3E">
        <w:rPr>
          <w:rFonts w:ascii="Arial" w:hAnsi="Arial" w:cs="Arial"/>
        </w:rPr>
        <w:t xml:space="preserve"> </w:t>
      </w:r>
    </w:p>
    <w:p w14:paraId="41C39211" w14:textId="77777777" w:rsidR="00AF4B39" w:rsidRPr="00FA3C3E" w:rsidRDefault="00AF4B39" w:rsidP="00B6097C">
      <w:pPr>
        <w:spacing w:after="160" w:line="259" w:lineRule="auto"/>
        <w:rPr>
          <w:rFonts w:ascii="Arial" w:hAnsi="Arial" w:cs="Arial"/>
          <w:szCs w:val="22"/>
        </w:rPr>
      </w:pPr>
    </w:p>
    <w:p w14:paraId="02E28F44" w14:textId="77777777" w:rsidR="00B575D6" w:rsidRPr="00FA3C3E" w:rsidRDefault="00B575D6">
      <w:pPr>
        <w:spacing w:after="160" w:line="259" w:lineRule="auto"/>
        <w:rPr>
          <w:rFonts w:ascii="Arial" w:hAnsi="Arial" w:cs="Arial"/>
        </w:rPr>
      </w:pPr>
      <w:r w:rsidRPr="00FA3C3E">
        <w:rPr>
          <w:rFonts w:ascii="Arial" w:hAnsi="Arial" w:cs="Arial"/>
        </w:rPr>
        <w:br w:type="page"/>
      </w:r>
    </w:p>
    <w:p w14:paraId="4511639C" w14:textId="6FE18316" w:rsidR="008B3AED" w:rsidRPr="00FA3C3E" w:rsidRDefault="00B575D6" w:rsidP="00B6097C">
      <w:pPr>
        <w:rPr>
          <w:rFonts w:ascii="Arial" w:hAnsi="Arial" w:cs="Arial"/>
        </w:rPr>
      </w:pPr>
      <w:r w:rsidRPr="00FA3C3E">
        <w:rPr>
          <w:rFonts w:ascii="Arial" w:hAnsi="Arial" w:cs="Arial"/>
          <w:b/>
          <w:bCs/>
        </w:rPr>
        <w:lastRenderedPageBreak/>
        <w:t>Supplemental Figure</w:t>
      </w:r>
      <w:r w:rsidR="003A2982">
        <w:rPr>
          <w:rFonts w:ascii="Arial" w:hAnsi="Arial" w:cs="Arial"/>
          <w:b/>
          <w:bCs/>
        </w:rPr>
        <w:t xml:space="preserve"> 16</w:t>
      </w:r>
      <w:r w:rsidR="00FA3C3E" w:rsidRPr="00FA3C3E">
        <w:rPr>
          <w:rFonts w:ascii="Arial" w:hAnsi="Arial" w:cs="Arial"/>
          <w:b/>
          <w:bCs/>
        </w:rPr>
        <w:t>:</w:t>
      </w:r>
      <w:r w:rsidRPr="00FA3C3E">
        <w:rPr>
          <w:rFonts w:ascii="Arial" w:hAnsi="Arial" w:cs="Arial"/>
        </w:rPr>
        <w:t xml:space="preserve"> Slope estimated from a linear regression between scale radius (longest axis, mm) and fish length (mid-eye to fork of tail, mm) and the standard error of the slope (SE) from female Chinook salmon sampled from 14 populations in Alaska.</w:t>
      </w:r>
    </w:p>
    <w:p w14:paraId="54ABD701" w14:textId="3311AAFD" w:rsidR="00615763" w:rsidRPr="00FA3C3E" w:rsidRDefault="00615763" w:rsidP="00B6097C">
      <w:pPr>
        <w:rPr>
          <w:rFonts w:ascii="Arial" w:hAnsi="Arial" w:cs="Arial"/>
        </w:rPr>
      </w:pPr>
      <w:r w:rsidRPr="00FA3C3E">
        <w:rPr>
          <w:rFonts w:ascii="Arial" w:hAnsi="Arial" w:cs="Arial"/>
          <w:noProof/>
        </w:rPr>
        <w:drawing>
          <wp:inline distT="0" distB="0" distL="0" distR="0" wp14:anchorId="47D98958" wp14:editId="23E60208">
            <wp:extent cx="5943600" cy="501523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3"/>
                    <a:stretch>
                      <a:fillRect/>
                    </a:stretch>
                  </pic:blipFill>
                  <pic:spPr>
                    <a:xfrm>
                      <a:off x="0" y="0"/>
                      <a:ext cx="5943600" cy="5015230"/>
                    </a:xfrm>
                    <a:prstGeom prst="rect">
                      <a:avLst/>
                    </a:prstGeom>
                  </pic:spPr>
                </pic:pic>
              </a:graphicData>
            </a:graphic>
          </wp:inline>
        </w:drawing>
      </w:r>
    </w:p>
    <w:p w14:paraId="0F1E7B6F" w14:textId="7170EAD9" w:rsidR="00615763" w:rsidRPr="00FA3C3E" w:rsidRDefault="00615763" w:rsidP="00615763">
      <w:pPr>
        <w:rPr>
          <w:rFonts w:ascii="Arial" w:hAnsi="Arial" w:cs="Arial"/>
          <w:szCs w:val="22"/>
        </w:rPr>
        <w:sectPr w:rsidR="00615763" w:rsidRPr="00FA3C3E" w:rsidSect="00EF44B0">
          <w:footerReference w:type="default" r:id="rId24"/>
          <w:pgSz w:w="12240" w:h="15840"/>
          <w:pgMar w:top="1440" w:right="1440" w:bottom="1440" w:left="1440" w:header="720" w:footer="720" w:gutter="0"/>
          <w:cols w:space="720"/>
          <w:docGrid w:linePitch="360"/>
        </w:sectPr>
      </w:pPr>
    </w:p>
    <w:p w14:paraId="02059BF1" w14:textId="3E6F44AF" w:rsidR="00FE0FDF" w:rsidRPr="00FA3C3E" w:rsidRDefault="00FA3C3E" w:rsidP="00F15305">
      <w:pPr>
        <w:rPr>
          <w:rFonts w:ascii="Arial" w:hAnsi="Arial" w:cs="Arial"/>
          <w:szCs w:val="22"/>
        </w:rPr>
      </w:pPr>
      <w:r w:rsidRPr="00FA3C3E">
        <w:rPr>
          <w:rFonts w:ascii="Arial" w:hAnsi="Arial" w:cs="Arial"/>
          <w:b/>
          <w:bCs/>
          <w:szCs w:val="22"/>
        </w:rPr>
        <w:lastRenderedPageBreak/>
        <w:t>Supplemental Table</w:t>
      </w:r>
      <w:r w:rsidR="003A2982">
        <w:rPr>
          <w:rFonts w:ascii="Arial" w:hAnsi="Arial" w:cs="Arial"/>
          <w:b/>
          <w:bCs/>
          <w:szCs w:val="22"/>
        </w:rPr>
        <w:t xml:space="preserve"> 1</w:t>
      </w:r>
      <w:r w:rsidRPr="00FA3C3E">
        <w:rPr>
          <w:rFonts w:ascii="Arial" w:hAnsi="Arial" w:cs="Arial"/>
          <w:b/>
          <w:bCs/>
          <w:szCs w:val="22"/>
        </w:rPr>
        <w:t>:</w:t>
      </w:r>
      <w:r w:rsidR="00684792" w:rsidRPr="00FA3C3E">
        <w:rPr>
          <w:rFonts w:ascii="Arial" w:hAnsi="Arial" w:cs="Arial"/>
          <w:szCs w:val="22"/>
        </w:rPr>
        <w:t xml:space="preserve"> Salmon scale sampling project </w:t>
      </w:r>
      <w:r w:rsidR="00B734BC" w:rsidRPr="00FA3C3E">
        <w:rPr>
          <w:rFonts w:ascii="Arial" w:hAnsi="Arial" w:cs="Arial"/>
          <w:szCs w:val="22"/>
        </w:rPr>
        <w:t xml:space="preserve">description </w:t>
      </w:r>
      <w:r w:rsidR="00684792" w:rsidRPr="00FA3C3E">
        <w:rPr>
          <w:rFonts w:ascii="Arial" w:hAnsi="Arial" w:cs="Arial"/>
          <w:szCs w:val="22"/>
        </w:rPr>
        <w:t xml:space="preserve">and gear </w:t>
      </w:r>
      <w:r w:rsidR="00B734BC" w:rsidRPr="00FA3C3E">
        <w:rPr>
          <w:rFonts w:ascii="Arial" w:hAnsi="Arial" w:cs="Arial"/>
          <w:szCs w:val="22"/>
        </w:rPr>
        <w:t xml:space="preserve">type </w:t>
      </w:r>
      <w:r w:rsidR="00684792" w:rsidRPr="00FA3C3E">
        <w:rPr>
          <w:rFonts w:ascii="Arial" w:hAnsi="Arial" w:cs="Arial"/>
          <w:szCs w:val="22"/>
        </w:rPr>
        <w:t xml:space="preserve">used to sample </w:t>
      </w:r>
      <w:r w:rsidR="00F810A0" w:rsidRPr="00FA3C3E">
        <w:rPr>
          <w:rFonts w:ascii="Arial" w:hAnsi="Arial" w:cs="Arial"/>
          <w:szCs w:val="22"/>
        </w:rPr>
        <w:t>Chinook salmon</w:t>
      </w:r>
      <w:r w:rsidR="00684792" w:rsidRPr="00FA3C3E">
        <w:rPr>
          <w:rFonts w:ascii="Arial" w:hAnsi="Arial" w:cs="Arial"/>
          <w:szCs w:val="22"/>
        </w:rPr>
        <w:t xml:space="preserve"> scales from 14 study populations in Alaska. </w:t>
      </w:r>
      <w:r w:rsidR="00B734BC" w:rsidRPr="00FA3C3E">
        <w:rPr>
          <w:rFonts w:ascii="Arial" w:hAnsi="Arial" w:cs="Arial"/>
          <w:szCs w:val="22"/>
        </w:rPr>
        <w:t xml:space="preserve">For the project description, Com. = Commercial and Esc. = Escapement. </w:t>
      </w:r>
      <w:r w:rsidR="00684792" w:rsidRPr="00FA3C3E">
        <w:rPr>
          <w:rFonts w:ascii="Arial" w:hAnsi="Arial" w:cs="Arial"/>
          <w:szCs w:val="22"/>
        </w:rPr>
        <w:t xml:space="preserve">Study populations are Unuk (UU), Stikine, (SK), </w:t>
      </w:r>
      <w:r w:rsidR="0015183C" w:rsidRPr="00FA3C3E">
        <w:rPr>
          <w:rFonts w:ascii="Arial" w:hAnsi="Arial" w:cs="Arial"/>
          <w:szCs w:val="22"/>
        </w:rPr>
        <w:t xml:space="preserve">Taku </w:t>
      </w:r>
      <w:r w:rsidR="00684792" w:rsidRPr="00FA3C3E">
        <w:rPr>
          <w:rFonts w:ascii="Arial" w:hAnsi="Arial" w:cs="Arial"/>
          <w:szCs w:val="22"/>
        </w:rPr>
        <w:t>(</w:t>
      </w:r>
      <w:r w:rsidR="0015183C" w:rsidRPr="00FA3C3E">
        <w:rPr>
          <w:rFonts w:ascii="Arial" w:hAnsi="Arial" w:cs="Arial"/>
          <w:szCs w:val="22"/>
        </w:rPr>
        <w:t>TC</w:t>
      </w:r>
      <w:r w:rsidR="00684792" w:rsidRPr="00FA3C3E">
        <w:rPr>
          <w:rFonts w:ascii="Arial" w:hAnsi="Arial" w:cs="Arial"/>
          <w:szCs w:val="22"/>
        </w:rPr>
        <w:t>), Chilkat (CT), Copper (CP), Deshka (DC), Kenai early (KE), Kenai late (KL), Nushagak (NC), Kuskokwim (BC), Kogrukluk (KO), Yukon (FY), Andreafsky (AY), and Unalakleet (UK).</w:t>
      </w:r>
    </w:p>
    <w:tbl>
      <w:tblPr>
        <w:tblW w:w="12960" w:type="dxa"/>
        <w:tblCellMar>
          <w:left w:w="0" w:type="dxa"/>
          <w:right w:w="0" w:type="dxa"/>
        </w:tblCellMar>
        <w:tblLook w:val="04A0" w:firstRow="1" w:lastRow="0" w:firstColumn="1" w:lastColumn="0" w:noHBand="0" w:noVBand="1"/>
      </w:tblPr>
      <w:tblGrid>
        <w:gridCol w:w="1213"/>
        <w:gridCol w:w="2404"/>
        <w:gridCol w:w="491"/>
        <w:gridCol w:w="673"/>
        <w:gridCol w:w="674"/>
        <w:gridCol w:w="674"/>
        <w:gridCol w:w="674"/>
        <w:gridCol w:w="494"/>
        <w:gridCol w:w="516"/>
        <w:gridCol w:w="516"/>
        <w:gridCol w:w="674"/>
        <w:gridCol w:w="674"/>
        <w:gridCol w:w="674"/>
        <w:gridCol w:w="674"/>
        <w:gridCol w:w="674"/>
        <w:gridCol w:w="494"/>
        <w:gridCol w:w="767"/>
      </w:tblGrid>
      <w:tr w:rsidR="00103CC7" w:rsidRPr="00FA3C3E" w14:paraId="06AAD1ED" w14:textId="77777777" w:rsidTr="00FA3C3E">
        <w:trPr>
          <w:trHeight w:hRule="exact" w:val="259"/>
        </w:trPr>
        <w:tc>
          <w:tcPr>
            <w:tcW w:w="3662" w:type="dxa"/>
            <w:gridSpan w:val="2"/>
            <w:tcBorders>
              <w:top w:val="single" w:sz="4" w:space="0" w:color="auto"/>
              <w:left w:val="nil"/>
              <w:bottom w:val="nil"/>
              <w:right w:val="nil"/>
            </w:tcBorders>
            <w:shd w:val="clear" w:color="auto" w:fill="auto"/>
            <w:noWrap/>
            <w:vAlign w:val="bottom"/>
            <w:hideMark/>
          </w:tcPr>
          <w:p w14:paraId="0DC68C27" w14:textId="4520222A" w:rsidR="00103CC7" w:rsidRPr="00FA3C3E" w:rsidRDefault="00103CC7" w:rsidP="00C672B2">
            <w:pPr>
              <w:spacing w:after="0"/>
              <w:rPr>
                <w:rFonts w:ascii="Arial" w:hAnsi="Arial" w:cs="Arial"/>
                <w:sz w:val="20"/>
                <w:szCs w:val="20"/>
              </w:rPr>
            </w:pPr>
            <w:r w:rsidRPr="00FA3C3E">
              <w:rPr>
                <w:rFonts w:ascii="Arial" w:hAnsi="Arial" w:cs="Arial"/>
                <w:sz w:val="20"/>
                <w:szCs w:val="20"/>
              </w:rPr>
              <w:t xml:space="preserve">  </w:t>
            </w:r>
          </w:p>
          <w:p w14:paraId="6177C5CD" w14:textId="21853171" w:rsidR="00103CC7" w:rsidRPr="00FA3C3E" w:rsidRDefault="00103CC7" w:rsidP="00C672B2">
            <w:pPr>
              <w:spacing w:after="0"/>
              <w:rPr>
                <w:rFonts w:ascii="Arial" w:hAnsi="Arial" w:cs="Arial"/>
                <w:sz w:val="20"/>
                <w:szCs w:val="20"/>
              </w:rPr>
            </w:pPr>
            <w:r w:rsidRPr="00FA3C3E">
              <w:rPr>
                <w:rFonts w:ascii="Arial" w:hAnsi="Arial" w:cs="Arial"/>
                <w:sz w:val="20"/>
                <w:szCs w:val="20"/>
              </w:rPr>
              <w:t> </w:t>
            </w:r>
          </w:p>
        </w:tc>
        <w:tc>
          <w:tcPr>
            <w:tcW w:w="8531" w:type="dxa"/>
            <w:gridSpan w:val="14"/>
            <w:tcBorders>
              <w:top w:val="single" w:sz="4" w:space="0" w:color="auto"/>
              <w:left w:val="nil"/>
              <w:bottom w:val="single" w:sz="4" w:space="0" w:color="auto"/>
              <w:right w:val="nil"/>
            </w:tcBorders>
            <w:shd w:val="clear" w:color="auto" w:fill="auto"/>
            <w:noWrap/>
            <w:vAlign w:val="bottom"/>
            <w:hideMark/>
          </w:tcPr>
          <w:p w14:paraId="4AEC44BB" w14:textId="77777777" w:rsidR="00103CC7" w:rsidRPr="00FA3C3E" w:rsidRDefault="00103CC7" w:rsidP="00C672B2">
            <w:pPr>
              <w:spacing w:after="0"/>
              <w:jc w:val="center"/>
              <w:rPr>
                <w:rFonts w:ascii="Arial" w:hAnsi="Arial" w:cs="Arial"/>
                <w:sz w:val="20"/>
                <w:szCs w:val="20"/>
              </w:rPr>
            </w:pPr>
            <w:r w:rsidRPr="00FA3C3E">
              <w:rPr>
                <w:rFonts w:ascii="Arial" w:hAnsi="Arial" w:cs="Arial"/>
                <w:sz w:val="20"/>
                <w:szCs w:val="20"/>
              </w:rPr>
              <w:t>Population</w:t>
            </w:r>
          </w:p>
        </w:tc>
        <w:tc>
          <w:tcPr>
            <w:tcW w:w="767" w:type="dxa"/>
            <w:tcBorders>
              <w:top w:val="single" w:sz="4" w:space="0" w:color="auto"/>
              <w:left w:val="nil"/>
              <w:bottom w:val="nil"/>
              <w:right w:val="nil"/>
            </w:tcBorders>
            <w:shd w:val="clear" w:color="auto" w:fill="auto"/>
            <w:noWrap/>
            <w:vAlign w:val="bottom"/>
            <w:hideMark/>
          </w:tcPr>
          <w:p w14:paraId="65158C0E" w14:textId="77777777" w:rsidR="00103CC7" w:rsidRPr="00FA3C3E" w:rsidRDefault="00103CC7" w:rsidP="00C672B2">
            <w:pPr>
              <w:spacing w:after="0"/>
              <w:jc w:val="right"/>
              <w:rPr>
                <w:rFonts w:ascii="Arial" w:hAnsi="Arial" w:cs="Arial"/>
                <w:sz w:val="20"/>
                <w:szCs w:val="20"/>
              </w:rPr>
            </w:pPr>
            <w:r w:rsidRPr="00FA3C3E">
              <w:rPr>
                <w:rFonts w:ascii="Arial" w:hAnsi="Arial" w:cs="Arial"/>
                <w:sz w:val="20"/>
                <w:szCs w:val="20"/>
              </w:rPr>
              <w:t> </w:t>
            </w:r>
          </w:p>
        </w:tc>
      </w:tr>
      <w:tr w:rsidR="00684792" w:rsidRPr="00FA3C3E" w14:paraId="4D4F5AA1" w14:textId="77777777" w:rsidTr="00FA3C3E">
        <w:trPr>
          <w:trHeight w:hRule="exact" w:val="259"/>
        </w:trPr>
        <w:tc>
          <w:tcPr>
            <w:tcW w:w="3662" w:type="dxa"/>
            <w:gridSpan w:val="2"/>
            <w:tcBorders>
              <w:top w:val="nil"/>
              <w:left w:val="nil"/>
              <w:bottom w:val="single" w:sz="4" w:space="0" w:color="auto"/>
              <w:right w:val="nil"/>
            </w:tcBorders>
            <w:shd w:val="clear" w:color="auto" w:fill="auto"/>
            <w:noWrap/>
            <w:vAlign w:val="bottom"/>
            <w:hideMark/>
          </w:tcPr>
          <w:p w14:paraId="62442698" w14:textId="77777777" w:rsidR="00C672B2" w:rsidRPr="00FA3C3E" w:rsidRDefault="00C672B2" w:rsidP="00C672B2">
            <w:pPr>
              <w:spacing w:after="0"/>
              <w:rPr>
                <w:rFonts w:ascii="Arial" w:hAnsi="Arial" w:cs="Arial"/>
                <w:sz w:val="20"/>
                <w:szCs w:val="20"/>
              </w:rPr>
            </w:pPr>
            <w:r w:rsidRPr="00FA3C3E">
              <w:rPr>
                <w:rFonts w:ascii="Arial" w:hAnsi="Arial" w:cs="Arial"/>
                <w:sz w:val="20"/>
                <w:szCs w:val="20"/>
              </w:rPr>
              <w:t>Project, Gear</w:t>
            </w:r>
          </w:p>
        </w:tc>
        <w:tc>
          <w:tcPr>
            <w:tcW w:w="486" w:type="dxa"/>
            <w:tcBorders>
              <w:top w:val="nil"/>
              <w:left w:val="nil"/>
              <w:bottom w:val="single" w:sz="4" w:space="0" w:color="auto"/>
              <w:right w:val="nil"/>
            </w:tcBorders>
            <w:shd w:val="clear" w:color="auto" w:fill="auto"/>
            <w:noWrap/>
            <w:vAlign w:val="bottom"/>
            <w:hideMark/>
          </w:tcPr>
          <w:p w14:paraId="6B898994"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UU</w:t>
            </w:r>
          </w:p>
        </w:tc>
        <w:tc>
          <w:tcPr>
            <w:tcW w:w="671" w:type="dxa"/>
            <w:tcBorders>
              <w:top w:val="nil"/>
              <w:left w:val="nil"/>
              <w:bottom w:val="single" w:sz="4" w:space="0" w:color="auto"/>
              <w:right w:val="nil"/>
            </w:tcBorders>
            <w:shd w:val="clear" w:color="auto" w:fill="auto"/>
            <w:noWrap/>
            <w:vAlign w:val="bottom"/>
            <w:hideMark/>
          </w:tcPr>
          <w:p w14:paraId="166FF658"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SK</w:t>
            </w:r>
          </w:p>
        </w:tc>
        <w:tc>
          <w:tcPr>
            <w:tcW w:w="672" w:type="dxa"/>
            <w:tcBorders>
              <w:top w:val="nil"/>
              <w:left w:val="nil"/>
              <w:bottom w:val="single" w:sz="4" w:space="0" w:color="auto"/>
              <w:right w:val="nil"/>
            </w:tcBorders>
            <w:shd w:val="clear" w:color="auto" w:fill="auto"/>
            <w:noWrap/>
            <w:vAlign w:val="bottom"/>
            <w:hideMark/>
          </w:tcPr>
          <w:p w14:paraId="604A3FF2"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TC</w:t>
            </w:r>
          </w:p>
        </w:tc>
        <w:tc>
          <w:tcPr>
            <w:tcW w:w="672" w:type="dxa"/>
            <w:tcBorders>
              <w:top w:val="nil"/>
              <w:left w:val="nil"/>
              <w:bottom w:val="single" w:sz="4" w:space="0" w:color="auto"/>
              <w:right w:val="nil"/>
            </w:tcBorders>
            <w:shd w:val="clear" w:color="auto" w:fill="auto"/>
            <w:noWrap/>
            <w:vAlign w:val="bottom"/>
            <w:hideMark/>
          </w:tcPr>
          <w:p w14:paraId="1B8406AD"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CT</w:t>
            </w:r>
          </w:p>
        </w:tc>
        <w:tc>
          <w:tcPr>
            <w:tcW w:w="672" w:type="dxa"/>
            <w:tcBorders>
              <w:top w:val="nil"/>
              <w:left w:val="nil"/>
              <w:bottom w:val="single" w:sz="4" w:space="0" w:color="auto"/>
              <w:right w:val="nil"/>
            </w:tcBorders>
            <w:shd w:val="clear" w:color="auto" w:fill="auto"/>
            <w:noWrap/>
            <w:vAlign w:val="bottom"/>
            <w:hideMark/>
          </w:tcPr>
          <w:p w14:paraId="3300D392"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CP</w:t>
            </w:r>
          </w:p>
        </w:tc>
        <w:tc>
          <w:tcPr>
            <w:tcW w:w="488" w:type="dxa"/>
            <w:tcBorders>
              <w:top w:val="nil"/>
              <w:left w:val="nil"/>
              <w:bottom w:val="single" w:sz="4" w:space="0" w:color="auto"/>
              <w:right w:val="nil"/>
            </w:tcBorders>
            <w:shd w:val="clear" w:color="auto" w:fill="auto"/>
            <w:noWrap/>
            <w:vAlign w:val="bottom"/>
            <w:hideMark/>
          </w:tcPr>
          <w:p w14:paraId="41C14EC6"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DC</w:t>
            </w:r>
          </w:p>
        </w:tc>
        <w:tc>
          <w:tcPr>
            <w:tcW w:w="511" w:type="dxa"/>
            <w:tcBorders>
              <w:top w:val="nil"/>
              <w:left w:val="nil"/>
              <w:bottom w:val="single" w:sz="4" w:space="0" w:color="auto"/>
              <w:right w:val="nil"/>
            </w:tcBorders>
            <w:shd w:val="clear" w:color="auto" w:fill="auto"/>
            <w:noWrap/>
            <w:vAlign w:val="bottom"/>
            <w:hideMark/>
          </w:tcPr>
          <w:p w14:paraId="2FF7C764" w14:textId="77777777" w:rsidR="00C672B2" w:rsidRPr="00FA3C3E" w:rsidRDefault="00C672B2" w:rsidP="00C672B2">
            <w:pPr>
              <w:spacing w:after="0"/>
              <w:jc w:val="right"/>
              <w:rPr>
                <w:rFonts w:ascii="Arial" w:hAnsi="Arial" w:cs="Arial"/>
                <w:sz w:val="20"/>
                <w:szCs w:val="20"/>
              </w:rPr>
            </w:pPr>
            <w:proofErr w:type="spellStart"/>
            <w:r w:rsidRPr="00FA3C3E">
              <w:rPr>
                <w:rFonts w:ascii="Arial" w:hAnsi="Arial" w:cs="Arial"/>
                <w:sz w:val="20"/>
                <w:szCs w:val="20"/>
              </w:rPr>
              <w:t>KE</w:t>
            </w:r>
            <w:r w:rsidRPr="00FA3C3E">
              <w:rPr>
                <w:rFonts w:ascii="Arial" w:hAnsi="Arial" w:cs="Arial"/>
                <w:sz w:val="20"/>
                <w:szCs w:val="20"/>
                <w:vertAlign w:val="superscript"/>
              </w:rPr>
              <w:t>a</w:t>
            </w:r>
            <w:proofErr w:type="spellEnd"/>
          </w:p>
        </w:tc>
        <w:tc>
          <w:tcPr>
            <w:tcW w:w="511" w:type="dxa"/>
            <w:tcBorders>
              <w:top w:val="nil"/>
              <w:left w:val="nil"/>
              <w:bottom w:val="single" w:sz="4" w:space="0" w:color="auto"/>
              <w:right w:val="nil"/>
            </w:tcBorders>
            <w:shd w:val="clear" w:color="auto" w:fill="auto"/>
            <w:noWrap/>
            <w:vAlign w:val="bottom"/>
            <w:hideMark/>
          </w:tcPr>
          <w:p w14:paraId="4FA9096A" w14:textId="77777777" w:rsidR="00C672B2" w:rsidRPr="00FA3C3E" w:rsidRDefault="00C672B2" w:rsidP="00C672B2">
            <w:pPr>
              <w:spacing w:after="0"/>
              <w:jc w:val="right"/>
              <w:rPr>
                <w:rFonts w:ascii="Arial" w:hAnsi="Arial" w:cs="Arial"/>
                <w:sz w:val="20"/>
                <w:szCs w:val="20"/>
              </w:rPr>
            </w:pPr>
            <w:proofErr w:type="spellStart"/>
            <w:r w:rsidRPr="00FA3C3E">
              <w:rPr>
                <w:rFonts w:ascii="Arial" w:hAnsi="Arial" w:cs="Arial"/>
                <w:sz w:val="20"/>
                <w:szCs w:val="20"/>
              </w:rPr>
              <w:t>KL</w:t>
            </w:r>
            <w:r w:rsidRPr="00FA3C3E">
              <w:rPr>
                <w:rFonts w:ascii="Arial" w:hAnsi="Arial" w:cs="Arial"/>
                <w:sz w:val="20"/>
                <w:szCs w:val="20"/>
                <w:vertAlign w:val="superscript"/>
              </w:rPr>
              <w:t>a</w:t>
            </w:r>
            <w:proofErr w:type="spellEnd"/>
          </w:p>
        </w:tc>
        <w:tc>
          <w:tcPr>
            <w:tcW w:w="672" w:type="dxa"/>
            <w:tcBorders>
              <w:top w:val="nil"/>
              <w:left w:val="nil"/>
              <w:bottom w:val="single" w:sz="4" w:space="0" w:color="auto"/>
              <w:right w:val="nil"/>
            </w:tcBorders>
            <w:shd w:val="clear" w:color="auto" w:fill="auto"/>
            <w:noWrap/>
            <w:vAlign w:val="bottom"/>
            <w:hideMark/>
          </w:tcPr>
          <w:p w14:paraId="22DB094B"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NC</w:t>
            </w:r>
          </w:p>
        </w:tc>
        <w:tc>
          <w:tcPr>
            <w:tcW w:w="672" w:type="dxa"/>
            <w:tcBorders>
              <w:top w:val="nil"/>
              <w:left w:val="nil"/>
              <w:bottom w:val="single" w:sz="4" w:space="0" w:color="auto"/>
              <w:right w:val="nil"/>
            </w:tcBorders>
            <w:shd w:val="clear" w:color="auto" w:fill="auto"/>
            <w:noWrap/>
            <w:vAlign w:val="bottom"/>
            <w:hideMark/>
          </w:tcPr>
          <w:p w14:paraId="4800374C"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BC</w:t>
            </w:r>
          </w:p>
        </w:tc>
        <w:tc>
          <w:tcPr>
            <w:tcW w:w="672" w:type="dxa"/>
            <w:tcBorders>
              <w:top w:val="nil"/>
              <w:left w:val="nil"/>
              <w:bottom w:val="single" w:sz="4" w:space="0" w:color="auto"/>
              <w:right w:val="nil"/>
            </w:tcBorders>
            <w:shd w:val="clear" w:color="auto" w:fill="auto"/>
            <w:noWrap/>
            <w:vAlign w:val="bottom"/>
            <w:hideMark/>
          </w:tcPr>
          <w:p w14:paraId="4B56292A"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KO</w:t>
            </w:r>
          </w:p>
        </w:tc>
        <w:tc>
          <w:tcPr>
            <w:tcW w:w="672" w:type="dxa"/>
            <w:tcBorders>
              <w:top w:val="nil"/>
              <w:left w:val="nil"/>
              <w:bottom w:val="single" w:sz="4" w:space="0" w:color="auto"/>
              <w:right w:val="nil"/>
            </w:tcBorders>
            <w:shd w:val="clear" w:color="auto" w:fill="auto"/>
            <w:noWrap/>
            <w:vAlign w:val="bottom"/>
            <w:hideMark/>
          </w:tcPr>
          <w:p w14:paraId="4375FFD5"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FY</w:t>
            </w:r>
          </w:p>
        </w:tc>
        <w:tc>
          <w:tcPr>
            <w:tcW w:w="672" w:type="dxa"/>
            <w:tcBorders>
              <w:top w:val="nil"/>
              <w:left w:val="nil"/>
              <w:bottom w:val="single" w:sz="4" w:space="0" w:color="auto"/>
              <w:right w:val="nil"/>
            </w:tcBorders>
            <w:shd w:val="clear" w:color="auto" w:fill="auto"/>
            <w:noWrap/>
            <w:vAlign w:val="bottom"/>
            <w:hideMark/>
          </w:tcPr>
          <w:p w14:paraId="20E46479"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AY</w:t>
            </w:r>
          </w:p>
        </w:tc>
        <w:tc>
          <w:tcPr>
            <w:tcW w:w="488" w:type="dxa"/>
            <w:tcBorders>
              <w:top w:val="nil"/>
              <w:left w:val="nil"/>
              <w:bottom w:val="single" w:sz="4" w:space="0" w:color="auto"/>
              <w:right w:val="nil"/>
            </w:tcBorders>
            <w:shd w:val="clear" w:color="auto" w:fill="auto"/>
            <w:noWrap/>
            <w:vAlign w:val="bottom"/>
            <w:hideMark/>
          </w:tcPr>
          <w:p w14:paraId="74EF447B"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UK</w:t>
            </w:r>
          </w:p>
        </w:tc>
        <w:tc>
          <w:tcPr>
            <w:tcW w:w="767" w:type="dxa"/>
            <w:tcBorders>
              <w:top w:val="nil"/>
              <w:left w:val="nil"/>
              <w:bottom w:val="single" w:sz="4" w:space="0" w:color="auto"/>
              <w:right w:val="nil"/>
            </w:tcBorders>
            <w:shd w:val="clear" w:color="auto" w:fill="auto"/>
            <w:noWrap/>
            <w:vAlign w:val="bottom"/>
            <w:hideMark/>
          </w:tcPr>
          <w:p w14:paraId="1A230A50"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Total</w:t>
            </w:r>
          </w:p>
        </w:tc>
      </w:tr>
      <w:tr w:rsidR="0086607C" w:rsidRPr="00FA3C3E" w14:paraId="3C9E66D9" w14:textId="77777777" w:rsidTr="00FA3C3E">
        <w:trPr>
          <w:trHeight w:hRule="exact" w:val="259"/>
        </w:trPr>
        <w:tc>
          <w:tcPr>
            <w:tcW w:w="1223" w:type="dxa"/>
            <w:tcBorders>
              <w:top w:val="nil"/>
              <w:left w:val="nil"/>
              <w:bottom w:val="nil"/>
              <w:right w:val="nil"/>
            </w:tcBorders>
            <w:shd w:val="clear" w:color="auto" w:fill="auto"/>
            <w:noWrap/>
            <w:vAlign w:val="bottom"/>
            <w:hideMark/>
          </w:tcPr>
          <w:p w14:paraId="7854BBD6" w14:textId="77777777" w:rsidR="00C672B2" w:rsidRPr="00FA3C3E" w:rsidRDefault="00C672B2" w:rsidP="00C672B2">
            <w:pPr>
              <w:spacing w:after="0"/>
              <w:rPr>
                <w:rFonts w:ascii="Arial" w:hAnsi="Arial" w:cs="Arial"/>
                <w:sz w:val="20"/>
                <w:szCs w:val="20"/>
              </w:rPr>
            </w:pPr>
            <w:r w:rsidRPr="00FA3C3E">
              <w:rPr>
                <w:rFonts w:ascii="Arial" w:hAnsi="Arial" w:cs="Arial"/>
                <w:sz w:val="20"/>
                <w:szCs w:val="20"/>
              </w:rPr>
              <w:t>Com.</w:t>
            </w:r>
          </w:p>
        </w:tc>
        <w:tc>
          <w:tcPr>
            <w:tcW w:w="2439" w:type="dxa"/>
            <w:tcBorders>
              <w:top w:val="nil"/>
              <w:left w:val="nil"/>
              <w:bottom w:val="nil"/>
              <w:right w:val="nil"/>
            </w:tcBorders>
            <w:shd w:val="clear" w:color="auto" w:fill="auto"/>
            <w:noWrap/>
            <w:vAlign w:val="bottom"/>
            <w:hideMark/>
          </w:tcPr>
          <w:p w14:paraId="65B6E96A" w14:textId="087B4EFF" w:rsidR="00C672B2" w:rsidRPr="00FA3C3E" w:rsidRDefault="007840A8" w:rsidP="00C672B2">
            <w:pPr>
              <w:spacing w:after="0"/>
              <w:rPr>
                <w:rFonts w:ascii="Arial" w:hAnsi="Arial" w:cs="Arial"/>
                <w:sz w:val="20"/>
                <w:szCs w:val="20"/>
              </w:rPr>
            </w:pPr>
            <w:r w:rsidRPr="00FA3C3E">
              <w:rPr>
                <w:rFonts w:ascii="Arial" w:hAnsi="Arial" w:cs="Arial"/>
                <w:sz w:val="20"/>
                <w:szCs w:val="20"/>
              </w:rPr>
              <w:t>Drift g</w:t>
            </w:r>
            <w:r w:rsidR="00C672B2" w:rsidRPr="00FA3C3E">
              <w:rPr>
                <w:rFonts w:ascii="Arial" w:hAnsi="Arial" w:cs="Arial"/>
                <w:sz w:val="20"/>
                <w:szCs w:val="20"/>
              </w:rPr>
              <w:t>illnet</w:t>
            </w:r>
          </w:p>
        </w:tc>
        <w:tc>
          <w:tcPr>
            <w:tcW w:w="486" w:type="dxa"/>
            <w:tcBorders>
              <w:top w:val="nil"/>
              <w:left w:val="nil"/>
              <w:bottom w:val="nil"/>
              <w:right w:val="nil"/>
            </w:tcBorders>
            <w:shd w:val="clear" w:color="auto" w:fill="auto"/>
            <w:noWrap/>
            <w:vAlign w:val="bottom"/>
            <w:hideMark/>
          </w:tcPr>
          <w:p w14:paraId="35257E45" w14:textId="77777777" w:rsidR="00C672B2" w:rsidRPr="00FA3C3E" w:rsidRDefault="00C672B2" w:rsidP="00C672B2">
            <w:pPr>
              <w:spacing w:after="0"/>
              <w:rPr>
                <w:rFonts w:ascii="Arial" w:hAnsi="Arial" w:cs="Arial"/>
                <w:sz w:val="20"/>
                <w:szCs w:val="20"/>
              </w:rPr>
            </w:pPr>
          </w:p>
        </w:tc>
        <w:tc>
          <w:tcPr>
            <w:tcW w:w="671" w:type="dxa"/>
            <w:tcBorders>
              <w:top w:val="nil"/>
              <w:left w:val="nil"/>
              <w:bottom w:val="nil"/>
              <w:right w:val="nil"/>
            </w:tcBorders>
            <w:shd w:val="clear" w:color="auto" w:fill="auto"/>
            <w:noWrap/>
            <w:vAlign w:val="bottom"/>
            <w:hideMark/>
          </w:tcPr>
          <w:p w14:paraId="7A69F315"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4D9F5A8C"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24</w:t>
            </w:r>
          </w:p>
        </w:tc>
        <w:tc>
          <w:tcPr>
            <w:tcW w:w="672" w:type="dxa"/>
            <w:tcBorders>
              <w:top w:val="nil"/>
              <w:left w:val="nil"/>
              <w:bottom w:val="nil"/>
              <w:right w:val="nil"/>
            </w:tcBorders>
            <w:shd w:val="clear" w:color="auto" w:fill="auto"/>
            <w:noWrap/>
            <w:vAlign w:val="bottom"/>
            <w:hideMark/>
          </w:tcPr>
          <w:p w14:paraId="756198AE"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3C2B33A9"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1,886</w:t>
            </w:r>
          </w:p>
        </w:tc>
        <w:tc>
          <w:tcPr>
            <w:tcW w:w="488" w:type="dxa"/>
            <w:tcBorders>
              <w:top w:val="nil"/>
              <w:left w:val="nil"/>
              <w:bottom w:val="nil"/>
              <w:right w:val="nil"/>
            </w:tcBorders>
            <w:shd w:val="clear" w:color="auto" w:fill="auto"/>
            <w:noWrap/>
            <w:vAlign w:val="bottom"/>
            <w:hideMark/>
          </w:tcPr>
          <w:p w14:paraId="6069BC53"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536AA580"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3D5C082D"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0EB276AD"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647</w:t>
            </w:r>
          </w:p>
        </w:tc>
        <w:tc>
          <w:tcPr>
            <w:tcW w:w="672" w:type="dxa"/>
            <w:tcBorders>
              <w:top w:val="nil"/>
              <w:left w:val="nil"/>
              <w:bottom w:val="nil"/>
              <w:right w:val="nil"/>
            </w:tcBorders>
            <w:shd w:val="clear" w:color="auto" w:fill="auto"/>
            <w:noWrap/>
            <w:vAlign w:val="bottom"/>
            <w:hideMark/>
          </w:tcPr>
          <w:p w14:paraId="6F7F7388"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812</w:t>
            </w:r>
          </w:p>
        </w:tc>
        <w:tc>
          <w:tcPr>
            <w:tcW w:w="672" w:type="dxa"/>
            <w:tcBorders>
              <w:top w:val="nil"/>
              <w:left w:val="nil"/>
              <w:bottom w:val="nil"/>
              <w:right w:val="nil"/>
            </w:tcBorders>
            <w:shd w:val="clear" w:color="auto" w:fill="auto"/>
            <w:noWrap/>
            <w:vAlign w:val="bottom"/>
            <w:hideMark/>
          </w:tcPr>
          <w:p w14:paraId="07801A73"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588372EF"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13</w:t>
            </w:r>
          </w:p>
        </w:tc>
        <w:tc>
          <w:tcPr>
            <w:tcW w:w="672" w:type="dxa"/>
            <w:tcBorders>
              <w:top w:val="nil"/>
              <w:left w:val="nil"/>
              <w:bottom w:val="nil"/>
              <w:right w:val="nil"/>
            </w:tcBorders>
            <w:shd w:val="clear" w:color="auto" w:fill="auto"/>
            <w:noWrap/>
            <w:vAlign w:val="bottom"/>
            <w:hideMark/>
          </w:tcPr>
          <w:p w14:paraId="45DD2DC4"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5131841B" w14:textId="77777777" w:rsidR="00C672B2" w:rsidRPr="00FA3C3E" w:rsidRDefault="00C672B2" w:rsidP="00C672B2">
            <w:pPr>
              <w:spacing w:after="0"/>
              <w:jc w:val="right"/>
              <w:rPr>
                <w:rFonts w:ascii="Arial" w:hAnsi="Arial" w:cs="Arial"/>
                <w:sz w:val="20"/>
                <w:szCs w:val="20"/>
              </w:rPr>
            </w:pPr>
          </w:p>
        </w:tc>
        <w:tc>
          <w:tcPr>
            <w:tcW w:w="767" w:type="dxa"/>
            <w:tcBorders>
              <w:top w:val="nil"/>
              <w:left w:val="nil"/>
              <w:bottom w:val="nil"/>
              <w:right w:val="nil"/>
            </w:tcBorders>
            <w:shd w:val="clear" w:color="auto" w:fill="auto"/>
            <w:noWrap/>
            <w:vAlign w:val="bottom"/>
            <w:hideMark/>
          </w:tcPr>
          <w:p w14:paraId="73A5D9B8"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3,382</w:t>
            </w:r>
          </w:p>
        </w:tc>
      </w:tr>
      <w:tr w:rsidR="0086607C" w:rsidRPr="00FA3C3E" w14:paraId="70ED1881" w14:textId="77777777" w:rsidTr="00FA3C3E">
        <w:trPr>
          <w:trHeight w:hRule="exact" w:val="259"/>
        </w:trPr>
        <w:tc>
          <w:tcPr>
            <w:tcW w:w="1223" w:type="dxa"/>
            <w:tcBorders>
              <w:top w:val="nil"/>
              <w:left w:val="nil"/>
              <w:bottom w:val="nil"/>
              <w:right w:val="nil"/>
            </w:tcBorders>
            <w:shd w:val="clear" w:color="auto" w:fill="auto"/>
            <w:noWrap/>
            <w:vAlign w:val="bottom"/>
            <w:hideMark/>
          </w:tcPr>
          <w:p w14:paraId="23DC682D" w14:textId="77777777" w:rsidR="00C672B2" w:rsidRPr="00FA3C3E" w:rsidRDefault="00C672B2" w:rsidP="00C672B2">
            <w:pPr>
              <w:spacing w:after="0"/>
              <w:jc w:val="right"/>
              <w:rPr>
                <w:rFonts w:ascii="Arial" w:hAnsi="Arial" w:cs="Arial"/>
                <w:sz w:val="20"/>
                <w:szCs w:val="20"/>
              </w:rPr>
            </w:pPr>
          </w:p>
        </w:tc>
        <w:tc>
          <w:tcPr>
            <w:tcW w:w="2439" w:type="dxa"/>
            <w:tcBorders>
              <w:top w:val="nil"/>
              <w:left w:val="nil"/>
              <w:bottom w:val="nil"/>
              <w:right w:val="nil"/>
            </w:tcBorders>
            <w:shd w:val="clear" w:color="auto" w:fill="auto"/>
            <w:noWrap/>
            <w:vAlign w:val="bottom"/>
            <w:hideMark/>
          </w:tcPr>
          <w:p w14:paraId="59955BEA" w14:textId="25C4C6D7" w:rsidR="00C672B2" w:rsidRPr="00FA3C3E" w:rsidRDefault="007840A8" w:rsidP="00C672B2">
            <w:pPr>
              <w:spacing w:after="0"/>
              <w:rPr>
                <w:rFonts w:ascii="Arial" w:hAnsi="Arial" w:cs="Arial"/>
                <w:sz w:val="20"/>
                <w:szCs w:val="20"/>
              </w:rPr>
            </w:pPr>
            <w:r w:rsidRPr="00FA3C3E">
              <w:rPr>
                <w:rFonts w:ascii="Arial" w:hAnsi="Arial" w:cs="Arial"/>
                <w:sz w:val="20"/>
                <w:szCs w:val="20"/>
              </w:rPr>
              <w:t>Set g</w:t>
            </w:r>
            <w:r w:rsidR="00C672B2" w:rsidRPr="00FA3C3E">
              <w:rPr>
                <w:rFonts w:ascii="Arial" w:hAnsi="Arial" w:cs="Arial"/>
                <w:sz w:val="20"/>
                <w:szCs w:val="20"/>
              </w:rPr>
              <w:t>illnet</w:t>
            </w:r>
          </w:p>
        </w:tc>
        <w:tc>
          <w:tcPr>
            <w:tcW w:w="486" w:type="dxa"/>
            <w:tcBorders>
              <w:top w:val="nil"/>
              <w:left w:val="nil"/>
              <w:bottom w:val="nil"/>
              <w:right w:val="nil"/>
            </w:tcBorders>
            <w:shd w:val="clear" w:color="auto" w:fill="auto"/>
            <w:noWrap/>
            <w:vAlign w:val="bottom"/>
            <w:hideMark/>
          </w:tcPr>
          <w:p w14:paraId="51F40A7B" w14:textId="77777777" w:rsidR="00C672B2" w:rsidRPr="00FA3C3E" w:rsidRDefault="00C672B2" w:rsidP="00C672B2">
            <w:pPr>
              <w:spacing w:after="0"/>
              <w:rPr>
                <w:rFonts w:ascii="Arial" w:hAnsi="Arial" w:cs="Arial"/>
                <w:sz w:val="20"/>
                <w:szCs w:val="20"/>
              </w:rPr>
            </w:pPr>
          </w:p>
        </w:tc>
        <w:tc>
          <w:tcPr>
            <w:tcW w:w="671" w:type="dxa"/>
            <w:tcBorders>
              <w:top w:val="nil"/>
              <w:left w:val="nil"/>
              <w:bottom w:val="nil"/>
              <w:right w:val="nil"/>
            </w:tcBorders>
            <w:shd w:val="clear" w:color="auto" w:fill="auto"/>
            <w:noWrap/>
            <w:vAlign w:val="bottom"/>
            <w:hideMark/>
          </w:tcPr>
          <w:p w14:paraId="1A42EECC"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14CFC0FC"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13</w:t>
            </w:r>
          </w:p>
        </w:tc>
        <w:tc>
          <w:tcPr>
            <w:tcW w:w="672" w:type="dxa"/>
            <w:tcBorders>
              <w:top w:val="nil"/>
              <w:left w:val="nil"/>
              <w:bottom w:val="nil"/>
              <w:right w:val="nil"/>
            </w:tcBorders>
            <w:shd w:val="clear" w:color="auto" w:fill="auto"/>
            <w:noWrap/>
            <w:vAlign w:val="bottom"/>
            <w:hideMark/>
          </w:tcPr>
          <w:p w14:paraId="012B31DB"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71245BC6"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1AE1A422"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5D626C44"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23E04439"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6DA5F82D"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33</w:t>
            </w:r>
          </w:p>
        </w:tc>
        <w:tc>
          <w:tcPr>
            <w:tcW w:w="672" w:type="dxa"/>
            <w:tcBorders>
              <w:top w:val="nil"/>
              <w:left w:val="nil"/>
              <w:bottom w:val="nil"/>
              <w:right w:val="nil"/>
            </w:tcBorders>
            <w:shd w:val="clear" w:color="auto" w:fill="auto"/>
            <w:noWrap/>
            <w:vAlign w:val="bottom"/>
            <w:hideMark/>
          </w:tcPr>
          <w:p w14:paraId="132EBC67"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59</w:t>
            </w:r>
          </w:p>
        </w:tc>
        <w:tc>
          <w:tcPr>
            <w:tcW w:w="672" w:type="dxa"/>
            <w:tcBorders>
              <w:top w:val="nil"/>
              <w:left w:val="nil"/>
              <w:bottom w:val="nil"/>
              <w:right w:val="nil"/>
            </w:tcBorders>
            <w:shd w:val="clear" w:color="auto" w:fill="auto"/>
            <w:noWrap/>
            <w:vAlign w:val="bottom"/>
            <w:hideMark/>
          </w:tcPr>
          <w:p w14:paraId="02FE7E2F"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783B7E7A"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454</w:t>
            </w:r>
          </w:p>
        </w:tc>
        <w:tc>
          <w:tcPr>
            <w:tcW w:w="672" w:type="dxa"/>
            <w:tcBorders>
              <w:top w:val="nil"/>
              <w:left w:val="nil"/>
              <w:bottom w:val="nil"/>
              <w:right w:val="nil"/>
            </w:tcBorders>
            <w:shd w:val="clear" w:color="auto" w:fill="auto"/>
            <w:noWrap/>
            <w:vAlign w:val="bottom"/>
            <w:hideMark/>
          </w:tcPr>
          <w:p w14:paraId="1D701160"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6F574E70"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554</w:t>
            </w:r>
          </w:p>
        </w:tc>
        <w:tc>
          <w:tcPr>
            <w:tcW w:w="767" w:type="dxa"/>
            <w:tcBorders>
              <w:top w:val="nil"/>
              <w:left w:val="nil"/>
              <w:bottom w:val="nil"/>
              <w:right w:val="nil"/>
            </w:tcBorders>
            <w:shd w:val="clear" w:color="auto" w:fill="auto"/>
            <w:noWrap/>
            <w:vAlign w:val="bottom"/>
            <w:hideMark/>
          </w:tcPr>
          <w:p w14:paraId="0369123B"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1,113</w:t>
            </w:r>
          </w:p>
        </w:tc>
      </w:tr>
      <w:tr w:rsidR="0086607C" w:rsidRPr="00FA3C3E" w14:paraId="50B2438A" w14:textId="77777777" w:rsidTr="00FA3C3E">
        <w:trPr>
          <w:trHeight w:hRule="exact" w:val="259"/>
        </w:trPr>
        <w:tc>
          <w:tcPr>
            <w:tcW w:w="1223" w:type="dxa"/>
            <w:tcBorders>
              <w:top w:val="nil"/>
              <w:left w:val="nil"/>
              <w:bottom w:val="nil"/>
              <w:right w:val="nil"/>
            </w:tcBorders>
            <w:shd w:val="clear" w:color="auto" w:fill="auto"/>
            <w:noWrap/>
            <w:vAlign w:val="bottom"/>
            <w:hideMark/>
          </w:tcPr>
          <w:p w14:paraId="52D1FA1C" w14:textId="77777777" w:rsidR="00C672B2" w:rsidRPr="00FA3C3E" w:rsidRDefault="00C672B2" w:rsidP="00C672B2">
            <w:pPr>
              <w:spacing w:after="0"/>
              <w:jc w:val="right"/>
              <w:rPr>
                <w:rFonts w:ascii="Arial" w:hAnsi="Arial" w:cs="Arial"/>
                <w:sz w:val="20"/>
                <w:szCs w:val="20"/>
              </w:rPr>
            </w:pPr>
          </w:p>
        </w:tc>
        <w:tc>
          <w:tcPr>
            <w:tcW w:w="2439" w:type="dxa"/>
            <w:tcBorders>
              <w:top w:val="nil"/>
              <w:left w:val="nil"/>
              <w:bottom w:val="nil"/>
              <w:right w:val="nil"/>
            </w:tcBorders>
            <w:shd w:val="clear" w:color="auto" w:fill="auto"/>
            <w:noWrap/>
            <w:vAlign w:val="bottom"/>
            <w:hideMark/>
          </w:tcPr>
          <w:p w14:paraId="5C74D7B7" w14:textId="77777777" w:rsidR="00C672B2" w:rsidRPr="00FA3C3E" w:rsidRDefault="00C672B2" w:rsidP="00C672B2">
            <w:pPr>
              <w:spacing w:after="0"/>
              <w:rPr>
                <w:rFonts w:ascii="Arial" w:hAnsi="Arial" w:cs="Arial"/>
                <w:sz w:val="20"/>
                <w:szCs w:val="20"/>
              </w:rPr>
            </w:pPr>
            <w:r w:rsidRPr="00FA3C3E">
              <w:rPr>
                <w:rFonts w:ascii="Arial" w:hAnsi="Arial" w:cs="Arial"/>
                <w:sz w:val="20"/>
                <w:szCs w:val="20"/>
              </w:rPr>
              <w:t>Not recorded</w:t>
            </w:r>
          </w:p>
        </w:tc>
        <w:tc>
          <w:tcPr>
            <w:tcW w:w="486" w:type="dxa"/>
            <w:tcBorders>
              <w:top w:val="nil"/>
              <w:left w:val="nil"/>
              <w:bottom w:val="nil"/>
              <w:right w:val="nil"/>
            </w:tcBorders>
            <w:shd w:val="clear" w:color="auto" w:fill="auto"/>
            <w:noWrap/>
            <w:vAlign w:val="bottom"/>
            <w:hideMark/>
          </w:tcPr>
          <w:p w14:paraId="098475A1" w14:textId="77777777" w:rsidR="00C672B2" w:rsidRPr="00FA3C3E" w:rsidRDefault="00C672B2" w:rsidP="00C672B2">
            <w:pPr>
              <w:spacing w:after="0"/>
              <w:rPr>
                <w:rFonts w:ascii="Arial" w:hAnsi="Arial" w:cs="Arial"/>
                <w:sz w:val="20"/>
                <w:szCs w:val="20"/>
              </w:rPr>
            </w:pPr>
          </w:p>
        </w:tc>
        <w:tc>
          <w:tcPr>
            <w:tcW w:w="671" w:type="dxa"/>
            <w:tcBorders>
              <w:top w:val="nil"/>
              <w:left w:val="nil"/>
              <w:bottom w:val="nil"/>
              <w:right w:val="nil"/>
            </w:tcBorders>
            <w:shd w:val="clear" w:color="auto" w:fill="auto"/>
            <w:noWrap/>
            <w:vAlign w:val="bottom"/>
            <w:hideMark/>
          </w:tcPr>
          <w:p w14:paraId="39A1556A"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7D56989F"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7E2A1926"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3013BDB8"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0061F984"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49ADDCDF"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2DFF3F64"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342FA22A"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5</w:t>
            </w:r>
          </w:p>
        </w:tc>
        <w:tc>
          <w:tcPr>
            <w:tcW w:w="672" w:type="dxa"/>
            <w:tcBorders>
              <w:top w:val="nil"/>
              <w:left w:val="nil"/>
              <w:bottom w:val="nil"/>
              <w:right w:val="nil"/>
            </w:tcBorders>
            <w:shd w:val="clear" w:color="auto" w:fill="auto"/>
            <w:noWrap/>
            <w:vAlign w:val="bottom"/>
            <w:hideMark/>
          </w:tcPr>
          <w:p w14:paraId="226D0000"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4AA5B234"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51B24331"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3EC88186"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2D1DB98A" w14:textId="77777777" w:rsidR="00C672B2" w:rsidRPr="00FA3C3E" w:rsidRDefault="00C672B2" w:rsidP="00C672B2">
            <w:pPr>
              <w:spacing w:after="0"/>
              <w:jc w:val="right"/>
              <w:rPr>
                <w:rFonts w:ascii="Arial" w:hAnsi="Arial" w:cs="Arial"/>
                <w:sz w:val="20"/>
                <w:szCs w:val="20"/>
              </w:rPr>
            </w:pPr>
          </w:p>
        </w:tc>
        <w:tc>
          <w:tcPr>
            <w:tcW w:w="767" w:type="dxa"/>
            <w:tcBorders>
              <w:top w:val="nil"/>
              <w:left w:val="nil"/>
              <w:bottom w:val="nil"/>
              <w:right w:val="nil"/>
            </w:tcBorders>
            <w:shd w:val="clear" w:color="auto" w:fill="auto"/>
            <w:noWrap/>
            <w:vAlign w:val="bottom"/>
            <w:hideMark/>
          </w:tcPr>
          <w:p w14:paraId="68639E06"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5</w:t>
            </w:r>
          </w:p>
        </w:tc>
      </w:tr>
      <w:tr w:rsidR="0086607C" w:rsidRPr="00FA3C3E" w14:paraId="2A6E28E4" w14:textId="77777777" w:rsidTr="00FA3C3E">
        <w:trPr>
          <w:trHeight w:hRule="exact" w:val="259"/>
        </w:trPr>
        <w:tc>
          <w:tcPr>
            <w:tcW w:w="1223" w:type="dxa"/>
            <w:tcBorders>
              <w:top w:val="nil"/>
              <w:left w:val="nil"/>
              <w:bottom w:val="nil"/>
              <w:right w:val="nil"/>
            </w:tcBorders>
            <w:shd w:val="clear" w:color="auto" w:fill="auto"/>
            <w:noWrap/>
            <w:vAlign w:val="bottom"/>
            <w:hideMark/>
          </w:tcPr>
          <w:p w14:paraId="61D5EC88" w14:textId="77777777" w:rsidR="00C672B2" w:rsidRPr="00FA3C3E" w:rsidRDefault="00C672B2" w:rsidP="00C672B2">
            <w:pPr>
              <w:spacing w:after="0"/>
              <w:rPr>
                <w:rFonts w:ascii="Arial" w:hAnsi="Arial" w:cs="Arial"/>
                <w:sz w:val="20"/>
                <w:szCs w:val="20"/>
              </w:rPr>
            </w:pPr>
            <w:r w:rsidRPr="00FA3C3E">
              <w:rPr>
                <w:rFonts w:ascii="Arial" w:hAnsi="Arial" w:cs="Arial"/>
                <w:sz w:val="20"/>
                <w:szCs w:val="20"/>
              </w:rPr>
              <w:t>Test</w:t>
            </w:r>
          </w:p>
        </w:tc>
        <w:tc>
          <w:tcPr>
            <w:tcW w:w="2439" w:type="dxa"/>
            <w:tcBorders>
              <w:top w:val="nil"/>
              <w:left w:val="nil"/>
              <w:bottom w:val="nil"/>
              <w:right w:val="nil"/>
            </w:tcBorders>
            <w:shd w:val="clear" w:color="auto" w:fill="auto"/>
            <w:noWrap/>
            <w:vAlign w:val="bottom"/>
            <w:hideMark/>
          </w:tcPr>
          <w:p w14:paraId="66E010B8" w14:textId="04FBFB18" w:rsidR="00C672B2" w:rsidRPr="00FA3C3E" w:rsidRDefault="007840A8" w:rsidP="00C672B2">
            <w:pPr>
              <w:spacing w:after="0"/>
              <w:rPr>
                <w:rFonts w:ascii="Arial" w:hAnsi="Arial" w:cs="Arial"/>
                <w:sz w:val="20"/>
                <w:szCs w:val="20"/>
              </w:rPr>
            </w:pPr>
            <w:r w:rsidRPr="00FA3C3E">
              <w:rPr>
                <w:rFonts w:ascii="Arial" w:hAnsi="Arial" w:cs="Arial"/>
                <w:sz w:val="20"/>
                <w:szCs w:val="20"/>
              </w:rPr>
              <w:t>Drift g</w:t>
            </w:r>
            <w:r w:rsidR="00C672B2" w:rsidRPr="00FA3C3E">
              <w:rPr>
                <w:rFonts w:ascii="Arial" w:hAnsi="Arial" w:cs="Arial"/>
                <w:sz w:val="20"/>
                <w:szCs w:val="20"/>
              </w:rPr>
              <w:t>illnet</w:t>
            </w:r>
          </w:p>
        </w:tc>
        <w:tc>
          <w:tcPr>
            <w:tcW w:w="486" w:type="dxa"/>
            <w:tcBorders>
              <w:top w:val="nil"/>
              <w:left w:val="nil"/>
              <w:bottom w:val="nil"/>
              <w:right w:val="nil"/>
            </w:tcBorders>
            <w:shd w:val="clear" w:color="auto" w:fill="auto"/>
            <w:noWrap/>
            <w:vAlign w:val="bottom"/>
            <w:hideMark/>
          </w:tcPr>
          <w:p w14:paraId="3CEE5197" w14:textId="77777777" w:rsidR="00C672B2" w:rsidRPr="00FA3C3E" w:rsidRDefault="00C672B2" w:rsidP="00C672B2">
            <w:pPr>
              <w:spacing w:after="0"/>
              <w:rPr>
                <w:rFonts w:ascii="Arial" w:hAnsi="Arial" w:cs="Arial"/>
                <w:sz w:val="20"/>
                <w:szCs w:val="20"/>
              </w:rPr>
            </w:pPr>
          </w:p>
        </w:tc>
        <w:tc>
          <w:tcPr>
            <w:tcW w:w="671" w:type="dxa"/>
            <w:tcBorders>
              <w:top w:val="nil"/>
              <w:left w:val="nil"/>
              <w:bottom w:val="nil"/>
              <w:right w:val="nil"/>
            </w:tcBorders>
            <w:shd w:val="clear" w:color="auto" w:fill="auto"/>
            <w:noWrap/>
            <w:vAlign w:val="bottom"/>
            <w:hideMark/>
          </w:tcPr>
          <w:p w14:paraId="1DBCD32B"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6FFDCCC5"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16</w:t>
            </w:r>
          </w:p>
        </w:tc>
        <w:tc>
          <w:tcPr>
            <w:tcW w:w="672" w:type="dxa"/>
            <w:tcBorders>
              <w:top w:val="nil"/>
              <w:left w:val="nil"/>
              <w:bottom w:val="nil"/>
              <w:right w:val="nil"/>
            </w:tcBorders>
            <w:shd w:val="clear" w:color="auto" w:fill="auto"/>
            <w:noWrap/>
            <w:vAlign w:val="bottom"/>
            <w:hideMark/>
          </w:tcPr>
          <w:p w14:paraId="76A58B96"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47E8FA98"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4FE271DC"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3D36DA31"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7C5D5866"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24152FA7"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5BD1D10A"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254</w:t>
            </w:r>
          </w:p>
        </w:tc>
        <w:tc>
          <w:tcPr>
            <w:tcW w:w="672" w:type="dxa"/>
            <w:tcBorders>
              <w:top w:val="nil"/>
              <w:left w:val="nil"/>
              <w:bottom w:val="nil"/>
              <w:right w:val="nil"/>
            </w:tcBorders>
            <w:shd w:val="clear" w:color="auto" w:fill="auto"/>
            <w:noWrap/>
            <w:vAlign w:val="bottom"/>
            <w:hideMark/>
          </w:tcPr>
          <w:p w14:paraId="1B4D4F64"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7FEB723C"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50</w:t>
            </w:r>
          </w:p>
        </w:tc>
        <w:tc>
          <w:tcPr>
            <w:tcW w:w="672" w:type="dxa"/>
            <w:tcBorders>
              <w:top w:val="nil"/>
              <w:left w:val="nil"/>
              <w:bottom w:val="nil"/>
              <w:right w:val="nil"/>
            </w:tcBorders>
            <w:shd w:val="clear" w:color="auto" w:fill="auto"/>
            <w:noWrap/>
            <w:vAlign w:val="bottom"/>
            <w:hideMark/>
          </w:tcPr>
          <w:p w14:paraId="068A6FDF"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07F26C19" w14:textId="77777777" w:rsidR="00C672B2" w:rsidRPr="00FA3C3E" w:rsidRDefault="00C672B2" w:rsidP="00C672B2">
            <w:pPr>
              <w:spacing w:after="0"/>
              <w:jc w:val="right"/>
              <w:rPr>
                <w:rFonts w:ascii="Arial" w:hAnsi="Arial" w:cs="Arial"/>
                <w:sz w:val="20"/>
                <w:szCs w:val="20"/>
              </w:rPr>
            </w:pPr>
          </w:p>
        </w:tc>
        <w:tc>
          <w:tcPr>
            <w:tcW w:w="767" w:type="dxa"/>
            <w:tcBorders>
              <w:top w:val="nil"/>
              <w:left w:val="nil"/>
              <w:bottom w:val="nil"/>
              <w:right w:val="nil"/>
            </w:tcBorders>
            <w:shd w:val="clear" w:color="auto" w:fill="auto"/>
            <w:noWrap/>
            <w:vAlign w:val="bottom"/>
            <w:hideMark/>
          </w:tcPr>
          <w:p w14:paraId="7A29A364"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320</w:t>
            </w:r>
          </w:p>
        </w:tc>
      </w:tr>
      <w:tr w:rsidR="0086607C" w:rsidRPr="00FA3C3E" w14:paraId="3D5EB71F" w14:textId="77777777" w:rsidTr="00FA3C3E">
        <w:trPr>
          <w:trHeight w:hRule="exact" w:val="259"/>
        </w:trPr>
        <w:tc>
          <w:tcPr>
            <w:tcW w:w="1223" w:type="dxa"/>
            <w:tcBorders>
              <w:top w:val="nil"/>
              <w:left w:val="nil"/>
              <w:bottom w:val="nil"/>
              <w:right w:val="nil"/>
            </w:tcBorders>
            <w:shd w:val="clear" w:color="auto" w:fill="auto"/>
            <w:noWrap/>
            <w:vAlign w:val="bottom"/>
            <w:hideMark/>
          </w:tcPr>
          <w:p w14:paraId="5F238C84" w14:textId="77777777" w:rsidR="00C672B2" w:rsidRPr="00FA3C3E" w:rsidRDefault="00C672B2" w:rsidP="00C672B2">
            <w:pPr>
              <w:spacing w:after="0"/>
              <w:jc w:val="right"/>
              <w:rPr>
                <w:rFonts w:ascii="Arial" w:hAnsi="Arial" w:cs="Arial"/>
                <w:sz w:val="20"/>
                <w:szCs w:val="20"/>
              </w:rPr>
            </w:pPr>
          </w:p>
        </w:tc>
        <w:tc>
          <w:tcPr>
            <w:tcW w:w="2439" w:type="dxa"/>
            <w:tcBorders>
              <w:top w:val="nil"/>
              <w:left w:val="nil"/>
              <w:bottom w:val="nil"/>
              <w:right w:val="nil"/>
            </w:tcBorders>
            <w:shd w:val="clear" w:color="auto" w:fill="auto"/>
            <w:noWrap/>
            <w:vAlign w:val="bottom"/>
            <w:hideMark/>
          </w:tcPr>
          <w:p w14:paraId="71D28E0D" w14:textId="0FDCBC74" w:rsidR="00C672B2" w:rsidRPr="00FA3C3E" w:rsidRDefault="00C672B2" w:rsidP="007840A8">
            <w:pPr>
              <w:spacing w:after="0"/>
              <w:rPr>
                <w:rFonts w:ascii="Arial" w:hAnsi="Arial" w:cs="Arial"/>
                <w:sz w:val="20"/>
                <w:szCs w:val="20"/>
              </w:rPr>
            </w:pPr>
            <w:r w:rsidRPr="00FA3C3E">
              <w:rPr>
                <w:rFonts w:ascii="Arial" w:hAnsi="Arial" w:cs="Arial"/>
                <w:sz w:val="20"/>
                <w:szCs w:val="20"/>
              </w:rPr>
              <w:t xml:space="preserve">Set </w:t>
            </w:r>
            <w:r w:rsidR="007840A8" w:rsidRPr="00FA3C3E">
              <w:rPr>
                <w:rFonts w:ascii="Arial" w:hAnsi="Arial" w:cs="Arial"/>
                <w:sz w:val="20"/>
                <w:szCs w:val="20"/>
              </w:rPr>
              <w:t>g</w:t>
            </w:r>
            <w:r w:rsidRPr="00FA3C3E">
              <w:rPr>
                <w:rFonts w:ascii="Arial" w:hAnsi="Arial" w:cs="Arial"/>
                <w:sz w:val="20"/>
                <w:szCs w:val="20"/>
              </w:rPr>
              <w:t>illnet</w:t>
            </w:r>
          </w:p>
        </w:tc>
        <w:tc>
          <w:tcPr>
            <w:tcW w:w="486" w:type="dxa"/>
            <w:tcBorders>
              <w:top w:val="nil"/>
              <w:left w:val="nil"/>
              <w:bottom w:val="nil"/>
              <w:right w:val="nil"/>
            </w:tcBorders>
            <w:shd w:val="clear" w:color="auto" w:fill="auto"/>
            <w:noWrap/>
            <w:vAlign w:val="bottom"/>
            <w:hideMark/>
          </w:tcPr>
          <w:p w14:paraId="35A06A5B" w14:textId="77777777" w:rsidR="00C672B2" w:rsidRPr="00FA3C3E" w:rsidRDefault="00C672B2" w:rsidP="00C672B2">
            <w:pPr>
              <w:spacing w:after="0"/>
              <w:rPr>
                <w:rFonts w:ascii="Arial" w:hAnsi="Arial" w:cs="Arial"/>
                <w:sz w:val="20"/>
                <w:szCs w:val="20"/>
              </w:rPr>
            </w:pPr>
          </w:p>
        </w:tc>
        <w:tc>
          <w:tcPr>
            <w:tcW w:w="671" w:type="dxa"/>
            <w:tcBorders>
              <w:top w:val="nil"/>
              <w:left w:val="nil"/>
              <w:bottom w:val="nil"/>
              <w:right w:val="nil"/>
            </w:tcBorders>
            <w:shd w:val="clear" w:color="auto" w:fill="auto"/>
            <w:noWrap/>
            <w:vAlign w:val="bottom"/>
            <w:hideMark/>
          </w:tcPr>
          <w:p w14:paraId="661CF29B"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7F94246F"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7146A763"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3E9084EA"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4947D9E7"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647F450A"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01886D79"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69DC7074"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48D30681"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62AD6B89"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32035D75"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1,647</w:t>
            </w:r>
          </w:p>
        </w:tc>
        <w:tc>
          <w:tcPr>
            <w:tcW w:w="672" w:type="dxa"/>
            <w:tcBorders>
              <w:top w:val="nil"/>
              <w:left w:val="nil"/>
              <w:bottom w:val="nil"/>
              <w:right w:val="nil"/>
            </w:tcBorders>
            <w:shd w:val="clear" w:color="auto" w:fill="auto"/>
            <w:noWrap/>
            <w:vAlign w:val="bottom"/>
            <w:hideMark/>
          </w:tcPr>
          <w:p w14:paraId="4625208E"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195EB344"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282</w:t>
            </w:r>
          </w:p>
        </w:tc>
        <w:tc>
          <w:tcPr>
            <w:tcW w:w="767" w:type="dxa"/>
            <w:tcBorders>
              <w:top w:val="nil"/>
              <w:left w:val="nil"/>
              <w:bottom w:val="nil"/>
              <w:right w:val="nil"/>
            </w:tcBorders>
            <w:shd w:val="clear" w:color="auto" w:fill="auto"/>
            <w:noWrap/>
            <w:vAlign w:val="bottom"/>
            <w:hideMark/>
          </w:tcPr>
          <w:p w14:paraId="610FFCB6"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1,929</w:t>
            </w:r>
          </w:p>
        </w:tc>
      </w:tr>
      <w:tr w:rsidR="0086607C" w:rsidRPr="00FA3C3E" w14:paraId="3FE16209" w14:textId="77777777" w:rsidTr="00FA3C3E">
        <w:trPr>
          <w:trHeight w:hRule="exact" w:val="259"/>
        </w:trPr>
        <w:tc>
          <w:tcPr>
            <w:tcW w:w="1223" w:type="dxa"/>
            <w:tcBorders>
              <w:top w:val="nil"/>
              <w:left w:val="nil"/>
              <w:bottom w:val="nil"/>
              <w:right w:val="nil"/>
            </w:tcBorders>
            <w:shd w:val="clear" w:color="auto" w:fill="auto"/>
            <w:noWrap/>
            <w:vAlign w:val="bottom"/>
            <w:hideMark/>
          </w:tcPr>
          <w:p w14:paraId="75A3F467" w14:textId="77777777" w:rsidR="00C672B2" w:rsidRPr="00FA3C3E" w:rsidRDefault="00C672B2" w:rsidP="00C672B2">
            <w:pPr>
              <w:spacing w:after="0"/>
              <w:jc w:val="right"/>
              <w:rPr>
                <w:rFonts w:ascii="Arial" w:hAnsi="Arial" w:cs="Arial"/>
                <w:sz w:val="20"/>
                <w:szCs w:val="20"/>
              </w:rPr>
            </w:pPr>
          </w:p>
        </w:tc>
        <w:tc>
          <w:tcPr>
            <w:tcW w:w="2439" w:type="dxa"/>
            <w:tcBorders>
              <w:top w:val="nil"/>
              <w:left w:val="nil"/>
              <w:bottom w:val="nil"/>
              <w:right w:val="nil"/>
            </w:tcBorders>
            <w:shd w:val="clear" w:color="auto" w:fill="auto"/>
            <w:noWrap/>
            <w:vAlign w:val="bottom"/>
            <w:hideMark/>
          </w:tcPr>
          <w:p w14:paraId="2DE412F3" w14:textId="6C455904" w:rsidR="00C672B2" w:rsidRPr="00FA3C3E" w:rsidRDefault="007840A8" w:rsidP="00C672B2">
            <w:pPr>
              <w:spacing w:after="0"/>
              <w:rPr>
                <w:rFonts w:ascii="Arial" w:hAnsi="Arial" w:cs="Arial"/>
                <w:sz w:val="20"/>
                <w:szCs w:val="20"/>
              </w:rPr>
            </w:pPr>
            <w:r w:rsidRPr="00FA3C3E">
              <w:rPr>
                <w:rFonts w:ascii="Arial" w:hAnsi="Arial" w:cs="Arial"/>
                <w:sz w:val="20"/>
                <w:szCs w:val="20"/>
              </w:rPr>
              <w:t>Hand t</w:t>
            </w:r>
            <w:r w:rsidR="00C672B2" w:rsidRPr="00FA3C3E">
              <w:rPr>
                <w:rFonts w:ascii="Arial" w:hAnsi="Arial" w:cs="Arial"/>
                <w:sz w:val="20"/>
                <w:szCs w:val="20"/>
              </w:rPr>
              <w:t>roll</w:t>
            </w:r>
          </w:p>
        </w:tc>
        <w:tc>
          <w:tcPr>
            <w:tcW w:w="486" w:type="dxa"/>
            <w:tcBorders>
              <w:top w:val="nil"/>
              <w:left w:val="nil"/>
              <w:bottom w:val="nil"/>
              <w:right w:val="nil"/>
            </w:tcBorders>
            <w:shd w:val="clear" w:color="auto" w:fill="auto"/>
            <w:noWrap/>
            <w:vAlign w:val="bottom"/>
            <w:hideMark/>
          </w:tcPr>
          <w:p w14:paraId="21B7ADC0" w14:textId="77777777" w:rsidR="00C672B2" w:rsidRPr="00FA3C3E" w:rsidRDefault="00C672B2" w:rsidP="00C672B2">
            <w:pPr>
              <w:spacing w:after="0"/>
              <w:rPr>
                <w:rFonts w:ascii="Arial" w:hAnsi="Arial" w:cs="Arial"/>
                <w:sz w:val="20"/>
                <w:szCs w:val="20"/>
              </w:rPr>
            </w:pPr>
          </w:p>
        </w:tc>
        <w:tc>
          <w:tcPr>
            <w:tcW w:w="671" w:type="dxa"/>
            <w:tcBorders>
              <w:top w:val="nil"/>
              <w:left w:val="nil"/>
              <w:bottom w:val="nil"/>
              <w:right w:val="nil"/>
            </w:tcBorders>
            <w:shd w:val="clear" w:color="auto" w:fill="auto"/>
            <w:noWrap/>
            <w:vAlign w:val="bottom"/>
            <w:hideMark/>
          </w:tcPr>
          <w:p w14:paraId="1E915E71"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49E0D7A9"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51BE5A97"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0EA637CA"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19B6E733"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18D04674"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092B8917"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6636ECA1"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6420BBF2"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56D71C7D"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156CBEA1"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07D9EA74"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4E040DF3"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w:t>
            </w:r>
          </w:p>
        </w:tc>
        <w:tc>
          <w:tcPr>
            <w:tcW w:w="767" w:type="dxa"/>
            <w:tcBorders>
              <w:top w:val="nil"/>
              <w:left w:val="nil"/>
              <w:bottom w:val="nil"/>
              <w:right w:val="nil"/>
            </w:tcBorders>
            <w:shd w:val="clear" w:color="auto" w:fill="auto"/>
            <w:noWrap/>
            <w:vAlign w:val="bottom"/>
            <w:hideMark/>
          </w:tcPr>
          <w:p w14:paraId="0C980AC2"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w:t>
            </w:r>
          </w:p>
        </w:tc>
      </w:tr>
      <w:tr w:rsidR="00684792" w:rsidRPr="00FA3C3E" w14:paraId="15BF9B8F" w14:textId="77777777" w:rsidTr="00FA3C3E">
        <w:trPr>
          <w:trHeight w:hRule="exact" w:val="259"/>
        </w:trPr>
        <w:tc>
          <w:tcPr>
            <w:tcW w:w="3662" w:type="dxa"/>
            <w:gridSpan w:val="2"/>
            <w:tcBorders>
              <w:top w:val="nil"/>
              <w:left w:val="nil"/>
              <w:bottom w:val="nil"/>
              <w:right w:val="nil"/>
            </w:tcBorders>
            <w:shd w:val="clear" w:color="auto" w:fill="auto"/>
            <w:noWrap/>
            <w:vAlign w:val="bottom"/>
            <w:hideMark/>
          </w:tcPr>
          <w:p w14:paraId="447AB787" w14:textId="77777777" w:rsidR="00C672B2" w:rsidRPr="00FA3C3E" w:rsidRDefault="0009096A" w:rsidP="00C672B2">
            <w:pPr>
              <w:spacing w:after="0"/>
              <w:rPr>
                <w:rFonts w:ascii="Arial" w:hAnsi="Arial" w:cs="Arial"/>
                <w:sz w:val="20"/>
                <w:szCs w:val="20"/>
              </w:rPr>
            </w:pPr>
            <w:r w:rsidRPr="00FA3C3E">
              <w:rPr>
                <w:rFonts w:ascii="Arial" w:hAnsi="Arial" w:cs="Arial"/>
                <w:sz w:val="20"/>
                <w:szCs w:val="20"/>
              </w:rPr>
              <w:t>Subsistence</w:t>
            </w:r>
            <w:r w:rsidR="00C672B2" w:rsidRPr="00FA3C3E">
              <w:rPr>
                <w:rFonts w:ascii="Arial" w:hAnsi="Arial" w:cs="Arial"/>
                <w:sz w:val="20"/>
                <w:szCs w:val="20"/>
              </w:rPr>
              <w:t xml:space="preserve"> Harvest</w:t>
            </w:r>
          </w:p>
        </w:tc>
        <w:tc>
          <w:tcPr>
            <w:tcW w:w="486" w:type="dxa"/>
            <w:tcBorders>
              <w:top w:val="nil"/>
              <w:left w:val="nil"/>
              <w:bottom w:val="nil"/>
              <w:right w:val="nil"/>
            </w:tcBorders>
            <w:shd w:val="clear" w:color="auto" w:fill="auto"/>
            <w:noWrap/>
            <w:vAlign w:val="bottom"/>
            <w:hideMark/>
          </w:tcPr>
          <w:p w14:paraId="32DFA217" w14:textId="77777777" w:rsidR="00C672B2" w:rsidRPr="00FA3C3E" w:rsidRDefault="00C672B2" w:rsidP="00C672B2">
            <w:pPr>
              <w:spacing w:after="0"/>
              <w:rPr>
                <w:rFonts w:ascii="Arial" w:hAnsi="Arial" w:cs="Arial"/>
                <w:sz w:val="20"/>
                <w:szCs w:val="20"/>
              </w:rPr>
            </w:pPr>
          </w:p>
        </w:tc>
        <w:tc>
          <w:tcPr>
            <w:tcW w:w="671" w:type="dxa"/>
            <w:tcBorders>
              <w:top w:val="nil"/>
              <w:left w:val="nil"/>
              <w:bottom w:val="nil"/>
              <w:right w:val="nil"/>
            </w:tcBorders>
            <w:shd w:val="clear" w:color="auto" w:fill="auto"/>
            <w:noWrap/>
            <w:vAlign w:val="bottom"/>
            <w:hideMark/>
          </w:tcPr>
          <w:p w14:paraId="485A2359"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450AE2C0"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4DA9BC49"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03A922E0"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0AABA380"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75AC1AD9"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668EDD42"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11CB1282"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3691BD6C"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101CBAEB"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393B8551"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3B7633E4"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40B185E6"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8</w:t>
            </w:r>
          </w:p>
        </w:tc>
        <w:tc>
          <w:tcPr>
            <w:tcW w:w="767" w:type="dxa"/>
            <w:tcBorders>
              <w:top w:val="nil"/>
              <w:left w:val="nil"/>
              <w:bottom w:val="nil"/>
              <w:right w:val="nil"/>
            </w:tcBorders>
            <w:shd w:val="clear" w:color="auto" w:fill="auto"/>
            <w:noWrap/>
            <w:vAlign w:val="bottom"/>
            <w:hideMark/>
          </w:tcPr>
          <w:p w14:paraId="756A9AC0"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8</w:t>
            </w:r>
          </w:p>
        </w:tc>
      </w:tr>
      <w:tr w:rsidR="0086607C" w:rsidRPr="00FA3C3E" w14:paraId="5214ED50" w14:textId="77777777" w:rsidTr="00FA3C3E">
        <w:trPr>
          <w:trHeight w:hRule="exact" w:val="259"/>
        </w:trPr>
        <w:tc>
          <w:tcPr>
            <w:tcW w:w="1223" w:type="dxa"/>
            <w:tcBorders>
              <w:top w:val="nil"/>
              <w:left w:val="nil"/>
              <w:bottom w:val="nil"/>
              <w:right w:val="nil"/>
            </w:tcBorders>
            <w:shd w:val="clear" w:color="auto" w:fill="auto"/>
            <w:noWrap/>
            <w:vAlign w:val="bottom"/>
            <w:hideMark/>
          </w:tcPr>
          <w:p w14:paraId="72BF6E53" w14:textId="77777777" w:rsidR="00C672B2" w:rsidRPr="00FA3C3E" w:rsidRDefault="00C672B2" w:rsidP="00C672B2">
            <w:pPr>
              <w:spacing w:after="0"/>
              <w:rPr>
                <w:rFonts w:ascii="Arial" w:hAnsi="Arial" w:cs="Arial"/>
                <w:sz w:val="20"/>
                <w:szCs w:val="20"/>
              </w:rPr>
            </w:pPr>
            <w:r w:rsidRPr="00FA3C3E">
              <w:rPr>
                <w:rFonts w:ascii="Arial" w:hAnsi="Arial" w:cs="Arial"/>
                <w:sz w:val="20"/>
                <w:szCs w:val="20"/>
              </w:rPr>
              <w:t>Esc.</w:t>
            </w:r>
          </w:p>
        </w:tc>
        <w:tc>
          <w:tcPr>
            <w:tcW w:w="2439" w:type="dxa"/>
            <w:tcBorders>
              <w:top w:val="nil"/>
              <w:left w:val="nil"/>
              <w:bottom w:val="nil"/>
              <w:right w:val="nil"/>
            </w:tcBorders>
            <w:shd w:val="clear" w:color="auto" w:fill="auto"/>
            <w:noWrap/>
            <w:vAlign w:val="bottom"/>
            <w:hideMark/>
          </w:tcPr>
          <w:p w14:paraId="34F85AE4" w14:textId="1107E6FE" w:rsidR="00C672B2" w:rsidRPr="00FA3C3E" w:rsidRDefault="007840A8" w:rsidP="00C672B2">
            <w:pPr>
              <w:spacing w:after="0"/>
              <w:rPr>
                <w:rFonts w:ascii="Arial" w:hAnsi="Arial" w:cs="Arial"/>
                <w:sz w:val="20"/>
                <w:szCs w:val="20"/>
              </w:rPr>
            </w:pPr>
            <w:r w:rsidRPr="00FA3C3E">
              <w:rPr>
                <w:rFonts w:ascii="Arial" w:hAnsi="Arial" w:cs="Arial"/>
                <w:sz w:val="20"/>
                <w:szCs w:val="20"/>
              </w:rPr>
              <w:t>Beach s</w:t>
            </w:r>
            <w:r w:rsidR="00C672B2" w:rsidRPr="00FA3C3E">
              <w:rPr>
                <w:rFonts w:ascii="Arial" w:hAnsi="Arial" w:cs="Arial"/>
                <w:sz w:val="20"/>
                <w:szCs w:val="20"/>
              </w:rPr>
              <w:t>eine</w:t>
            </w:r>
          </w:p>
        </w:tc>
        <w:tc>
          <w:tcPr>
            <w:tcW w:w="486" w:type="dxa"/>
            <w:tcBorders>
              <w:top w:val="nil"/>
              <w:left w:val="nil"/>
              <w:bottom w:val="nil"/>
              <w:right w:val="nil"/>
            </w:tcBorders>
            <w:shd w:val="clear" w:color="auto" w:fill="auto"/>
            <w:noWrap/>
            <w:vAlign w:val="bottom"/>
            <w:hideMark/>
          </w:tcPr>
          <w:p w14:paraId="36C3B6AB" w14:textId="77777777" w:rsidR="00C672B2" w:rsidRPr="00FA3C3E" w:rsidRDefault="00C672B2" w:rsidP="00C672B2">
            <w:pPr>
              <w:spacing w:after="0"/>
              <w:rPr>
                <w:rFonts w:ascii="Arial" w:hAnsi="Arial" w:cs="Arial"/>
                <w:sz w:val="20"/>
                <w:szCs w:val="20"/>
              </w:rPr>
            </w:pPr>
          </w:p>
        </w:tc>
        <w:tc>
          <w:tcPr>
            <w:tcW w:w="671" w:type="dxa"/>
            <w:tcBorders>
              <w:top w:val="nil"/>
              <w:left w:val="nil"/>
              <w:bottom w:val="nil"/>
              <w:right w:val="nil"/>
            </w:tcBorders>
            <w:shd w:val="clear" w:color="auto" w:fill="auto"/>
            <w:noWrap/>
            <w:vAlign w:val="bottom"/>
            <w:hideMark/>
          </w:tcPr>
          <w:p w14:paraId="0D438FCC"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73F03822"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61A664F0"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477B3D4E"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5DEBA550"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3431CEF2"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75DCEE6E"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37B3EDF8"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33</w:t>
            </w:r>
          </w:p>
        </w:tc>
        <w:tc>
          <w:tcPr>
            <w:tcW w:w="672" w:type="dxa"/>
            <w:tcBorders>
              <w:top w:val="nil"/>
              <w:left w:val="nil"/>
              <w:bottom w:val="nil"/>
              <w:right w:val="nil"/>
            </w:tcBorders>
            <w:shd w:val="clear" w:color="auto" w:fill="auto"/>
            <w:noWrap/>
            <w:vAlign w:val="bottom"/>
            <w:hideMark/>
          </w:tcPr>
          <w:p w14:paraId="0CBD0E40"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4BD867D8"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4814A4F5"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5B091C86"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9</w:t>
            </w:r>
          </w:p>
        </w:tc>
        <w:tc>
          <w:tcPr>
            <w:tcW w:w="488" w:type="dxa"/>
            <w:tcBorders>
              <w:top w:val="nil"/>
              <w:left w:val="nil"/>
              <w:bottom w:val="nil"/>
              <w:right w:val="nil"/>
            </w:tcBorders>
            <w:shd w:val="clear" w:color="auto" w:fill="auto"/>
            <w:noWrap/>
            <w:vAlign w:val="bottom"/>
            <w:hideMark/>
          </w:tcPr>
          <w:p w14:paraId="07983280"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43</w:t>
            </w:r>
          </w:p>
        </w:tc>
        <w:tc>
          <w:tcPr>
            <w:tcW w:w="767" w:type="dxa"/>
            <w:tcBorders>
              <w:top w:val="nil"/>
              <w:left w:val="nil"/>
              <w:bottom w:val="nil"/>
              <w:right w:val="nil"/>
            </w:tcBorders>
            <w:shd w:val="clear" w:color="auto" w:fill="auto"/>
            <w:noWrap/>
            <w:vAlign w:val="bottom"/>
            <w:hideMark/>
          </w:tcPr>
          <w:p w14:paraId="74D6089A"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85</w:t>
            </w:r>
          </w:p>
        </w:tc>
      </w:tr>
      <w:tr w:rsidR="0086607C" w:rsidRPr="00FA3C3E" w14:paraId="2EBD7E6D" w14:textId="77777777" w:rsidTr="00FA3C3E">
        <w:trPr>
          <w:trHeight w:hRule="exact" w:val="259"/>
        </w:trPr>
        <w:tc>
          <w:tcPr>
            <w:tcW w:w="1223" w:type="dxa"/>
            <w:tcBorders>
              <w:top w:val="nil"/>
              <w:left w:val="nil"/>
              <w:bottom w:val="nil"/>
              <w:right w:val="nil"/>
            </w:tcBorders>
            <w:shd w:val="clear" w:color="auto" w:fill="auto"/>
            <w:noWrap/>
            <w:vAlign w:val="bottom"/>
            <w:hideMark/>
          </w:tcPr>
          <w:p w14:paraId="07E0E929" w14:textId="77777777" w:rsidR="00C672B2" w:rsidRPr="00FA3C3E" w:rsidRDefault="00C672B2" w:rsidP="00C672B2">
            <w:pPr>
              <w:spacing w:after="0"/>
              <w:jc w:val="right"/>
              <w:rPr>
                <w:rFonts w:ascii="Arial" w:hAnsi="Arial" w:cs="Arial"/>
                <w:sz w:val="20"/>
                <w:szCs w:val="20"/>
              </w:rPr>
            </w:pPr>
          </w:p>
        </w:tc>
        <w:tc>
          <w:tcPr>
            <w:tcW w:w="2439" w:type="dxa"/>
            <w:tcBorders>
              <w:top w:val="nil"/>
              <w:left w:val="nil"/>
              <w:bottom w:val="nil"/>
              <w:right w:val="nil"/>
            </w:tcBorders>
            <w:shd w:val="clear" w:color="auto" w:fill="auto"/>
            <w:noWrap/>
            <w:vAlign w:val="bottom"/>
            <w:hideMark/>
          </w:tcPr>
          <w:p w14:paraId="5A5D8E3A" w14:textId="5240936C" w:rsidR="00C672B2" w:rsidRPr="00FA3C3E" w:rsidRDefault="00C672B2" w:rsidP="007840A8">
            <w:pPr>
              <w:spacing w:after="0"/>
              <w:rPr>
                <w:rFonts w:ascii="Arial" w:hAnsi="Arial" w:cs="Arial"/>
                <w:sz w:val="20"/>
                <w:szCs w:val="20"/>
              </w:rPr>
            </w:pPr>
            <w:r w:rsidRPr="00FA3C3E">
              <w:rPr>
                <w:rFonts w:ascii="Arial" w:hAnsi="Arial" w:cs="Arial"/>
                <w:sz w:val="20"/>
                <w:szCs w:val="20"/>
              </w:rPr>
              <w:t xml:space="preserve">Drift </w:t>
            </w:r>
            <w:r w:rsidR="007840A8" w:rsidRPr="00FA3C3E">
              <w:rPr>
                <w:rFonts w:ascii="Arial" w:hAnsi="Arial" w:cs="Arial"/>
                <w:sz w:val="20"/>
                <w:szCs w:val="20"/>
              </w:rPr>
              <w:t>g</w:t>
            </w:r>
            <w:r w:rsidRPr="00FA3C3E">
              <w:rPr>
                <w:rFonts w:ascii="Arial" w:hAnsi="Arial" w:cs="Arial"/>
                <w:sz w:val="20"/>
                <w:szCs w:val="20"/>
              </w:rPr>
              <w:t>illnet</w:t>
            </w:r>
          </w:p>
        </w:tc>
        <w:tc>
          <w:tcPr>
            <w:tcW w:w="486" w:type="dxa"/>
            <w:tcBorders>
              <w:top w:val="nil"/>
              <w:left w:val="nil"/>
              <w:bottom w:val="nil"/>
              <w:right w:val="nil"/>
            </w:tcBorders>
            <w:shd w:val="clear" w:color="auto" w:fill="auto"/>
            <w:noWrap/>
            <w:vAlign w:val="bottom"/>
            <w:hideMark/>
          </w:tcPr>
          <w:p w14:paraId="52263A16" w14:textId="77777777" w:rsidR="00C672B2" w:rsidRPr="00FA3C3E" w:rsidRDefault="00C672B2" w:rsidP="00C672B2">
            <w:pPr>
              <w:spacing w:after="0"/>
              <w:rPr>
                <w:rFonts w:ascii="Arial" w:hAnsi="Arial" w:cs="Arial"/>
                <w:sz w:val="20"/>
                <w:szCs w:val="20"/>
              </w:rPr>
            </w:pPr>
          </w:p>
        </w:tc>
        <w:tc>
          <w:tcPr>
            <w:tcW w:w="671" w:type="dxa"/>
            <w:tcBorders>
              <w:top w:val="nil"/>
              <w:left w:val="nil"/>
              <w:bottom w:val="nil"/>
              <w:right w:val="nil"/>
            </w:tcBorders>
            <w:shd w:val="clear" w:color="auto" w:fill="auto"/>
            <w:noWrap/>
            <w:vAlign w:val="bottom"/>
            <w:hideMark/>
          </w:tcPr>
          <w:p w14:paraId="1F8F30DD"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900</w:t>
            </w:r>
          </w:p>
        </w:tc>
        <w:tc>
          <w:tcPr>
            <w:tcW w:w="672" w:type="dxa"/>
            <w:tcBorders>
              <w:top w:val="nil"/>
              <w:left w:val="nil"/>
              <w:bottom w:val="nil"/>
              <w:right w:val="nil"/>
            </w:tcBorders>
            <w:shd w:val="clear" w:color="auto" w:fill="auto"/>
            <w:noWrap/>
            <w:vAlign w:val="bottom"/>
            <w:hideMark/>
          </w:tcPr>
          <w:p w14:paraId="53526414"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3</w:t>
            </w:r>
          </w:p>
        </w:tc>
        <w:tc>
          <w:tcPr>
            <w:tcW w:w="672" w:type="dxa"/>
            <w:tcBorders>
              <w:top w:val="nil"/>
              <w:left w:val="nil"/>
              <w:bottom w:val="nil"/>
              <w:right w:val="nil"/>
            </w:tcBorders>
            <w:shd w:val="clear" w:color="auto" w:fill="auto"/>
            <w:noWrap/>
            <w:vAlign w:val="bottom"/>
            <w:hideMark/>
          </w:tcPr>
          <w:p w14:paraId="1AD62C48"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656</w:t>
            </w:r>
          </w:p>
        </w:tc>
        <w:tc>
          <w:tcPr>
            <w:tcW w:w="672" w:type="dxa"/>
            <w:tcBorders>
              <w:top w:val="nil"/>
              <w:left w:val="nil"/>
              <w:bottom w:val="nil"/>
              <w:right w:val="nil"/>
            </w:tcBorders>
            <w:shd w:val="clear" w:color="auto" w:fill="auto"/>
            <w:noWrap/>
            <w:vAlign w:val="bottom"/>
            <w:hideMark/>
          </w:tcPr>
          <w:p w14:paraId="256D97E8"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78695946"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7C92C2E5"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254BBDC2"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65BB8AF9"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1,049</w:t>
            </w:r>
          </w:p>
        </w:tc>
        <w:tc>
          <w:tcPr>
            <w:tcW w:w="672" w:type="dxa"/>
            <w:tcBorders>
              <w:top w:val="nil"/>
              <w:left w:val="nil"/>
              <w:bottom w:val="nil"/>
              <w:right w:val="nil"/>
            </w:tcBorders>
            <w:shd w:val="clear" w:color="auto" w:fill="auto"/>
            <w:noWrap/>
            <w:vAlign w:val="bottom"/>
            <w:hideMark/>
          </w:tcPr>
          <w:p w14:paraId="66CF67F1"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3DD3818F"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761E3233"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7F78B3E7"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549A9BFA" w14:textId="77777777" w:rsidR="00C672B2" w:rsidRPr="00FA3C3E" w:rsidRDefault="00C672B2" w:rsidP="00C672B2">
            <w:pPr>
              <w:spacing w:after="0"/>
              <w:jc w:val="right"/>
              <w:rPr>
                <w:rFonts w:ascii="Arial" w:hAnsi="Arial" w:cs="Arial"/>
                <w:sz w:val="20"/>
                <w:szCs w:val="20"/>
              </w:rPr>
            </w:pPr>
          </w:p>
        </w:tc>
        <w:tc>
          <w:tcPr>
            <w:tcW w:w="767" w:type="dxa"/>
            <w:tcBorders>
              <w:top w:val="nil"/>
              <w:left w:val="nil"/>
              <w:bottom w:val="nil"/>
              <w:right w:val="nil"/>
            </w:tcBorders>
            <w:shd w:val="clear" w:color="auto" w:fill="auto"/>
            <w:noWrap/>
            <w:vAlign w:val="bottom"/>
            <w:hideMark/>
          </w:tcPr>
          <w:p w14:paraId="4A5EB7C9"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2,608</w:t>
            </w:r>
          </w:p>
        </w:tc>
      </w:tr>
      <w:tr w:rsidR="0086607C" w:rsidRPr="00FA3C3E" w14:paraId="5666E956" w14:textId="77777777" w:rsidTr="00FA3C3E">
        <w:trPr>
          <w:trHeight w:hRule="exact" w:val="259"/>
        </w:trPr>
        <w:tc>
          <w:tcPr>
            <w:tcW w:w="1223" w:type="dxa"/>
            <w:tcBorders>
              <w:top w:val="nil"/>
              <w:left w:val="nil"/>
              <w:bottom w:val="nil"/>
              <w:right w:val="nil"/>
            </w:tcBorders>
            <w:shd w:val="clear" w:color="auto" w:fill="auto"/>
            <w:noWrap/>
            <w:vAlign w:val="bottom"/>
            <w:hideMark/>
          </w:tcPr>
          <w:p w14:paraId="36A7DE5C" w14:textId="77777777" w:rsidR="00C672B2" w:rsidRPr="00FA3C3E" w:rsidRDefault="00C672B2" w:rsidP="00C672B2">
            <w:pPr>
              <w:spacing w:after="0"/>
              <w:jc w:val="right"/>
              <w:rPr>
                <w:rFonts w:ascii="Arial" w:hAnsi="Arial" w:cs="Arial"/>
                <w:sz w:val="20"/>
                <w:szCs w:val="20"/>
              </w:rPr>
            </w:pPr>
          </w:p>
        </w:tc>
        <w:tc>
          <w:tcPr>
            <w:tcW w:w="2439" w:type="dxa"/>
            <w:tcBorders>
              <w:top w:val="nil"/>
              <w:left w:val="nil"/>
              <w:bottom w:val="nil"/>
              <w:right w:val="nil"/>
            </w:tcBorders>
            <w:shd w:val="clear" w:color="auto" w:fill="auto"/>
            <w:noWrap/>
            <w:vAlign w:val="bottom"/>
            <w:hideMark/>
          </w:tcPr>
          <w:p w14:paraId="610A4331" w14:textId="77777777" w:rsidR="00C672B2" w:rsidRPr="00FA3C3E" w:rsidRDefault="00C672B2" w:rsidP="00C672B2">
            <w:pPr>
              <w:spacing w:after="0"/>
              <w:rPr>
                <w:rFonts w:ascii="Arial" w:hAnsi="Arial" w:cs="Arial"/>
                <w:sz w:val="20"/>
                <w:szCs w:val="20"/>
              </w:rPr>
            </w:pPr>
            <w:r w:rsidRPr="00FA3C3E">
              <w:rPr>
                <w:rFonts w:ascii="Arial" w:hAnsi="Arial" w:cs="Arial"/>
                <w:sz w:val="20"/>
                <w:szCs w:val="20"/>
              </w:rPr>
              <w:t>Set Gillnet</w:t>
            </w:r>
          </w:p>
        </w:tc>
        <w:tc>
          <w:tcPr>
            <w:tcW w:w="486" w:type="dxa"/>
            <w:tcBorders>
              <w:top w:val="nil"/>
              <w:left w:val="nil"/>
              <w:bottom w:val="nil"/>
              <w:right w:val="nil"/>
            </w:tcBorders>
            <w:shd w:val="clear" w:color="auto" w:fill="auto"/>
            <w:noWrap/>
            <w:vAlign w:val="bottom"/>
            <w:hideMark/>
          </w:tcPr>
          <w:p w14:paraId="61C08B7C"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553</w:t>
            </w:r>
          </w:p>
        </w:tc>
        <w:tc>
          <w:tcPr>
            <w:tcW w:w="671" w:type="dxa"/>
            <w:tcBorders>
              <w:top w:val="nil"/>
              <w:left w:val="nil"/>
              <w:bottom w:val="nil"/>
              <w:right w:val="nil"/>
            </w:tcBorders>
            <w:shd w:val="clear" w:color="auto" w:fill="auto"/>
            <w:noWrap/>
            <w:vAlign w:val="bottom"/>
            <w:hideMark/>
          </w:tcPr>
          <w:p w14:paraId="32B40856"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9</w:t>
            </w:r>
          </w:p>
        </w:tc>
        <w:tc>
          <w:tcPr>
            <w:tcW w:w="672" w:type="dxa"/>
            <w:tcBorders>
              <w:top w:val="nil"/>
              <w:left w:val="nil"/>
              <w:bottom w:val="nil"/>
              <w:right w:val="nil"/>
            </w:tcBorders>
            <w:shd w:val="clear" w:color="auto" w:fill="auto"/>
            <w:noWrap/>
            <w:vAlign w:val="bottom"/>
            <w:hideMark/>
          </w:tcPr>
          <w:p w14:paraId="3FB0A17C"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165</w:t>
            </w:r>
          </w:p>
        </w:tc>
        <w:tc>
          <w:tcPr>
            <w:tcW w:w="672" w:type="dxa"/>
            <w:tcBorders>
              <w:top w:val="nil"/>
              <w:left w:val="nil"/>
              <w:bottom w:val="nil"/>
              <w:right w:val="nil"/>
            </w:tcBorders>
            <w:shd w:val="clear" w:color="auto" w:fill="auto"/>
            <w:noWrap/>
            <w:vAlign w:val="bottom"/>
            <w:hideMark/>
          </w:tcPr>
          <w:p w14:paraId="762FEE81"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70</w:t>
            </w:r>
          </w:p>
        </w:tc>
        <w:tc>
          <w:tcPr>
            <w:tcW w:w="672" w:type="dxa"/>
            <w:tcBorders>
              <w:top w:val="nil"/>
              <w:left w:val="nil"/>
              <w:bottom w:val="nil"/>
              <w:right w:val="nil"/>
            </w:tcBorders>
            <w:shd w:val="clear" w:color="auto" w:fill="auto"/>
            <w:noWrap/>
            <w:vAlign w:val="bottom"/>
            <w:hideMark/>
          </w:tcPr>
          <w:p w14:paraId="27DDD09D"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0398D35B"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18F10601"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718013D3"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59858015"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718F9E56"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2DBA3AFC"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5C75A532"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284F4C3A"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052C177A" w14:textId="77777777" w:rsidR="00C672B2" w:rsidRPr="00FA3C3E" w:rsidRDefault="00C672B2" w:rsidP="00C672B2">
            <w:pPr>
              <w:spacing w:after="0"/>
              <w:jc w:val="right"/>
              <w:rPr>
                <w:rFonts w:ascii="Arial" w:hAnsi="Arial" w:cs="Arial"/>
                <w:sz w:val="20"/>
                <w:szCs w:val="20"/>
              </w:rPr>
            </w:pPr>
          </w:p>
        </w:tc>
        <w:tc>
          <w:tcPr>
            <w:tcW w:w="767" w:type="dxa"/>
            <w:tcBorders>
              <w:top w:val="nil"/>
              <w:left w:val="nil"/>
              <w:bottom w:val="nil"/>
              <w:right w:val="nil"/>
            </w:tcBorders>
            <w:shd w:val="clear" w:color="auto" w:fill="auto"/>
            <w:noWrap/>
            <w:vAlign w:val="bottom"/>
            <w:hideMark/>
          </w:tcPr>
          <w:p w14:paraId="078D64F6"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797</w:t>
            </w:r>
          </w:p>
        </w:tc>
      </w:tr>
      <w:tr w:rsidR="0086607C" w:rsidRPr="00FA3C3E" w14:paraId="02309CEB" w14:textId="77777777" w:rsidTr="00FA3C3E">
        <w:trPr>
          <w:trHeight w:hRule="exact" w:val="259"/>
        </w:trPr>
        <w:tc>
          <w:tcPr>
            <w:tcW w:w="1223" w:type="dxa"/>
            <w:tcBorders>
              <w:top w:val="nil"/>
              <w:left w:val="nil"/>
              <w:bottom w:val="nil"/>
              <w:right w:val="nil"/>
            </w:tcBorders>
            <w:shd w:val="clear" w:color="auto" w:fill="auto"/>
            <w:noWrap/>
            <w:vAlign w:val="bottom"/>
            <w:hideMark/>
          </w:tcPr>
          <w:p w14:paraId="45127C62" w14:textId="77777777" w:rsidR="00C672B2" w:rsidRPr="00FA3C3E" w:rsidRDefault="00C672B2" w:rsidP="00C672B2">
            <w:pPr>
              <w:spacing w:after="0"/>
              <w:jc w:val="right"/>
              <w:rPr>
                <w:rFonts w:ascii="Arial" w:hAnsi="Arial" w:cs="Arial"/>
                <w:sz w:val="20"/>
                <w:szCs w:val="20"/>
              </w:rPr>
            </w:pPr>
          </w:p>
        </w:tc>
        <w:tc>
          <w:tcPr>
            <w:tcW w:w="2439" w:type="dxa"/>
            <w:tcBorders>
              <w:top w:val="nil"/>
              <w:left w:val="nil"/>
              <w:bottom w:val="nil"/>
              <w:right w:val="nil"/>
            </w:tcBorders>
            <w:shd w:val="clear" w:color="auto" w:fill="auto"/>
            <w:noWrap/>
            <w:vAlign w:val="bottom"/>
            <w:hideMark/>
          </w:tcPr>
          <w:p w14:paraId="713A83E8" w14:textId="12648176" w:rsidR="00C672B2" w:rsidRPr="00FA3C3E" w:rsidRDefault="00C672B2" w:rsidP="00C672B2">
            <w:pPr>
              <w:spacing w:after="0"/>
              <w:rPr>
                <w:rFonts w:ascii="Arial" w:hAnsi="Arial" w:cs="Arial"/>
                <w:sz w:val="20"/>
                <w:szCs w:val="20"/>
              </w:rPr>
            </w:pPr>
            <w:r w:rsidRPr="00FA3C3E">
              <w:rPr>
                <w:rFonts w:ascii="Arial" w:hAnsi="Arial" w:cs="Arial"/>
                <w:sz w:val="20"/>
                <w:szCs w:val="20"/>
              </w:rPr>
              <w:t>Fish</w:t>
            </w:r>
            <w:r w:rsidR="007840A8" w:rsidRPr="00FA3C3E">
              <w:rPr>
                <w:rFonts w:ascii="Arial" w:hAnsi="Arial" w:cs="Arial"/>
                <w:sz w:val="20"/>
                <w:szCs w:val="20"/>
              </w:rPr>
              <w:t xml:space="preserve"> </w:t>
            </w:r>
            <w:r w:rsidRPr="00FA3C3E">
              <w:rPr>
                <w:rFonts w:ascii="Arial" w:hAnsi="Arial" w:cs="Arial"/>
                <w:sz w:val="20"/>
                <w:szCs w:val="20"/>
              </w:rPr>
              <w:t>wheel</w:t>
            </w:r>
          </w:p>
        </w:tc>
        <w:tc>
          <w:tcPr>
            <w:tcW w:w="486" w:type="dxa"/>
            <w:tcBorders>
              <w:top w:val="nil"/>
              <w:left w:val="nil"/>
              <w:bottom w:val="nil"/>
              <w:right w:val="nil"/>
            </w:tcBorders>
            <w:shd w:val="clear" w:color="auto" w:fill="auto"/>
            <w:noWrap/>
            <w:vAlign w:val="bottom"/>
            <w:hideMark/>
          </w:tcPr>
          <w:p w14:paraId="6CE33FFC" w14:textId="77777777" w:rsidR="00C672B2" w:rsidRPr="00FA3C3E" w:rsidRDefault="00C672B2" w:rsidP="00C672B2">
            <w:pPr>
              <w:spacing w:after="0"/>
              <w:rPr>
                <w:rFonts w:ascii="Arial" w:hAnsi="Arial" w:cs="Arial"/>
                <w:sz w:val="20"/>
                <w:szCs w:val="20"/>
              </w:rPr>
            </w:pPr>
          </w:p>
        </w:tc>
        <w:tc>
          <w:tcPr>
            <w:tcW w:w="671" w:type="dxa"/>
            <w:tcBorders>
              <w:top w:val="nil"/>
              <w:left w:val="nil"/>
              <w:bottom w:val="nil"/>
              <w:right w:val="nil"/>
            </w:tcBorders>
            <w:shd w:val="clear" w:color="auto" w:fill="auto"/>
            <w:noWrap/>
            <w:vAlign w:val="bottom"/>
            <w:hideMark/>
          </w:tcPr>
          <w:p w14:paraId="651A852E"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45741F6F"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757</w:t>
            </w:r>
          </w:p>
        </w:tc>
        <w:tc>
          <w:tcPr>
            <w:tcW w:w="672" w:type="dxa"/>
            <w:tcBorders>
              <w:top w:val="nil"/>
              <w:left w:val="nil"/>
              <w:bottom w:val="nil"/>
              <w:right w:val="nil"/>
            </w:tcBorders>
            <w:shd w:val="clear" w:color="auto" w:fill="auto"/>
            <w:noWrap/>
            <w:vAlign w:val="bottom"/>
            <w:hideMark/>
          </w:tcPr>
          <w:p w14:paraId="12E6CA7B"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266</w:t>
            </w:r>
          </w:p>
        </w:tc>
        <w:tc>
          <w:tcPr>
            <w:tcW w:w="672" w:type="dxa"/>
            <w:tcBorders>
              <w:top w:val="nil"/>
              <w:left w:val="nil"/>
              <w:bottom w:val="nil"/>
              <w:right w:val="nil"/>
            </w:tcBorders>
            <w:shd w:val="clear" w:color="auto" w:fill="auto"/>
            <w:noWrap/>
            <w:vAlign w:val="bottom"/>
            <w:hideMark/>
          </w:tcPr>
          <w:p w14:paraId="3AF28C67"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06011C58"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73A91609"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38BF4EB5"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1E3B3DEA"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61C2EA69"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0DA7A506"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737299B7"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0E7FE6B6"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5BC296E0" w14:textId="77777777" w:rsidR="00C672B2" w:rsidRPr="00FA3C3E" w:rsidRDefault="00C672B2" w:rsidP="00C672B2">
            <w:pPr>
              <w:spacing w:after="0"/>
              <w:jc w:val="right"/>
              <w:rPr>
                <w:rFonts w:ascii="Arial" w:hAnsi="Arial" w:cs="Arial"/>
                <w:sz w:val="20"/>
                <w:szCs w:val="20"/>
              </w:rPr>
            </w:pPr>
          </w:p>
        </w:tc>
        <w:tc>
          <w:tcPr>
            <w:tcW w:w="767" w:type="dxa"/>
            <w:tcBorders>
              <w:top w:val="nil"/>
              <w:left w:val="nil"/>
              <w:bottom w:val="nil"/>
              <w:right w:val="nil"/>
            </w:tcBorders>
            <w:shd w:val="clear" w:color="auto" w:fill="auto"/>
            <w:noWrap/>
            <w:vAlign w:val="bottom"/>
            <w:hideMark/>
          </w:tcPr>
          <w:p w14:paraId="53230982"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1,023</w:t>
            </w:r>
          </w:p>
        </w:tc>
      </w:tr>
      <w:tr w:rsidR="0086607C" w:rsidRPr="00FA3C3E" w14:paraId="2DBC83E1" w14:textId="77777777" w:rsidTr="00FA3C3E">
        <w:trPr>
          <w:trHeight w:hRule="exact" w:val="259"/>
        </w:trPr>
        <w:tc>
          <w:tcPr>
            <w:tcW w:w="1223" w:type="dxa"/>
            <w:tcBorders>
              <w:top w:val="nil"/>
              <w:left w:val="nil"/>
              <w:bottom w:val="nil"/>
              <w:right w:val="nil"/>
            </w:tcBorders>
            <w:shd w:val="clear" w:color="auto" w:fill="auto"/>
            <w:noWrap/>
            <w:vAlign w:val="bottom"/>
            <w:hideMark/>
          </w:tcPr>
          <w:p w14:paraId="1E008AF0" w14:textId="77777777" w:rsidR="00C672B2" w:rsidRPr="00FA3C3E" w:rsidRDefault="00C672B2" w:rsidP="00C672B2">
            <w:pPr>
              <w:spacing w:after="0"/>
              <w:jc w:val="right"/>
              <w:rPr>
                <w:rFonts w:ascii="Arial" w:hAnsi="Arial" w:cs="Arial"/>
                <w:sz w:val="20"/>
                <w:szCs w:val="20"/>
              </w:rPr>
            </w:pPr>
          </w:p>
        </w:tc>
        <w:tc>
          <w:tcPr>
            <w:tcW w:w="2439" w:type="dxa"/>
            <w:tcBorders>
              <w:top w:val="nil"/>
              <w:left w:val="nil"/>
              <w:bottom w:val="nil"/>
              <w:right w:val="nil"/>
            </w:tcBorders>
            <w:shd w:val="clear" w:color="auto" w:fill="auto"/>
            <w:noWrap/>
            <w:vAlign w:val="bottom"/>
            <w:hideMark/>
          </w:tcPr>
          <w:p w14:paraId="15DEC912" w14:textId="6B975A97" w:rsidR="00C672B2" w:rsidRPr="00FA3C3E" w:rsidRDefault="007840A8" w:rsidP="007840A8">
            <w:pPr>
              <w:spacing w:after="0"/>
              <w:rPr>
                <w:rFonts w:ascii="Arial" w:hAnsi="Arial" w:cs="Arial"/>
                <w:sz w:val="20"/>
                <w:szCs w:val="20"/>
              </w:rPr>
            </w:pPr>
            <w:r w:rsidRPr="00FA3C3E">
              <w:rPr>
                <w:rFonts w:ascii="Arial" w:hAnsi="Arial" w:cs="Arial"/>
                <w:sz w:val="20"/>
                <w:szCs w:val="20"/>
              </w:rPr>
              <w:t>Sport hook and l</w:t>
            </w:r>
            <w:r w:rsidR="00C672B2" w:rsidRPr="00FA3C3E">
              <w:rPr>
                <w:rFonts w:ascii="Arial" w:hAnsi="Arial" w:cs="Arial"/>
                <w:sz w:val="20"/>
                <w:szCs w:val="20"/>
              </w:rPr>
              <w:t>ine</w:t>
            </w:r>
          </w:p>
        </w:tc>
        <w:tc>
          <w:tcPr>
            <w:tcW w:w="486" w:type="dxa"/>
            <w:tcBorders>
              <w:top w:val="nil"/>
              <w:left w:val="nil"/>
              <w:bottom w:val="nil"/>
              <w:right w:val="nil"/>
            </w:tcBorders>
            <w:shd w:val="clear" w:color="auto" w:fill="auto"/>
            <w:noWrap/>
            <w:vAlign w:val="bottom"/>
            <w:hideMark/>
          </w:tcPr>
          <w:p w14:paraId="1ED484A5"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62</w:t>
            </w:r>
          </w:p>
        </w:tc>
        <w:tc>
          <w:tcPr>
            <w:tcW w:w="671" w:type="dxa"/>
            <w:tcBorders>
              <w:top w:val="nil"/>
              <w:left w:val="nil"/>
              <w:bottom w:val="nil"/>
              <w:right w:val="nil"/>
            </w:tcBorders>
            <w:shd w:val="clear" w:color="auto" w:fill="auto"/>
            <w:noWrap/>
            <w:vAlign w:val="bottom"/>
            <w:hideMark/>
          </w:tcPr>
          <w:p w14:paraId="59F15DE5"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1BABFDA0"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302D9807"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602E0129"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5FEF59B5"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7C517075"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5B54346F"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486C70F2"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0335DFF7"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44DDB75C"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08D019D9"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327C40A5"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63C8D73A" w14:textId="77777777" w:rsidR="00C672B2" w:rsidRPr="00FA3C3E" w:rsidRDefault="00C672B2" w:rsidP="00C672B2">
            <w:pPr>
              <w:spacing w:after="0"/>
              <w:jc w:val="right"/>
              <w:rPr>
                <w:rFonts w:ascii="Arial" w:hAnsi="Arial" w:cs="Arial"/>
                <w:sz w:val="20"/>
                <w:szCs w:val="20"/>
              </w:rPr>
            </w:pPr>
          </w:p>
        </w:tc>
        <w:tc>
          <w:tcPr>
            <w:tcW w:w="767" w:type="dxa"/>
            <w:tcBorders>
              <w:top w:val="nil"/>
              <w:left w:val="nil"/>
              <w:bottom w:val="nil"/>
              <w:right w:val="nil"/>
            </w:tcBorders>
            <w:shd w:val="clear" w:color="auto" w:fill="auto"/>
            <w:noWrap/>
            <w:vAlign w:val="bottom"/>
            <w:hideMark/>
          </w:tcPr>
          <w:p w14:paraId="2AF5AB61"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62</w:t>
            </w:r>
          </w:p>
        </w:tc>
      </w:tr>
      <w:tr w:rsidR="0086607C" w:rsidRPr="00FA3C3E" w14:paraId="0A4B3457" w14:textId="77777777" w:rsidTr="00FA3C3E">
        <w:trPr>
          <w:trHeight w:hRule="exact" w:val="259"/>
        </w:trPr>
        <w:tc>
          <w:tcPr>
            <w:tcW w:w="1223" w:type="dxa"/>
            <w:tcBorders>
              <w:top w:val="nil"/>
              <w:left w:val="nil"/>
              <w:bottom w:val="nil"/>
              <w:right w:val="nil"/>
            </w:tcBorders>
            <w:shd w:val="clear" w:color="auto" w:fill="auto"/>
            <w:noWrap/>
            <w:vAlign w:val="bottom"/>
            <w:hideMark/>
          </w:tcPr>
          <w:p w14:paraId="341C07D6" w14:textId="77777777" w:rsidR="00C672B2" w:rsidRPr="00FA3C3E" w:rsidRDefault="00C672B2" w:rsidP="00C672B2">
            <w:pPr>
              <w:spacing w:after="0"/>
              <w:jc w:val="right"/>
              <w:rPr>
                <w:rFonts w:ascii="Arial" w:hAnsi="Arial" w:cs="Arial"/>
                <w:sz w:val="20"/>
                <w:szCs w:val="20"/>
              </w:rPr>
            </w:pPr>
          </w:p>
        </w:tc>
        <w:tc>
          <w:tcPr>
            <w:tcW w:w="2439" w:type="dxa"/>
            <w:tcBorders>
              <w:top w:val="nil"/>
              <w:left w:val="nil"/>
              <w:bottom w:val="nil"/>
              <w:right w:val="nil"/>
            </w:tcBorders>
            <w:shd w:val="clear" w:color="auto" w:fill="auto"/>
            <w:noWrap/>
            <w:vAlign w:val="bottom"/>
            <w:hideMark/>
          </w:tcPr>
          <w:p w14:paraId="32655FF4" w14:textId="77777777" w:rsidR="00C672B2" w:rsidRPr="00FA3C3E" w:rsidRDefault="00C672B2" w:rsidP="00C672B2">
            <w:pPr>
              <w:spacing w:after="0"/>
              <w:rPr>
                <w:rFonts w:ascii="Arial" w:hAnsi="Arial" w:cs="Arial"/>
                <w:sz w:val="20"/>
                <w:szCs w:val="20"/>
              </w:rPr>
            </w:pPr>
            <w:r w:rsidRPr="00FA3C3E">
              <w:rPr>
                <w:rFonts w:ascii="Arial" w:hAnsi="Arial" w:cs="Arial"/>
                <w:sz w:val="20"/>
                <w:szCs w:val="20"/>
              </w:rPr>
              <w:t>Handpicked</w:t>
            </w:r>
          </w:p>
        </w:tc>
        <w:tc>
          <w:tcPr>
            <w:tcW w:w="486" w:type="dxa"/>
            <w:tcBorders>
              <w:top w:val="nil"/>
              <w:left w:val="nil"/>
              <w:bottom w:val="nil"/>
              <w:right w:val="nil"/>
            </w:tcBorders>
            <w:shd w:val="clear" w:color="auto" w:fill="auto"/>
            <w:noWrap/>
            <w:vAlign w:val="bottom"/>
            <w:hideMark/>
          </w:tcPr>
          <w:p w14:paraId="761EEADB"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225</w:t>
            </w:r>
          </w:p>
        </w:tc>
        <w:tc>
          <w:tcPr>
            <w:tcW w:w="671" w:type="dxa"/>
            <w:tcBorders>
              <w:top w:val="nil"/>
              <w:left w:val="nil"/>
              <w:bottom w:val="nil"/>
              <w:right w:val="nil"/>
            </w:tcBorders>
            <w:shd w:val="clear" w:color="auto" w:fill="auto"/>
            <w:noWrap/>
            <w:vAlign w:val="bottom"/>
            <w:hideMark/>
          </w:tcPr>
          <w:p w14:paraId="1B24BDE2"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147</w:t>
            </w:r>
          </w:p>
        </w:tc>
        <w:tc>
          <w:tcPr>
            <w:tcW w:w="672" w:type="dxa"/>
            <w:tcBorders>
              <w:top w:val="nil"/>
              <w:left w:val="nil"/>
              <w:bottom w:val="nil"/>
              <w:right w:val="nil"/>
            </w:tcBorders>
            <w:shd w:val="clear" w:color="auto" w:fill="auto"/>
            <w:noWrap/>
            <w:vAlign w:val="bottom"/>
            <w:hideMark/>
          </w:tcPr>
          <w:p w14:paraId="6B955759"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18</w:t>
            </w:r>
          </w:p>
        </w:tc>
        <w:tc>
          <w:tcPr>
            <w:tcW w:w="672" w:type="dxa"/>
            <w:tcBorders>
              <w:top w:val="nil"/>
              <w:left w:val="nil"/>
              <w:bottom w:val="nil"/>
              <w:right w:val="nil"/>
            </w:tcBorders>
            <w:shd w:val="clear" w:color="auto" w:fill="auto"/>
            <w:noWrap/>
            <w:vAlign w:val="bottom"/>
            <w:hideMark/>
          </w:tcPr>
          <w:p w14:paraId="5B44DFC6"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67</w:t>
            </w:r>
          </w:p>
        </w:tc>
        <w:tc>
          <w:tcPr>
            <w:tcW w:w="672" w:type="dxa"/>
            <w:tcBorders>
              <w:top w:val="nil"/>
              <w:left w:val="nil"/>
              <w:bottom w:val="nil"/>
              <w:right w:val="nil"/>
            </w:tcBorders>
            <w:shd w:val="clear" w:color="auto" w:fill="auto"/>
            <w:noWrap/>
            <w:vAlign w:val="bottom"/>
            <w:hideMark/>
          </w:tcPr>
          <w:p w14:paraId="7C49A53D"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30550E19"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4A0A8F27"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12229C3E"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54D0BE87"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15</w:t>
            </w:r>
          </w:p>
        </w:tc>
        <w:tc>
          <w:tcPr>
            <w:tcW w:w="672" w:type="dxa"/>
            <w:tcBorders>
              <w:top w:val="nil"/>
              <w:left w:val="nil"/>
              <w:bottom w:val="nil"/>
              <w:right w:val="nil"/>
            </w:tcBorders>
            <w:shd w:val="clear" w:color="auto" w:fill="auto"/>
            <w:noWrap/>
            <w:vAlign w:val="bottom"/>
            <w:hideMark/>
          </w:tcPr>
          <w:p w14:paraId="672A303C"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58895CEA"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28BE6529"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2B3B9BCE"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423</w:t>
            </w:r>
          </w:p>
        </w:tc>
        <w:tc>
          <w:tcPr>
            <w:tcW w:w="488" w:type="dxa"/>
            <w:tcBorders>
              <w:top w:val="nil"/>
              <w:left w:val="nil"/>
              <w:bottom w:val="nil"/>
              <w:right w:val="nil"/>
            </w:tcBorders>
            <w:shd w:val="clear" w:color="auto" w:fill="auto"/>
            <w:noWrap/>
            <w:vAlign w:val="bottom"/>
            <w:hideMark/>
          </w:tcPr>
          <w:p w14:paraId="28D4F35F" w14:textId="77777777" w:rsidR="00C672B2" w:rsidRPr="00FA3C3E" w:rsidRDefault="00C672B2" w:rsidP="00C672B2">
            <w:pPr>
              <w:spacing w:after="0"/>
              <w:jc w:val="right"/>
              <w:rPr>
                <w:rFonts w:ascii="Arial" w:hAnsi="Arial" w:cs="Arial"/>
                <w:sz w:val="20"/>
                <w:szCs w:val="20"/>
              </w:rPr>
            </w:pPr>
          </w:p>
        </w:tc>
        <w:tc>
          <w:tcPr>
            <w:tcW w:w="767" w:type="dxa"/>
            <w:tcBorders>
              <w:top w:val="nil"/>
              <w:left w:val="nil"/>
              <w:bottom w:val="nil"/>
              <w:right w:val="nil"/>
            </w:tcBorders>
            <w:shd w:val="clear" w:color="auto" w:fill="auto"/>
            <w:noWrap/>
            <w:vAlign w:val="bottom"/>
            <w:hideMark/>
          </w:tcPr>
          <w:p w14:paraId="0C894C92"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895</w:t>
            </w:r>
          </w:p>
        </w:tc>
      </w:tr>
      <w:tr w:rsidR="0086607C" w:rsidRPr="00FA3C3E" w14:paraId="4A9C01A4" w14:textId="77777777" w:rsidTr="00FA3C3E">
        <w:trPr>
          <w:trHeight w:hRule="exact" w:val="259"/>
        </w:trPr>
        <w:tc>
          <w:tcPr>
            <w:tcW w:w="1223" w:type="dxa"/>
            <w:tcBorders>
              <w:top w:val="nil"/>
              <w:left w:val="nil"/>
              <w:bottom w:val="nil"/>
              <w:right w:val="nil"/>
            </w:tcBorders>
            <w:shd w:val="clear" w:color="auto" w:fill="auto"/>
            <w:noWrap/>
            <w:vAlign w:val="bottom"/>
            <w:hideMark/>
          </w:tcPr>
          <w:p w14:paraId="0223A309" w14:textId="77777777" w:rsidR="00C672B2" w:rsidRPr="00FA3C3E" w:rsidRDefault="00C672B2" w:rsidP="00C672B2">
            <w:pPr>
              <w:spacing w:after="0"/>
              <w:jc w:val="right"/>
              <w:rPr>
                <w:rFonts w:ascii="Arial" w:hAnsi="Arial" w:cs="Arial"/>
                <w:sz w:val="20"/>
                <w:szCs w:val="20"/>
              </w:rPr>
            </w:pPr>
          </w:p>
        </w:tc>
        <w:tc>
          <w:tcPr>
            <w:tcW w:w="2439" w:type="dxa"/>
            <w:tcBorders>
              <w:top w:val="nil"/>
              <w:left w:val="nil"/>
              <w:bottom w:val="nil"/>
              <w:right w:val="nil"/>
            </w:tcBorders>
            <w:shd w:val="clear" w:color="auto" w:fill="auto"/>
            <w:noWrap/>
            <w:vAlign w:val="bottom"/>
            <w:hideMark/>
          </w:tcPr>
          <w:p w14:paraId="2C3230F1" w14:textId="6A3EF16A" w:rsidR="00C672B2" w:rsidRPr="00FA3C3E" w:rsidRDefault="007840A8" w:rsidP="00C672B2">
            <w:pPr>
              <w:spacing w:after="0"/>
              <w:rPr>
                <w:rFonts w:ascii="Arial" w:hAnsi="Arial" w:cs="Arial"/>
                <w:sz w:val="20"/>
                <w:szCs w:val="20"/>
              </w:rPr>
            </w:pPr>
            <w:r w:rsidRPr="00FA3C3E">
              <w:rPr>
                <w:rFonts w:ascii="Arial" w:hAnsi="Arial" w:cs="Arial"/>
                <w:sz w:val="20"/>
                <w:szCs w:val="20"/>
              </w:rPr>
              <w:t>Dip n</w:t>
            </w:r>
            <w:r w:rsidR="00C672B2" w:rsidRPr="00FA3C3E">
              <w:rPr>
                <w:rFonts w:ascii="Arial" w:hAnsi="Arial" w:cs="Arial"/>
                <w:sz w:val="20"/>
                <w:szCs w:val="20"/>
              </w:rPr>
              <w:t>et</w:t>
            </w:r>
          </w:p>
        </w:tc>
        <w:tc>
          <w:tcPr>
            <w:tcW w:w="486" w:type="dxa"/>
            <w:tcBorders>
              <w:top w:val="nil"/>
              <w:left w:val="nil"/>
              <w:bottom w:val="nil"/>
              <w:right w:val="nil"/>
            </w:tcBorders>
            <w:shd w:val="clear" w:color="auto" w:fill="auto"/>
            <w:noWrap/>
            <w:vAlign w:val="bottom"/>
            <w:hideMark/>
          </w:tcPr>
          <w:p w14:paraId="1C8C4886"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35</w:t>
            </w:r>
          </w:p>
        </w:tc>
        <w:tc>
          <w:tcPr>
            <w:tcW w:w="671" w:type="dxa"/>
            <w:tcBorders>
              <w:top w:val="nil"/>
              <w:left w:val="nil"/>
              <w:bottom w:val="nil"/>
              <w:right w:val="nil"/>
            </w:tcBorders>
            <w:shd w:val="clear" w:color="auto" w:fill="auto"/>
            <w:noWrap/>
            <w:vAlign w:val="bottom"/>
            <w:hideMark/>
          </w:tcPr>
          <w:p w14:paraId="4CC70549"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0A229BBD"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6CBD4972"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62</w:t>
            </w:r>
          </w:p>
        </w:tc>
        <w:tc>
          <w:tcPr>
            <w:tcW w:w="672" w:type="dxa"/>
            <w:tcBorders>
              <w:top w:val="nil"/>
              <w:left w:val="nil"/>
              <w:bottom w:val="nil"/>
              <w:right w:val="nil"/>
            </w:tcBorders>
            <w:shd w:val="clear" w:color="auto" w:fill="auto"/>
            <w:noWrap/>
            <w:vAlign w:val="bottom"/>
            <w:hideMark/>
          </w:tcPr>
          <w:p w14:paraId="34B78590"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7F8BB58F"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2DC11D65"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64917BA3"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3C411526"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27D53317"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3915BC7E"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11ECFE06"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4BD9F443"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037C7E24" w14:textId="77777777" w:rsidR="00C672B2" w:rsidRPr="00FA3C3E" w:rsidRDefault="00C672B2" w:rsidP="00C672B2">
            <w:pPr>
              <w:spacing w:after="0"/>
              <w:jc w:val="right"/>
              <w:rPr>
                <w:rFonts w:ascii="Arial" w:hAnsi="Arial" w:cs="Arial"/>
                <w:sz w:val="20"/>
                <w:szCs w:val="20"/>
              </w:rPr>
            </w:pPr>
          </w:p>
        </w:tc>
        <w:tc>
          <w:tcPr>
            <w:tcW w:w="767" w:type="dxa"/>
            <w:tcBorders>
              <w:top w:val="nil"/>
              <w:left w:val="nil"/>
              <w:bottom w:val="nil"/>
              <w:right w:val="nil"/>
            </w:tcBorders>
            <w:shd w:val="clear" w:color="auto" w:fill="auto"/>
            <w:noWrap/>
            <w:vAlign w:val="bottom"/>
            <w:hideMark/>
          </w:tcPr>
          <w:p w14:paraId="59FFEFB6"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97</w:t>
            </w:r>
          </w:p>
        </w:tc>
      </w:tr>
      <w:tr w:rsidR="0086607C" w:rsidRPr="00FA3C3E" w14:paraId="2F942791" w14:textId="77777777" w:rsidTr="00FA3C3E">
        <w:trPr>
          <w:trHeight w:hRule="exact" w:val="259"/>
        </w:trPr>
        <w:tc>
          <w:tcPr>
            <w:tcW w:w="1223" w:type="dxa"/>
            <w:tcBorders>
              <w:top w:val="nil"/>
              <w:left w:val="nil"/>
              <w:bottom w:val="nil"/>
              <w:right w:val="nil"/>
            </w:tcBorders>
            <w:shd w:val="clear" w:color="auto" w:fill="auto"/>
            <w:noWrap/>
            <w:vAlign w:val="bottom"/>
            <w:hideMark/>
          </w:tcPr>
          <w:p w14:paraId="5DF7D954" w14:textId="77777777" w:rsidR="00C672B2" w:rsidRPr="00FA3C3E" w:rsidRDefault="00C672B2" w:rsidP="00C672B2">
            <w:pPr>
              <w:spacing w:after="0"/>
              <w:jc w:val="right"/>
              <w:rPr>
                <w:rFonts w:ascii="Arial" w:hAnsi="Arial" w:cs="Arial"/>
                <w:sz w:val="20"/>
                <w:szCs w:val="20"/>
              </w:rPr>
            </w:pPr>
          </w:p>
        </w:tc>
        <w:tc>
          <w:tcPr>
            <w:tcW w:w="2439" w:type="dxa"/>
            <w:tcBorders>
              <w:top w:val="nil"/>
              <w:left w:val="nil"/>
              <w:bottom w:val="nil"/>
              <w:right w:val="nil"/>
            </w:tcBorders>
            <w:shd w:val="clear" w:color="auto" w:fill="auto"/>
            <w:noWrap/>
            <w:vAlign w:val="bottom"/>
            <w:hideMark/>
          </w:tcPr>
          <w:p w14:paraId="085942D0" w14:textId="77777777" w:rsidR="00C672B2" w:rsidRPr="00FA3C3E" w:rsidRDefault="00C672B2" w:rsidP="00C672B2">
            <w:pPr>
              <w:spacing w:after="0"/>
              <w:rPr>
                <w:rFonts w:ascii="Arial" w:hAnsi="Arial" w:cs="Arial"/>
                <w:sz w:val="20"/>
                <w:szCs w:val="20"/>
              </w:rPr>
            </w:pPr>
            <w:r w:rsidRPr="00FA3C3E">
              <w:rPr>
                <w:rFonts w:ascii="Arial" w:hAnsi="Arial" w:cs="Arial"/>
                <w:sz w:val="20"/>
                <w:szCs w:val="20"/>
              </w:rPr>
              <w:t>Weir</w:t>
            </w:r>
          </w:p>
        </w:tc>
        <w:tc>
          <w:tcPr>
            <w:tcW w:w="486" w:type="dxa"/>
            <w:tcBorders>
              <w:top w:val="nil"/>
              <w:left w:val="nil"/>
              <w:bottom w:val="nil"/>
              <w:right w:val="nil"/>
            </w:tcBorders>
            <w:shd w:val="clear" w:color="auto" w:fill="auto"/>
            <w:noWrap/>
            <w:vAlign w:val="bottom"/>
            <w:hideMark/>
          </w:tcPr>
          <w:p w14:paraId="6364CA20"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108</w:t>
            </w:r>
          </w:p>
        </w:tc>
        <w:tc>
          <w:tcPr>
            <w:tcW w:w="671" w:type="dxa"/>
            <w:tcBorders>
              <w:top w:val="nil"/>
              <w:left w:val="nil"/>
              <w:bottom w:val="nil"/>
              <w:right w:val="nil"/>
            </w:tcBorders>
            <w:shd w:val="clear" w:color="auto" w:fill="auto"/>
            <w:noWrap/>
            <w:vAlign w:val="bottom"/>
            <w:hideMark/>
          </w:tcPr>
          <w:p w14:paraId="2CAB200B"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56</w:t>
            </w:r>
          </w:p>
        </w:tc>
        <w:tc>
          <w:tcPr>
            <w:tcW w:w="672" w:type="dxa"/>
            <w:tcBorders>
              <w:top w:val="nil"/>
              <w:left w:val="nil"/>
              <w:bottom w:val="nil"/>
              <w:right w:val="nil"/>
            </w:tcBorders>
            <w:shd w:val="clear" w:color="auto" w:fill="auto"/>
            <w:noWrap/>
            <w:vAlign w:val="bottom"/>
            <w:hideMark/>
          </w:tcPr>
          <w:p w14:paraId="3BF9077C"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109</w:t>
            </w:r>
          </w:p>
        </w:tc>
        <w:tc>
          <w:tcPr>
            <w:tcW w:w="672" w:type="dxa"/>
            <w:tcBorders>
              <w:top w:val="nil"/>
              <w:left w:val="nil"/>
              <w:bottom w:val="nil"/>
              <w:right w:val="nil"/>
            </w:tcBorders>
            <w:shd w:val="clear" w:color="auto" w:fill="auto"/>
            <w:noWrap/>
            <w:vAlign w:val="bottom"/>
            <w:hideMark/>
          </w:tcPr>
          <w:p w14:paraId="5BA0F072"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21</w:t>
            </w:r>
          </w:p>
        </w:tc>
        <w:tc>
          <w:tcPr>
            <w:tcW w:w="672" w:type="dxa"/>
            <w:tcBorders>
              <w:top w:val="nil"/>
              <w:left w:val="nil"/>
              <w:bottom w:val="nil"/>
              <w:right w:val="nil"/>
            </w:tcBorders>
            <w:shd w:val="clear" w:color="auto" w:fill="auto"/>
            <w:noWrap/>
            <w:vAlign w:val="bottom"/>
            <w:hideMark/>
          </w:tcPr>
          <w:p w14:paraId="48351B6E"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386A38E2"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383</w:t>
            </w:r>
          </w:p>
        </w:tc>
        <w:tc>
          <w:tcPr>
            <w:tcW w:w="511" w:type="dxa"/>
            <w:tcBorders>
              <w:top w:val="nil"/>
              <w:left w:val="nil"/>
              <w:bottom w:val="nil"/>
              <w:right w:val="nil"/>
            </w:tcBorders>
            <w:shd w:val="clear" w:color="auto" w:fill="auto"/>
            <w:noWrap/>
            <w:vAlign w:val="bottom"/>
            <w:hideMark/>
          </w:tcPr>
          <w:p w14:paraId="5E14FB7C"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6600A587"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41DB11F2"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0C4C4BF5"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122</w:t>
            </w:r>
          </w:p>
        </w:tc>
        <w:tc>
          <w:tcPr>
            <w:tcW w:w="672" w:type="dxa"/>
            <w:tcBorders>
              <w:top w:val="nil"/>
              <w:left w:val="nil"/>
              <w:bottom w:val="nil"/>
              <w:right w:val="nil"/>
            </w:tcBorders>
            <w:shd w:val="clear" w:color="auto" w:fill="auto"/>
            <w:noWrap/>
            <w:vAlign w:val="bottom"/>
            <w:hideMark/>
          </w:tcPr>
          <w:p w14:paraId="660A9DB7"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1,141</w:t>
            </w:r>
          </w:p>
        </w:tc>
        <w:tc>
          <w:tcPr>
            <w:tcW w:w="672" w:type="dxa"/>
            <w:tcBorders>
              <w:top w:val="nil"/>
              <w:left w:val="nil"/>
              <w:bottom w:val="nil"/>
              <w:right w:val="nil"/>
            </w:tcBorders>
            <w:shd w:val="clear" w:color="auto" w:fill="auto"/>
            <w:noWrap/>
            <w:vAlign w:val="bottom"/>
            <w:hideMark/>
          </w:tcPr>
          <w:p w14:paraId="405159A9"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0BE97C9E"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767</w:t>
            </w:r>
          </w:p>
        </w:tc>
        <w:tc>
          <w:tcPr>
            <w:tcW w:w="488" w:type="dxa"/>
            <w:tcBorders>
              <w:top w:val="nil"/>
              <w:left w:val="nil"/>
              <w:bottom w:val="nil"/>
              <w:right w:val="nil"/>
            </w:tcBorders>
            <w:shd w:val="clear" w:color="auto" w:fill="auto"/>
            <w:noWrap/>
            <w:vAlign w:val="bottom"/>
            <w:hideMark/>
          </w:tcPr>
          <w:p w14:paraId="175E732C"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37</w:t>
            </w:r>
          </w:p>
        </w:tc>
        <w:tc>
          <w:tcPr>
            <w:tcW w:w="767" w:type="dxa"/>
            <w:tcBorders>
              <w:top w:val="nil"/>
              <w:left w:val="nil"/>
              <w:bottom w:val="nil"/>
              <w:right w:val="nil"/>
            </w:tcBorders>
            <w:shd w:val="clear" w:color="auto" w:fill="auto"/>
            <w:noWrap/>
            <w:vAlign w:val="bottom"/>
            <w:hideMark/>
          </w:tcPr>
          <w:p w14:paraId="1D751430"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2,744</w:t>
            </w:r>
          </w:p>
        </w:tc>
      </w:tr>
      <w:tr w:rsidR="0086607C" w:rsidRPr="00FA3C3E" w14:paraId="08785176" w14:textId="77777777" w:rsidTr="00FA3C3E">
        <w:trPr>
          <w:trHeight w:hRule="exact" w:val="259"/>
        </w:trPr>
        <w:tc>
          <w:tcPr>
            <w:tcW w:w="1223" w:type="dxa"/>
            <w:tcBorders>
              <w:top w:val="nil"/>
              <w:left w:val="nil"/>
              <w:bottom w:val="nil"/>
              <w:right w:val="nil"/>
            </w:tcBorders>
            <w:shd w:val="clear" w:color="auto" w:fill="auto"/>
            <w:noWrap/>
            <w:vAlign w:val="bottom"/>
            <w:hideMark/>
          </w:tcPr>
          <w:p w14:paraId="61BEAD01" w14:textId="77777777" w:rsidR="00C672B2" w:rsidRPr="00FA3C3E" w:rsidRDefault="00C672B2" w:rsidP="00C672B2">
            <w:pPr>
              <w:spacing w:after="0"/>
              <w:jc w:val="right"/>
              <w:rPr>
                <w:rFonts w:ascii="Arial" w:hAnsi="Arial" w:cs="Arial"/>
                <w:sz w:val="20"/>
                <w:szCs w:val="20"/>
              </w:rPr>
            </w:pPr>
          </w:p>
        </w:tc>
        <w:tc>
          <w:tcPr>
            <w:tcW w:w="2439" w:type="dxa"/>
            <w:tcBorders>
              <w:top w:val="nil"/>
              <w:left w:val="nil"/>
              <w:bottom w:val="nil"/>
              <w:right w:val="nil"/>
            </w:tcBorders>
            <w:shd w:val="clear" w:color="auto" w:fill="auto"/>
            <w:noWrap/>
            <w:vAlign w:val="bottom"/>
            <w:hideMark/>
          </w:tcPr>
          <w:p w14:paraId="6AFFFC91" w14:textId="77777777" w:rsidR="00C672B2" w:rsidRPr="00FA3C3E" w:rsidRDefault="00C672B2" w:rsidP="00C672B2">
            <w:pPr>
              <w:spacing w:after="0"/>
              <w:rPr>
                <w:rFonts w:ascii="Arial" w:hAnsi="Arial" w:cs="Arial"/>
                <w:sz w:val="20"/>
                <w:szCs w:val="20"/>
              </w:rPr>
            </w:pPr>
            <w:r w:rsidRPr="00FA3C3E">
              <w:rPr>
                <w:rFonts w:ascii="Arial" w:hAnsi="Arial" w:cs="Arial"/>
                <w:sz w:val="20"/>
                <w:szCs w:val="20"/>
              </w:rPr>
              <w:t>Snag</w:t>
            </w:r>
          </w:p>
        </w:tc>
        <w:tc>
          <w:tcPr>
            <w:tcW w:w="486" w:type="dxa"/>
            <w:tcBorders>
              <w:top w:val="nil"/>
              <w:left w:val="nil"/>
              <w:bottom w:val="nil"/>
              <w:right w:val="nil"/>
            </w:tcBorders>
            <w:shd w:val="clear" w:color="auto" w:fill="auto"/>
            <w:noWrap/>
            <w:vAlign w:val="bottom"/>
            <w:hideMark/>
          </w:tcPr>
          <w:p w14:paraId="79893484" w14:textId="77777777" w:rsidR="00C672B2" w:rsidRPr="00FA3C3E" w:rsidRDefault="00C672B2" w:rsidP="00C672B2">
            <w:pPr>
              <w:spacing w:after="0"/>
              <w:rPr>
                <w:rFonts w:ascii="Arial" w:hAnsi="Arial" w:cs="Arial"/>
                <w:sz w:val="20"/>
                <w:szCs w:val="20"/>
              </w:rPr>
            </w:pPr>
          </w:p>
        </w:tc>
        <w:tc>
          <w:tcPr>
            <w:tcW w:w="671" w:type="dxa"/>
            <w:tcBorders>
              <w:top w:val="nil"/>
              <w:left w:val="nil"/>
              <w:bottom w:val="nil"/>
              <w:right w:val="nil"/>
            </w:tcBorders>
            <w:shd w:val="clear" w:color="auto" w:fill="auto"/>
            <w:noWrap/>
            <w:vAlign w:val="bottom"/>
            <w:hideMark/>
          </w:tcPr>
          <w:p w14:paraId="1FB0B73F"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5972B923"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213557F9"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30</w:t>
            </w:r>
          </w:p>
        </w:tc>
        <w:tc>
          <w:tcPr>
            <w:tcW w:w="672" w:type="dxa"/>
            <w:tcBorders>
              <w:top w:val="nil"/>
              <w:left w:val="nil"/>
              <w:bottom w:val="nil"/>
              <w:right w:val="nil"/>
            </w:tcBorders>
            <w:shd w:val="clear" w:color="auto" w:fill="auto"/>
            <w:noWrap/>
            <w:vAlign w:val="bottom"/>
            <w:hideMark/>
          </w:tcPr>
          <w:p w14:paraId="167CA049"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461DC62B"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7F483B8E"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1121B1EC"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54B35D9C"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001B1054"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294E1426"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3367C109"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2E654638"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7E43A4E9" w14:textId="77777777" w:rsidR="00C672B2" w:rsidRPr="00FA3C3E" w:rsidRDefault="00C672B2" w:rsidP="00C672B2">
            <w:pPr>
              <w:spacing w:after="0"/>
              <w:jc w:val="right"/>
              <w:rPr>
                <w:rFonts w:ascii="Arial" w:hAnsi="Arial" w:cs="Arial"/>
                <w:sz w:val="20"/>
                <w:szCs w:val="20"/>
              </w:rPr>
            </w:pPr>
          </w:p>
        </w:tc>
        <w:tc>
          <w:tcPr>
            <w:tcW w:w="767" w:type="dxa"/>
            <w:tcBorders>
              <w:top w:val="nil"/>
              <w:left w:val="nil"/>
              <w:bottom w:val="nil"/>
              <w:right w:val="nil"/>
            </w:tcBorders>
            <w:shd w:val="clear" w:color="auto" w:fill="auto"/>
            <w:noWrap/>
            <w:vAlign w:val="bottom"/>
            <w:hideMark/>
          </w:tcPr>
          <w:p w14:paraId="041A854B"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30</w:t>
            </w:r>
          </w:p>
        </w:tc>
      </w:tr>
      <w:tr w:rsidR="0086607C" w:rsidRPr="00FA3C3E" w14:paraId="2A35F389" w14:textId="77777777" w:rsidTr="00FA3C3E">
        <w:trPr>
          <w:trHeight w:hRule="exact" w:val="259"/>
        </w:trPr>
        <w:tc>
          <w:tcPr>
            <w:tcW w:w="1223" w:type="dxa"/>
            <w:tcBorders>
              <w:top w:val="nil"/>
              <w:left w:val="nil"/>
              <w:bottom w:val="nil"/>
              <w:right w:val="nil"/>
            </w:tcBorders>
            <w:shd w:val="clear" w:color="auto" w:fill="auto"/>
            <w:noWrap/>
            <w:vAlign w:val="bottom"/>
            <w:hideMark/>
          </w:tcPr>
          <w:p w14:paraId="0AD9CCB9" w14:textId="77777777" w:rsidR="00C672B2" w:rsidRPr="00FA3C3E" w:rsidRDefault="00C672B2" w:rsidP="00C672B2">
            <w:pPr>
              <w:spacing w:after="0"/>
              <w:jc w:val="right"/>
              <w:rPr>
                <w:rFonts w:ascii="Arial" w:hAnsi="Arial" w:cs="Arial"/>
                <w:sz w:val="20"/>
                <w:szCs w:val="20"/>
              </w:rPr>
            </w:pPr>
          </w:p>
        </w:tc>
        <w:tc>
          <w:tcPr>
            <w:tcW w:w="2439" w:type="dxa"/>
            <w:tcBorders>
              <w:top w:val="nil"/>
              <w:left w:val="nil"/>
              <w:bottom w:val="nil"/>
              <w:right w:val="nil"/>
            </w:tcBorders>
            <w:shd w:val="clear" w:color="auto" w:fill="auto"/>
            <w:noWrap/>
            <w:vAlign w:val="bottom"/>
            <w:hideMark/>
          </w:tcPr>
          <w:p w14:paraId="608F992A" w14:textId="77777777" w:rsidR="00C672B2" w:rsidRPr="00FA3C3E" w:rsidRDefault="00C672B2" w:rsidP="00C672B2">
            <w:pPr>
              <w:spacing w:after="0"/>
              <w:rPr>
                <w:rFonts w:ascii="Arial" w:hAnsi="Arial" w:cs="Arial"/>
                <w:sz w:val="20"/>
                <w:szCs w:val="20"/>
              </w:rPr>
            </w:pPr>
            <w:r w:rsidRPr="00FA3C3E">
              <w:rPr>
                <w:rFonts w:ascii="Arial" w:hAnsi="Arial" w:cs="Arial"/>
                <w:sz w:val="20"/>
                <w:szCs w:val="20"/>
              </w:rPr>
              <w:t>Not recorded</w:t>
            </w:r>
          </w:p>
        </w:tc>
        <w:tc>
          <w:tcPr>
            <w:tcW w:w="486" w:type="dxa"/>
            <w:tcBorders>
              <w:top w:val="nil"/>
              <w:left w:val="nil"/>
              <w:bottom w:val="nil"/>
              <w:right w:val="nil"/>
            </w:tcBorders>
            <w:shd w:val="clear" w:color="auto" w:fill="auto"/>
            <w:noWrap/>
            <w:vAlign w:val="bottom"/>
            <w:hideMark/>
          </w:tcPr>
          <w:p w14:paraId="7FF3D6CA" w14:textId="77777777" w:rsidR="00C672B2" w:rsidRPr="00FA3C3E" w:rsidRDefault="00C672B2" w:rsidP="00C672B2">
            <w:pPr>
              <w:spacing w:after="0"/>
              <w:rPr>
                <w:rFonts w:ascii="Arial" w:hAnsi="Arial" w:cs="Arial"/>
                <w:sz w:val="20"/>
                <w:szCs w:val="20"/>
              </w:rPr>
            </w:pPr>
          </w:p>
        </w:tc>
        <w:tc>
          <w:tcPr>
            <w:tcW w:w="671" w:type="dxa"/>
            <w:tcBorders>
              <w:top w:val="nil"/>
              <w:left w:val="nil"/>
              <w:bottom w:val="nil"/>
              <w:right w:val="nil"/>
            </w:tcBorders>
            <w:shd w:val="clear" w:color="auto" w:fill="auto"/>
            <w:noWrap/>
            <w:vAlign w:val="bottom"/>
            <w:hideMark/>
          </w:tcPr>
          <w:p w14:paraId="48841139"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49</w:t>
            </w:r>
          </w:p>
        </w:tc>
        <w:tc>
          <w:tcPr>
            <w:tcW w:w="672" w:type="dxa"/>
            <w:tcBorders>
              <w:top w:val="nil"/>
              <w:left w:val="nil"/>
              <w:bottom w:val="nil"/>
              <w:right w:val="nil"/>
            </w:tcBorders>
            <w:shd w:val="clear" w:color="auto" w:fill="auto"/>
            <w:noWrap/>
            <w:vAlign w:val="bottom"/>
            <w:hideMark/>
          </w:tcPr>
          <w:p w14:paraId="0D958BB4"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67</w:t>
            </w:r>
          </w:p>
        </w:tc>
        <w:tc>
          <w:tcPr>
            <w:tcW w:w="672" w:type="dxa"/>
            <w:tcBorders>
              <w:top w:val="nil"/>
              <w:left w:val="nil"/>
              <w:bottom w:val="nil"/>
              <w:right w:val="nil"/>
            </w:tcBorders>
            <w:shd w:val="clear" w:color="auto" w:fill="auto"/>
            <w:noWrap/>
            <w:vAlign w:val="bottom"/>
            <w:hideMark/>
          </w:tcPr>
          <w:p w14:paraId="3D1D439E"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26B7EC53"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78F20384"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340</w:t>
            </w:r>
          </w:p>
        </w:tc>
        <w:tc>
          <w:tcPr>
            <w:tcW w:w="511" w:type="dxa"/>
            <w:tcBorders>
              <w:top w:val="nil"/>
              <w:left w:val="nil"/>
              <w:bottom w:val="nil"/>
              <w:right w:val="nil"/>
            </w:tcBorders>
            <w:shd w:val="clear" w:color="auto" w:fill="auto"/>
            <w:noWrap/>
            <w:vAlign w:val="bottom"/>
            <w:hideMark/>
          </w:tcPr>
          <w:p w14:paraId="777DD736"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31B620FD"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331C52D1"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47</w:t>
            </w:r>
          </w:p>
        </w:tc>
        <w:tc>
          <w:tcPr>
            <w:tcW w:w="672" w:type="dxa"/>
            <w:tcBorders>
              <w:top w:val="nil"/>
              <w:left w:val="nil"/>
              <w:bottom w:val="nil"/>
              <w:right w:val="nil"/>
            </w:tcBorders>
            <w:shd w:val="clear" w:color="auto" w:fill="auto"/>
            <w:noWrap/>
            <w:vAlign w:val="bottom"/>
            <w:hideMark/>
          </w:tcPr>
          <w:p w14:paraId="60A1EBA6"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3EDA2356"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518A6086"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44A5DD0E"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9</w:t>
            </w:r>
          </w:p>
        </w:tc>
        <w:tc>
          <w:tcPr>
            <w:tcW w:w="488" w:type="dxa"/>
            <w:tcBorders>
              <w:top w:val="nil"/>
              <w:left w:val="nil"/>
              <w:bottom w:val="nil"/>
              <w:right w:val="nil"/>
            </w:tcBorders>
            <w:shd w:val="clear" w:color="auto" w:fill="auto"/>
            <w:noWrap/>
            <w:vAlign w:val="bottom"/>
            <w:hideMark/>
          </w:tcPr>
          <w:p w14:paraId="2A1E3CE7" w14:textId="77777777" w:rsidR="00C672B2" w:rsidRPr="00FA3C3E" w:rsidRDefault="00C672B2" w:rsidP="00C672B2">
            <w:pPr>
              <w:spacing w:after="0"/>
              <w:jc w:val="right"/>
              <w:rPr>
                <w:rFonts w:ascii="Arial" w:hAnsi="Arial" w:cs="Arial"/>
                <w:sz w:val="20"/>
                <w:szCs w:val="20"/>
              </w:rPr>
            </w:pPr>
          </w:p>
        </w:tc>
        <w:tc>
          <w:tcPr>
            <w:tcW w:w="767" w:type="dxa"/>
            <w:tcBorders>
              <w:top w:val="nil"/>
              <w:left w:val="nil"/>
              <w:bottom w:val="nil"/>
              <w:right w:val="nil"/>
            </w:tcBorders>
            <w:shd w:val="clear" w:color="auto" w:fill="auto"/>
            <w:noWrap/>
            <w:vAlign w:val="bottom"/>
            <w:hideMark/>
          </w:tcPr>
          <w:p w14:paraId="65132316"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512</w:t>
            </w:r>
          </w:p>
        </w:tc>
      </w:tr>
      <w:tr w:rsidR="0086607C" w:rsidRPr="00FA3C3E" w14:paraId="7A675EF1" w14:textId="77777777" w:rsidTr="00FA3C3E">
        <w:trPr>
          <w:trHeight w:hRule="exact" w:val="259"/>
        </w:trPr>
        <w:tc>
          <w:tcPr>
            <w:tcW w:w="1223" w:type="dxa"/>
            <w:tcBorders>
              <w:top w:val="nil"/>
              <w:left w:val="nil"/>
              <w:bottom w:val="nil"/>
              <w:right w:val="nil"/>
            </w:tcBorders>
            <w:shd w:val="clear" w:color="auto" w:fill="auto"/>
            <w:noWrap/>
            <w:vAlign w:val="bottom"/>
            <w:hideMark/>
          </w:tcPr>
          <w:p w14:paraId="72CCA1DD" w14:textId="77777777" w:rsidR="00C672B2" w:rsidRPr="00FA3C3E" w:rsidRDefault="00C672B2" w:rsidP="00C672B2">
            <w:pPr>
              <w:spacing w:after="0"/>
              <w:jc w:val="right"/>
              <w:rPr>
                <w:rFonts w:ascii="Arial" w:hAnsi="Arial" w:cs="Arial"/>
                <w:sz w:val="20"/>
                <w:szCs w:val="20"/>
              </w:rPr>
            </w:pPr>
          </w:p>
        </w:tc>
        <w:tc>
          <w:tcPr>
            <w:tcW w:w="2439" w:type="dxa"/>
            <w:tcBorders>
              <w:top w:val="nil"/>
              <w:left w:val="nil"/>
              <w:bottom w:val="nil"/>
              <w:right w:val="nil"/>
            </w:tcBorders>
            <w:shd w:val="clear" w:color="auto" w:fill="auto"/>
            <w:noWrap/>
            <w:vAlign w:val="bottom"/>
            <w:hideMark/>
          </w:tcPr>
          <w:p w14:paraId="2F6A85FC" w14:textId="30ED098C" w:rsidR="00C672B2" w:rsidRPr="00FA3C3E" w:rsidRDefault="007840A8" w:rsidP="00C672B2">
            <w:pPr>
              <w:spacing w:after="0"/>
              <w:rPr>
                <w:rFonts w:ascii="Arial" w:hAnsi="Arial" w:cs="Arial"/>
                <w:sz w:val="20"/>
                <w:szCs w:val="20"/>
              </w:rPr>
            </w:pPr>
            <w:r w:rsidRPr="00FA3C3E">
              <w:rPr>
                <w:rFonts w:ascii="Arial" w:hAnsi="Arial" w:cs="Arial"/>
                <w:sz w:val="20"/>
                <w:szCs w:val="20"/>
              </w:rPr>
              <w:t>Set g</w:t>
            </w:r>
            <w:r w:rsidR="00C672B2" w:rsidRPr="00FA3C3E">
              <w:rPr>
                <w:rFonts w:ascii="Arial" w:hAnsi="Arial" w:cs="Arial"/>
                <w:sz w:val="20"/>
                <w:szCs w:val="20"/>
              </w:rPr>
              <w:t>illnet</w:t>
            </w:r>
          </w:p>
        </w:tc>
        <w:tc>
          <w:tcPr>
            <w:tcW w:w="486" w:type="dxa"/>
            <w:tcBorders>
              <w:top w:val="nil"/>
              <w:left w:val="nil"/>
              <w:bottom w:val="nil"/>
              <w:right w:val="nil"/>
            </w:tcBorders>
            <w:shd w:val="clear" w:color="auto" w:fill="auto"/>
            <w:noWrap/>
            <w:vAlign w:val="bottom"/>
            <w:hideMark/>
          </w:tcPr>
          <w:p w14:paraId="24A2E133" w14:textId="77777777" w:rsidR="00C672B2" w:rsidRPr="00FA3C3E" w:rsidRDefault="00C672B2" w:rsidP="00C672B2">
            <w:pPr>
              <w:spacing w:after="0"/>
              <w:rPr>
                <w:rFonts w:ascii="Arial" w:hAnsi="Arial" w:cs="Arial"/>
                <w:sz w:val="20"/>
                <w:szCs w:val="20"/>
              </w:rPr>
            </w:pPr>
          </w:p>
        </w:tc>
        <w:tc>
          <w:tcPr>
            <w:tcW w:w="671" w:type="dxa"/>
            <w:tcBorders>
              <w:top w:val="nil"/>
              <w:left w:val="nil"/>
              <w:bottom w:val="nil"/>
              <w:right w:val="nil"/>
            </w:tcBorders>
            <w:shd w:val="clear" w:color="auto" w:fill="auto"/>
            <w:noWrap/>
            <w:vAlign w:val="bottom"/>
            <w:hideMark/>
          </w:tcPr>
          <w:p w14:paraId="17A63467"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5E3502D9"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32BB17D9"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4E8EB194"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533F5B1F"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4097A4BB"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665</w:t>
            </w:r>
          </w:p>
        </w:tc>
        <w:tc>
          <w:tcPr>
            <w:tcW w:w="511" w:type="dxa"/>
            <w:tcBorders>
              <w:top w:val="nil"/>
              <w:left w:val="nil"/>
              <w:bottom w:val="nil"/>
              <w:right w:val="nil"/>
            </w:tcBorders>
            <w:shd w:val="clear" w:color="auto" w:fill="auto"/>
            <w:noWrap/>
            <w:vAlign w:val="bottom"/>
            <w:hideMark/>
          </w:tcPr>
          <w:p w14:paraId="14976610"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583</w:t>
            </w:r>
          </w:p>
        </w:tc>
        <w:tc>
          <w:tcPr>
            <w:tcW w:w="672" w:type="dxa"/>
            <w:tcBorders>
              <w:top w:val="nil"/>
              <w:left w:val="nil"/>
              <w:bottom w:val="nil"/>
              <w:right w:val="nil"/>
            </w:tcBorders>
            <w:shd w:val="clear" w:color="auto" w:fill="auto"/>
            <w:noWrap/>
            <w:vAlign w:val="bottom"/>
            <w:hideMark/>
          </w:tcPr>
          <w:p w14:paraId="0F333C45"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3B9BEF58"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6839D95C"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0E5488D3"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5C11B76E"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2EB6DA51" w14:textId="77777777" w:rsidR="00C672B2" w:rsidRPr="00FA3C3E" w:rsidRDefault="00C672B2" w:rsidP="00C672B2">
            <w:pPr>
              <w:spacing w:after="0"/>
              <w:jc w:val="right"/>
              <w:rPr>
                <w:rFonts w:ascii="Arial" w:hAnsi="Arial" w:cs="Arial"/>
                <w:sz w:val="20"/>
                <w:szCs w:val="20"/>
              </w:rPr>
            </w:pPr>
          </w:p>
        </w:tc>
        <w:tc>
          <w:tcPr>
            <w:tcW w:w="767" w:type="dxa"/>
            <w:tcBorders>
              <w:top w:val="nil"/>
              <w:left w:val="nil"/>
              <w:bottom w:val="nil"/>
              <w:right w:val="nil"/>
            </w:tcBorders>
            <w:shd w:val="clear" w:color="auto" w:fill="auto"/>
            <w:noWrap/>
            <w:vAlign w:val="bottom"/>
            <w:hideMark/>
          </w:tcPr>
          <w:p w14:paraId="37E229B9"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1,248</w:t>
            </w:r>
          </w:p>
        </w:tc>
      </w:tr>
      <w:tr w:rsidR="0086607C" w:rsidRPr="00FA3C3E" w14:paraId="4DF63CED" w14:textId="77777777" w:rsidTr="00FA3C3E">
        <w:trPr>
          <w:trHeight w:hRule="exact" w:val="259"/>
        </w:trPr>
        <w:tc>
          <w:tcPr>
            <w:tcW w:w="1223" w:type="dxa"/>
            <w:tcBorders>
              <w:top w:val="nil"/>
              <w:left w:val="nil"/>
              <w:bottom w:val="nil"/>
              <w:right w:val="nil"/>
            </w:tcBorders>
            <w:shd w:val="clear" w:color="auto" w:fill="auto"/>
            <w:noWrap/>
            <w:vAlign w:val="bottom"/>
            <w:hideMark/>
          </w:tcPr>
          <w:p w14:paraId="6AB2415A" w14:textId="77777777" w:rsidR="00C672B2" w:rsidRPr="00FA3C3E" w:rsidRDefault="00C672B2" w:rsidP="00C672B2">
            <w:pPr>
              <w:spacing w:after="0"/>
              <w:jc w:val="right"/>
              <w:rPr>
                <w:rFonts w:ascii="Arial" w:hAnsi="Arial" w:cs="Arial"/>
                <w:sz w:val="20"/>
                <w:szCs w:val="20"/>
              </w:rPr>
            </w:pPr>
          </w:p>
        </w:tc>
        <w:tc>
          <w:tcPr>
            <w:tcW w:w="2439" w:type="dxa"/>
            <w:tcBorders>
              <w:top w:val="nil"/>
              <w:left w:val="nil"/>
              <w:bottom w:val="nil"/>
              <w:right w:val="nil"/>
            </w:tcBorders>
            <w:shd w:val="clear" w:color="auto" w:fill="auto"/>
            <w:noWrap/>
            <w:vAlign w:val="bottom"/>
            <w:hideMark/>
          </w:tcPr>
          <w:p w14:paraId="538218FF" w14:textId="77777777" w:rsidR="00C672B2" w:rsidRPr="00FA3C3E" w:rsidRDefault="00C672B2" w:rsidP="00C672B2">
            <w:pPr>
              <w:spacing w:after="0"/>
              <w:rPr>
                <w:rFonts w:ascii="Arial" w:hAnsi="Arial" w:cs="Arial"/>
                <w:sz w:val="20"/>
                <w:szCs w:val="20"/>
              </w:rPr>
            </w:pPr>
            <w:r w:rsidRPr="00FA3C3E">
              <w:rPr>
                <w:rFonts w:ascii="Arial" w:hAnsi="Arial" w:cs="Arial"/>
                <w:sz w:val="20"/>
                <w:szCs w:val="20"/>
              </w:rPr>
              <w:t>Handpicked</w:t>
            </w:r>
          </w:p>
        </w:tc>
        <w:tc>
          <w:tcPr>
            <w:tcW w:w="486" w:type="dxa"/>
            <w:tcBorders>
              <w:top w:val="nil"/>
              <w:left w:val="nil"/>
              <w:bottom w:val="nil"/>
              <w:right w:val="nil"/>
            </w:tcBorders>
            <w:shd w:val="clear" w:color="auto" w:fill="auto"/>
            <w:noWrap/>
            <w:vAlign w:val="bottom"/>
            <w:hideMark/>
          </w:tcPr>
          <w:p w14:paraId="4105DFC7" w14:textId="77777777" w:rsidR="00C672B2" w:rsidRPr="00FA3C3E" w:rsidRDefault="00C672B2" w:rsidP="00C672B2">
            <w:pPr>
              <w:spacing w:after="0"/>
              <w:rPr>
                <w:rFonts w:ascii="Arial" w:hAnsi="Arial" w:cs="Arial"/>
                <w:sz w:val="20"/>
                <w:szCs w:val="20"/>
              </w:rPr>
            </w:pPr>
          </w:p>
        </w:tc>
        <w:tc>
          <w:tcPr>
            <w:tcW w:w="671" w:type="dxa"/>
            <w:tcBorders>
              <w:top w:val="nil"/>
              <w:left w:val="nil"/>
              <w:bottom w:val="nil"/>
              <w:right w:val="nil"/>
            </w:tcBorders>
            <w:shd w:val="clear" w:color="auto" w:fill="auto"/>
            <w:noWrap/>
            <w:vAlign w:val="bottom"/>
            <w:hideMark/>
          </w:tcPr>
          <w:p w14:paraId="1966B9C6"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14F1AAA9"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162CE50C"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535BB40E"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00176DDB"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1DDE2C33"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6F52587F"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451A01EA"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11C83891"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492EBBE3"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20EAC98F"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6A434179"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3133A696"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w:t>
            </w:r>
          </w:p>
        </w:tc>
        <w:tc>
          <w:tcPr>
            <w:tcW w:w="767" w:type="dxa"/>
            <w:tcBorders>
              <w:top w:val="nil"/>
              <w:left w:val="nil"/>
              <w:bottom w:val="nil"/>
              <w:right w:val="nil"/>
            </w:tcBorders>
            <w:shd w:val="clear" w:color="auto" w:fill="auto"/>
            <w:noWrap/>
            <w:vAlign w:val="bottom"/>
            <w:hideMark/>
          </w:tcPr>
          <w:p w14:paraId="258A83FD"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w:t>
            </w:r>
          </w:p>
        </w:tc>
      </w:tr>
      <w:tr w:rsidR="0086607C" w:rsidRPr="00FA3C3E" w14:paraId="480052B8" w14:textId="77777777" w:rsidTr="00FA3C3E">
        <w:trPr>
          <w:trHeight w:hRule="exact" w:val="259"/>
        </w:trPr>
        <w:tc>
          <w:tcPr>
            <w:tcW w:w="1223" w:type="dxa"/>
            <w:tcBorders>
              <w:top w:val="nil"/>
              <w:left w:val="nil"/>
              <w:bottom w:val="nil"/>
              <w:right w:val="nil"/>
            </w:tcBorders>
            <w:shd w:val="clear" w:color="auto" w:fill="auto"/>
            <w:noWrap/>
            <w:vAlign w:val="bottom"/>
            <w:hideMark/>
          </w:tcPr>
          <w:p w14:paraId="7A8C3CE4" w14:textId="77777777" w:rsidR="00C672B2" w:rsidRPr="00FA3C3E" w:rsidRDefault="00C672B2" w:rsidP="00C672B2">
            <w:pPr>
              <w:spacing w:after="0"/>
              <w:jc w:val="right"/>
              <w:rPr>
                <w:rFonts w:ascii="Arial" w:hAnsi="Arial" w:cs="Arial"/>
                <w:sz w:val="20"/>
                <w:szCs w:val="20"/>
              </w:rPr>
            </w:pPr>
          </w:p>
        </w:tc>
        <w:tc>
          <w:tcPr>
            <w:tcW w:w="2439" w:type="dxa"/>
            <w:tcBorders>
              <w:top w:val="nil"/>
              <w:left w:val="nil"/>
              <w:bottom w:val="single" w:sz="4" w:space="0" w:color="auto"/>
              <w:right w:val="nil"/>
            </w:tcBorders>
            <w:shd w:val="clear" w:color="auto" w:fill="auto"/>
            <w:noWrap/>
            <w:vAlign w:val="bottom"/>
            <w:hideMark/>
          </w:tcPr>
          <w:p w14:paraId="7108ED23" w14:textId="66A1CA29" w:rsidR="00C672B2" w:rsidRPr="00FA3C3E" w:rsidRDefault="007840A8" w:rsidP="00C672B2">
            <w:pPr>
              <w:spacing w:after="0"/>
              <w:rPr>
                <w:rFonts w:ascii="Arial" w:hAnsi="Arial" w:cs="Arial"/>
                <w:sz w:val="20"/>
                <w:szCs w:val="20"/>
              </w:rPr>
            </w:pPr>
            <w:r w:rsidRPr="00FA3C3E">
              <w:rPr>
                <w:rFonts w:ascii="Arial" w:hAnsi="Arial" w:cs="Arial"/>
                <w:sz w:val="20"/>
                <w:szCs w:val="20"/>
              </w:rPr>
              <w:t>Spawning g</w:t>
            </w:r>
            <w:r w:rsidR="00C672B2" w:rsidRPr="00FA3C3E">
              <w:rPr>
                <w:rFonts w:ascii="Arial" w:hAnsi="Arial" w:cs="Arial"/>
                <w:sz w:val="20"/>
                <w:szCs w:val="20"/>
              </w:rPr>
              <w:t>rounds</w:t>
            </w:r>
          </w:p>
        </w:tc>
        <w:tc>
          <w:tcPr>
            <w:tcW w:w="486" w:type="dxa"/>
            <w:tcBorders>
              <w:top w:val="nil"/>
              <w:left w:val="nil"/>
              <w:bottom w:val="single" w:sz="4" w:space="0" w:color="auto"/>
              <w:right w:val="nil"/>
            </w:tcBorders>
            <w:shd w:val="clear" w:color="auto" w:fill="auto"/>
            <w:noWrap/>
            <w:vAlign w:val="bottom"/>
            <w:hideMark/>
          </w:tcPr>
          <w:p w14:paraId="7E7E50B8"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 </w:t>
            </w:r>
          </w:p>
        </w:tc>
        <w:tc>
          <w:tcPr>
            <w:tcW w:w="671" w:type="dxa"/>
            <w:tcBorders>
              <w:top w:val="nil"/>
              <w:left w:val="nil"/>
              <w:bottom w:val="single" w:sz="4" w:space="0" w:color="auto"/>
              <w:right w:val="nil"/>
            </w:tcBorders>
            <w:shd w:val="clear" w:color="auto" w:fill="auto"/>
            <w:noWrap/>
            <w:vAlign w:val="bottom"/>
            <w:hideMark/>
          </w:tcPr>
          <w:p w14:paraId="4EEBB088"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 </w:t>
            </w:r>
          </w:p>
        </w:tc>
        <w:tc>
          <w:tcPr>
            <w:tcW w:w="672" w:type="dxa"/>
            <w:tcBorders>
              <w:top w:val="nil"/>
              <w:left w:val="nil"/>
              <w:bottom w:val="single" w:sz="4" w:space="0" w:color="auto"/>
              <w:right w:val="nil"/>
            </w:tcBorders>
            <w:shd w:val="clear" w:color="auto" w:fill="auto"/>
            <w:noWrap/>
            <w:vAlign w:val="bottom"/>
            <w:hideMark/>
          </w:tcPr>
          <w:p w14:paraId="42E03DD4"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144</w:t>
            </w:r>
          </w:p>
        </w:tc>
        <w:tc>
          <w:tcPr>
            <w:tcW w:w="672" w:type="dxa"/>
            <w:tcBorders>
              <w:top w:val="nil"/>
              <w:left w:val="nil"/>
              <w:bottom w:val="single" w:sz="4" w:space="0" w:color="auto"/>
              <w:right w:val="nil"/>
            </w:tcBorders>
            <w:shd w:val="clear" w:color="auto" w:fill="auto"/>
            <w:noWrap/>
            <w:vAlign w:val="bottom"/>
            <w:hideMark/>
          </w:tcPr>
          <w:p w14:paraId="2FB0C17D"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 </w:t>
            </w:r>
          </w:p>
        </w:tc>
        <w:tc>
          <w:tcPr>
            <w:tcW w:w="672" w:type="dxa"/>
            <w:tcBorders>
              <w:top w:val="nil"/>
              <w:left w:val="nil"/>
              <w:bottom w:val="single" w:sz="4" w:space="0" w:color="auto"/>
              <w:right w:val="nil"/>
            </w:tcBorders>
            <w:shd w:val="clear" w:color="auto" w:fill="auto"/>
            <w:noWrap/>
            <w:vAlign w:val="bottom"/>
            <w:hideMark/>
          </w:tcPr>
          <w:p w14:paraId="2AFB993A"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 </w:t>
            </w:r>
          </w:p>
        </w:tc>
        <w:tc>
          <w:tcPr>
            <w:tcW w:w="488" w:type="dxa"/>
            <w:tcBorders>
              <w:top w:val="nil"/>
              <w:left w:val="nil"/>
              <w:bottom w:val="single" w:sz="4" w:space="0" w:color="auto"/>
              <w:right w:val="nil"/>
            </w:tcBorders>
            <w:shd w:val="clear" w:color="auto" w:fill="auto"/>
            <w:noWrap/>
            <w:vAlign w:val="bottom"/>
            <w:hideMark/>
          </w:tcPr>
          <w:p w14:paraId="1131FE1F"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 </w:t>
            </w:r>
          </w:p>
        </w:tc>
        <w:tc>
          <w:tcPr>
            <w:tcW w:w="511" w:type="dxa"/>
            <w:tcBorders>
              <w:top w:val="nil"/>
              <w:left w:val="nil"/>
              <w:bottom w:val="single" w:sz="4" w:space="0" w:color="auto"/>
              <w:right w:val="nil"/>
            </w:tcBorders>
            <w:shd w:val="clear" w:color="auto" w:fill="auto"/>
            <w:noWrap/>
            <w:vAlign w:val="bottom"/>
            <w:hideMark/>
          </w:tcPr>
          <w:p w14:paraId="45EE99A4"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 </w:t>
            </w:r>
          </w:p>
        </w:tc>
        <w:tc>
          <w:tcPr>
            <w:tcW w:w="511" w:type="dxa"/>
            <w:tcBorders>
              <w:top w:val="nil"/>
              <w:left w:val="nil"/>
              <w:bottom w:val="single" w:sz="4" w:space="0" w:color="auto"/>
              <w:right w:val="nil"/>
            </w:tcBorders>
            <w:shd w:val="clear" w:color="auto" w:fill="auto"/>
            <w:noWrap/>
            <w:vAlign w:val="bottom"/>
            <w:hideMark/>
          </w:tcPr>
          <w:p w14:paraId="6D891320"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 </w:t>
            </w:r>
          </w:p>
        </w:tc>
        <w:tc>
          <w:tcPr>
            <w:tcW w:w="672" w:type="dxa"/>
            <w:tcBorders>
              <w:top w:val="nil"/>
              <w:left w:val="nil"/>
              <w:bottom w:val="single" w:sz="4" w:space="0" w:color="auto"/>
              <w:right w:val="nil"/>
            </w:tcBorders>
            <w:shd w:val="clear" w:color="auto" w:fill="auto"/>
            <w:noWrap/>
            <w:vAlign w:val="bottom"/>
            <w:hideMark/>
          </w:tcPr>
          <w:p w14:paraId="3EAF97B4"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 </w:t>
            </w:r>
          </w:p>
        </w:tc>
        <w:tc>
          <w:tcPr>
            <w:tcW w:w="672" w:type="dxa"/>
            <w:tcBorders>
              <w:top w:val="nil"/>
              <w:left w:val="nil"/>
              <w:bottom w:val="single" w:sz="4" w:space="0" w:color="auto"/>
              <w:right w:val="nil"/>
            </w:tcBorders>
            <w:shd w:val="clear" w:color="auto" w:fill="auto"/>
            <w:noWrap/>
            <w:vAlign w:val="bottom"/>
            <w:hideMark/>
          </w:tcPr>
          <w:p w14:paraId="715BAF93"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 </w:t>
            </w:r>
          </w:p>
        </w:tc>
        <w:tc>
          <w:tcPr>
            <w:tcW w:w="672" w:type="dxa"/>
            <w:tcBorders>
              <w:top w:val="nil"/>
              <w:left w:val="nil"/>
              <w:bottom w:val="single" w:sz="4" w:space="0" w:color="auto"/>
              <w:right w:val="nil"/>
            </w:tcBorders>
            <w:shd w:val="clear" w:color="auto" w:fill="auto"/>
            <w:noWrap/>
            <w:vAlign w:val="bottom"/>
            <w:hideMark/>
          </w:tcPr>
          <w:p w14:paraId="656B9CC7"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 </w:t>
            </w:r>
          </w:p>
        </w:tc>
        <w:tc>
          <w:tcPr>
            <w:tcW w:w="672" w:type="dxa"/>
            <w:tcBorders>
              <w:top w:val="nil"/>
              <w:left w:val="nil"/>
              <w:bottom w:val="single" w:sz="4" w:space="0" w:color="auto"/>
              <w:right w:val="nil"/>
            </w:tcBorders>
            <w:shd w:val="clear" w:color="auto" w:fill="auto"/>
            <w:noWrap/>
            <w:vAlign w:val="bottom"/>
            <w:hideMark/>
          </w:tcPr>
          <w:p w14:paraId="6C6A5A3A"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 </w:t>
            </w:r>
          </w:p>
        </w:tc>
        <w:tc>
          <w:tcPr>
            <w:tcW w:w="672" w:type="dxa"/>
            <w:tcBorders>
              <w:top w:val="nil"/>
              <w:left w:val="nil"/>
              <w:bottom w:val="single" w:sz="4" w:space="0" w:color="auto"/>
              <w:right w:val="nil"/>
            </w:tcBorders>
            <w:shd w:val="clear" w:color="auto" w:fill="auto"/>
            <w:noWrap/>
            <w:vAlign w:val="bottom"/>
            <w:hideMark/>
          </w:tcPr>
          <w:p w14:paraId="47145E67"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 </w:t>
            </w:r>
          </w:p>
        </w:tc>
        <w:tc>
          <w:tcPr>
            <w:tcW w:w="488" w:type="dxa"/>
            <w:tcBorders>
              <w:top w:val="nil"/>
              <w:left w:val="nil"/>
              <w:bottom w:val="single" w:sz="4" w:space="0" w:color="auto"/>
              <w:right w:val="nil"/>
            </w:tcBorders>
            <w:shd w:val="clear" w:color="auto" w:fill="auto"/>
            <w:noWrap/>
            <w:vAlign w:val="bottom"/>
            <w:hideMark/>
          </w:tcPr>
          <w:p w14:paraId="73766EA8"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 </w:t>
            </w:r>
          </w:p>
        </w:tc>
        <w:tc>
          <w:tcPr>
            <w:tcW w:w="767" w:type="dxa"/>
            <w:tcBorders>
              <w:top w:val="nil"/>
              <w:left w:val="nil"/>
              <w:bottom w:val="nil"/>
              <w:right w:val="nil"/>
            </w:tcBorders>
            <w:shd w:val="clear" w:color="auto" w:fill="auto"/>
            <w:noWrap/>
            <w:vAlign w:val="bottom"/>
            <w:hideMark/>
          </w:tcPr>
          <w:p w14:paraId="218009AF"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144</w:t>
            </w:r>
          </w:p>
        </w:tc>
      </w:tr>
      <w:tr w:rsidR="0086607C" w:rsidRPr="00FA3C3E" w14:paraId="449A3F2D" w14:textId="77777777" w:rsidTr="00FA3C3E">
        <w:trPr>
          <w:trHeight w:hRule="exact" w:val="259"/>
        </w:trPr>
        <w:tc>
          <w:tcPr>
            <w:tcW w:w="1223" w:type="dxa"/>
            <w:tcBorders>
              <w:top w:val="nil"/>
              <w:left w:val="nil"/>
              <w:bottom w:val="nil"/>
              <w:right w:val="nil"/>
            </w:tcBorders>
            <w:shd w:val="clear" w:color="auto" w:fill="auto"/>
            <w:noWrap/>
            <w:vAlign w:val="bottom"/>
            <w:hideMark/>
          </w:tcPr>
          <w:p w14:paraId="4F723602" w14:textId="77777777" w:rsidR="00C672B2" w:rsidRPr="00FA3C3E" w:rsidRDefault="00C672B2" w:rsidP="00C672B2">
            <w:pPr>
              <w:spacing w:after="0"/>
              <w:rPr>
                <w:rFonts w:ascii="Arial" w:hAnsi="Arial" w:cs="Arial"/>
                <w:sz w:val="20"/>
                <w:szCs w:val="20"/>
              </w:rPr>
            </w:pPr>
            <w:r w:rsidRPr="00FA3C3E">
              <w:rPr>
                <w:rFonts w:ascii="Arial" w:hAnsi="Arial" w:cs="Arial"/>
                <w:sz w:val="20"/>
                <w:szCs w:val="20"/>
              </w:rPr>
              <w:t>Sport</w:t>
            </w:r>
          </w:p>
        </w:tc>
        <w:tc>
          <w:tcPr>
            <w:tcW w:w="2439" w:type="dxa"/>
            <w:tcBorders>
              <w:top w:val="nil"/>
              <w:left w:val="nil"/>
              <w:bottom w:val="nil"/>
              <w:right w:val="nil"/>
            </w:tcBorders>
            <w:shd w:val="clear" w:color="auto" w:fill="auto"/>
            <w:noWrap/>
            <w:vAlign w:val="bottom"/>
            <w:hideMark/>
          </w:tcPr>
          <w:p w14:paraId="6B8ECA68" w14:textId="5011262C" w:rsidR="00C672B2" w:rsidRPr="00FA3C3E" w:rsidRDefault="007840A8" w:rsidP="00C672B2">
            <w:pPr>
              <w:spacing w:after="0"/>
              <w:rPr>
                <w:rFonts w:ascii="Arial" w:hAnsi="Arial" w:cs="Arial"/>
                <w:sz w:val="20"/>
                <w:szCs w:val="20"/>
              </w:rPr>
            </w:pPr>
            <w:r w:rsidRPr="00FA3C3E">
              <w:rPr>
                <w:rFonts w:ascii="Arial" w:hAnsi="Arial" w:cs="Arial"/>
                <w:sz w:val="20"/>
                <w:szCs w:val="20"/>
              </w:rPr>
              <w:t>Set gillnet (m</w:t>
            </w:r>
            <w:r w:rsidR="00C672B2" w:rsidRPr="00FA3C3E">
              <w:rPr>
                <w:rFonts w:ascii="Arial" w:hAnsi="Arial" w:cs="Arial"/>
                <w:sz w:val="20"/>
                <w:szCs w:val="20"/>
              </w:rPr>
              <w:t>arine)</w:t>
            </w:r>
          </w:p>
        </w:tc>
        <w:tc>
          <w:tcPr>
            <w:tcW w:w="486" w:type="dxa"/>
            <w:tcBorders>
              <w:top w:val="nil"/>
              <w:left w:val="nil"/>
              <w:bottom w:val="nil"/>
              <w:right w:val="nil"/>
            </w:tcBorders>
            <w:shd w:val="clear" w:color="auto" w:fill="auto"/>
            <w:noWrap/>
            <w:vAlign w:val="bottom"/>
            <w:hideMark/>
          </w:tcPr>
          <w:p w14:paraId="5FF7F642" w14:textId="77777777" w:rsidR="00C672B2" w:rsidRPr="00FA3C3E" w:rsidRDefault="00C672B2" w:rsidP="00C672B2">
            <w:pPr>
              <w:spacing w:after="0"/>
              <w:rPr>
                <w:rFonts w:ascii="Arial" w:hAnsi="Arial" w:cs="Arial"/>
                <w:sz w:val="20"/>
                <w:szCs w:val="20"/>
              </w:rPr>
            </w:pPr>
          </w:p>
        </w:tc>
        <w:tc>
          <w:tcPr>
            <w:tcW w:w="671" w:type="dxa"/>
            <w:tcBorders>
              <w:top w:val="nil"/>
              <w:left w:val="nil"/>
              <w:bottom w:val="nil"/>
              <w:right w:val="nil"/>
            </w:tcBorders>
            <w:shd w:val="clear" w:color="auto" w:fill="auto"/>
            <w:noWrap/>
            <w:vAlign w:val="bottom"/>
            <w:hideMark/>
          </w:tcPr>
          <w:p w14:paraId="46AF3331"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4A4BCA3F"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589ABEDB"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4398CDF2"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58219674"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1B95BC4E"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5A65BFD8"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0C7DB490"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4D84ABCA"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75BF360D"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4389907A"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w:t>
            </w:r>
          </w:p>
        </w:tc>
        <w:tc>
          <w:tcPr>
            <w:tcW w:w="672" w:type="dxa"/>
            <w:tcBorders>
              <w:top w:val="nil"/>
              <w:left w:val="nil"/>
              <w:bottom w:val="nil"/>
              <w:right w:val="nil"/>
            </w:tcBorders>
            <w:shd w:val="clear" w:color="auto" w:fill="auto"/>
            <w:noWrap/>
            <w:vAlign w:val="bottom"/>
            <w:hideMark/>
          </w:tcPr>
          <w:p w14:paraId="0F7866A0"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1905B47C" w14:textId="77777777" w:rsidR="00C672B2" w:rsidRPr="00FA3C3E" w:rsidRDefault="00C672B2" w:rsidP="00C672B2">
            <w:pPr>
              <w:spacing w:after="0"/>
              <w:jc w:val="right"/>
              <w:rPr>
                <w:rFonts w:ascii="Arial" w:hAnsi="Arial" w:cs="Arial"/>
                <w:sz w:val="20"/>
                <w:szCs w:val="20"/>
              </w:rPr>
            </w:pPr>
          </w:p>
        </w:tc>
        <w:tc>
          <w:tcPr>
            <w:tcW w:w="767" w:type="dxa"/>
            <w:tcBorders>
              <w:top w:val="nil"/>
              <w:left w:val="nil"/>
              <w:bottom w:val="nil"/>
              <w:right w:val="nil"/>
            </w:tcBorders>
            <w:shd w:val="clear" w:color="auto" w:fill="auto"/>
            <w:noWrap/>
            <w:vAlign w:val="bottom"/>
            <w:hideMark/>
          </w:tcPr>
          <w:p w14:paraId="0AE9C0E8"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w:t>
            </w:r>
          </w:p>
        </w:tc>
      </w:tr>
      <w:tr w:rsidR="0086607C" w:rsidRPr="00FA3C3E" w14:paraId="2E80444B" w14:textId="77777777" w:rsidTr="00FA3C3E">
        <w:trPr>
          <w:trHeight w:hRule="exact" w:val="259"/>
        </w:trPr>
        <w:tc>
          <w:tcPr>
            <w:tcW w:w="1223" w:type="dxa"/>
            <w:tcBorders>
              <w:top w:val="nil"/>
              <w:left w:val="nil"/>
              <w:bottom w:val="nil"/>
              <w:right w:val="nil"/>
            </w:tcBorders>
            <w:shd w:val="clear" w:color="auto" w:fill="auto"/>
            <w:noWrap/>
            <w:vAlign w:val="bottom"/>
            <w:hideMark/>
          </w:tcPr>
          <w:p w14:paraId="6C767258" w14:textId="77777777" w:rsidR="00C672B2" w:rsidRPr="00FA3C3E" w:rsidRDefault="00C672B2" w:rsidP="00C672B2">
            <w:pPr>
              <w:spacing w:after="0"/>
              <w:rPr>
                <w:rFonts w:ascii="Arial" w:hAnsi="Arial" w:cs="Arial"/>
                <w:sz w:val="20"/>
                <w:szCs w:val="20"/>
              </w:rPr>
            </w:pPr>
            <w:r w:rsidRPr="00FA3C3E">
              <w:rPr>
                <w:rFonts w:ascii="Arial" w:hAnsi="Arial" w:cs="Arial"/>
                <w:sz w:val="20"/>
                <w:szCs w:val="20"/>
              </w:rPr>
              <w:t>Sport</w:t>
            </w:r>
          </w:p>
        </w:tc>
        <w:tc>
          <w:tcPr>
            <w:tcW w:w="2439" w:type="dxa"/>
            <w:tcBorders>
              <w:top w:val="nil"/>
              <w:left w:val="nil"/>
              <w:bottom w:val="nil"/>
              <w:right w:val="nil"/>
            </w:tcBorders>
            <w:shd w:val="clear" w:color="auto" w:fill="auto"/>
            <w:noWrap/>
            <w:vAlign w:val="bottom"/>
            <w:hideMark/>
          </w:tcPr>
          <w:p w14:paraId="170D815F" w14:textId="15916F3B" w:rsidR="00C672B2" w:rsidRPr="00FA3C3E" w:rsidRDefault="007840A8" w:rsidP="00C672B2">
            <w:pPr>
              <w:spacing w:after="0"/>
              <w:rPr>
                <w:rFonts w:ascii="Arial" w:hAnsi="Arial" w:cs="Arial"/>
                <w:sz w:val="20"/>
                <w:szCs w:val="20"/>
              </w:rPr>
            </w:pPr>
            <w:r w:rsidRPr="00FA3C3E">
              <w:rPr>
                <w:rFonts w:ascii="Arial" w:hAnsi="Arial" w:cs="Arial"/>
                <w:sz w:val="20"/>
                <w:szCs w:val="20"/>
              </w:rPr>
              <w:t>Hook and line (f</w:t>
            </w:r>
            <w:r w:rsidR="00C672B2" w:rsidRPr="00FA3C3E">
              <w:rPr>
                <w:rFonts w:ascii="Arial" w:hAnsi="Arial" w:cs="Arial"/>
                <w:sz w:val="20"/>
                <w:szCs w:val="20"/>
              </w:rPr>
              <w:t>resh water)</w:t>
            </w:r>
          </w:p>
        </w:tc>
        <w:tc>
          <w:tcPr>
            <w:tcW w:w="486" w:type="dxa"/>
            <w:tcBorders>
              <w:top w:val="nil"/>
              <w:left w:val="nil"/>
              <w:bottom w:val="nil"/>
              <w:right w:val="nil"/>
            </w:tcBorders>
            <w:shd w:val="clear" w:color="auto" w:fill="auto"/>
            <w:noWrap/>
            <w:vAlign w:val="bottom"/>
            <w:hideMark/>
          </w:tcPr>
          <w:p w14:paraId="7C28E676" w14:textId="77777777" w:rsidR="00C672B2" w:rsidRPr="00FA3C3E" w:rsidRDefault="00C672B2" w:rsidP="00C672B2">
            <w:pPr>
              <w:spacing w:after="0"/>
              <w:rPr>
                <w:rFonts w:ascii="Arial" w:hAnsi="Arial" w:cs="Arial"/>
                <w:sz w:val="20"/>
                <w:szCs w:val="20"/>
              </w:rPr>
            </w:pPr>
          </w:p>
        </w:tc>
        <w:tc>
          <w:tcPr>
            <w:tcW w:w="671" w:type="dxa"/>
            <w:tcBorders>
              <w:top w:val="nil"/>
              <w:left w:val="nil"/>
              <w:bottom w:val="nil"/>
              <w:right w:val="nil"/>
            </w:tcBorders>
            <w:shd w:val="clear" w:color="auto" w:fill="auto"/>
            <w:noWrap/>
            <w:vAlign w:val="bottom"/>
            <w:hideMark/>
          </w:tcPr>
          <w:p w14:paraId="481E2B9C"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487BEB7E"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55062939"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6868517C"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050B03D4" w14:textId="77777777" w:rsidR="00C672B2" w:rsidRPr="00FA3C3E" w:rsidRDefault="00C672B2" w:rsidP="00C672B2">
            <w:pPr>
              <w:spacing w:after="0"/>
              <w:jc w:val="right"/>
              <w:rPr>
                <w:rFonts w:ascii="Arial" w:hAnsi="Arial" w:cs="Arial"/>
                <w:sz w:val="20"/>
                <w:szCs w:val="20"/>
              </w:rPr>
            </w:pPr>
          </w:p>
        </w:tc>
        <w:tc>
          <w:tcPr>
            <w:tcW w:w="511" w:type="dxa"/>
            <w:tcBorders>
              <w:top w:val="nil"/>
              <w:left w:val="nil"/>
              <w:bottom w:val="nil"/>
              <w:right w:val="nil"/>
            </w:tcBorders>
            <w:shd w:val="clear" w:color="auto" w:fill="auto"/>
            <w:noWrap/>
            <w:vAlign w:val="bottom"/>
            <w:hideMark/>
          </w:tcPr>
          <w:p w14:paraId="129E8036"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41</w:t>
            </w:r>
          </w:p>
        </w:tc>
        <w:tc>
          <w:tcPr>
            <w:tcW w:w="511" w:type="dxa"/>
            <w:tcBorders>
              <w:top w:val="nil"/>
              <w:left w:val="nil"/>
              <w:bottom w:val="nil"/>
              <w:right w:val="nil"/>
            </w:tcBorders>
            <w:shd w:val="clear" w:color="auto" w:fill="auto"/>
            <w:noWrap/>
            <w:vAlign w:val="bottom"/>
            <w:hideMark/>
          </w:tcPr>
          <w:p w14:paraId="65A940D3"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97</w:t>
            </w:r>
          </w:p>
        </w:tc>
        <w:tc>
          <w:tcPr>
            <w:tcW w:w="672" w:type="dxa"/>
            <w:tcBorders>
              <w:top w:val="nil"/>
              <w:left w:val="nil"/>
              <w:bottom w:val="nil"/>
              <w:right w:val="nil"/>
            </w:tcBorders>
            <w:shd w:val="clear" w:color="auto" w:fill="auto"/>
            <w:noWrap/>
            <w:vAlign w:val="bottom"/>
            <w:hideMark/>
          </w:tcPr>
          <w:p w14:paraId="2928DB1C"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1F6A8FB3"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5617874A"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5FAE03BD" w14:textId="77777777" w:rsidR="00C672B2" w:rsidRPr="00FA3C3E" w:rsidRDefault="00C672B2" w:rsidP="00C672B2">
            <w:pPr>
              <w:spacing w:after="0"/>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31D24C0B" w14:textId="77777777" w:rsidR="00C672B2" w:rsidRPr="00FA3C3E" w:rsidRDefault="00C672B2" w:rsidP="00C672B2">
            <w:pPr>
              <w:spacing w:after="0"/>
              <w:jc w:val="right"/>
              <w:rPr>
                <w:rFonts w:ascii="Arial" w:hAnsi="Arial" w:cs="Arial"/>
                <w:sz w:val="20"/>
                <w:szCs w:val="20"/>
              </w:rPr>
            </w:pPr>
          </w:p>
        </w:tc>
        <w:tc>
          <w:tcPr>
            <w:tcW w:w="488" w:type="dxa"/>
            <w:tcBorders>
              <w:top w:val="nil"/>
              <w:left w:val="nil"/>
              <w:bottom w:val="nil"/>
              <w:right w:val="nil"/>
            </w:tcBorders>
            <w:shd w:val="clear" w:color="auto" w:fill="auto"/>
            <w:noWrap/>
            <w:vAlign w:val="bottom"/>
            <w:hideMark/>
          </w:tcPr>
          <w:p w14:paraId="6BBC086D" w14:textId="77777777" w:rsidR="00C672B2" w:rsidRPr="00FA3C3E" w:rsidRDefault="00C672B2" w:rsidP="00C672B2">
            <w:pPr>
              <w:spacing w:after="0"/>
              <w:jc w:val="right"/>
              <w:rPr>
                <w:rFonts w:ascii="Arial" w:hAnsi="Arial" w:cs="Arial"/>
                <w:sz w:val="20"/>
                <w:szCs w:val="20"/>
              </w:rPr>
            </w:pPr>
          </w:p>
        </w:tc>
        <w:tc>
          <w:tcPr>
            <w:tcW w:w="767" w:type="dxa"/>
            <w:tcBorders>
              <w:top w:val="nil"/>
              <w:left w:val="nil"/>
              <w:bottom w:val="nil"/>
              <w:right w:val="nil"/>
            </w:tcBorders>
            <w:shd w:val="clear" w:color="auto" w:fill="auto"/>
            <w:noWrap/>
            <w:vAlign w:val="bottom"/>
            <w:hideMark/>
          </w:tcPr>
          <w:p w14:paraId="279C33E9"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138</w:t>
            </w:r>
          </w:p>
        </w:tc>
      </w:tr>
      <w:tr w:rsidR="00684792" w:rsidRPr="00FA3C3E" w14:paraId="1A47EAB3" w14:textId="77777777" w:rsidTr="00FA3C3E">
        <w:trPr>
          <w:trHeight w:hRule="exact" w:val="259"/>
        </w:trPr>
        <w:tc>
          <w:tcPr>
            <w:tcW w:w="3662" w:type="dxa"/>
            <w:gridSpan w:val="2"/>
            <w:tcBorders>
              <w:top w:val="single" w:sz="4" w:space="0" w:color="auto"/>
              <w:left w:val="nil"/>
              <w:bottom w:val="single" w:sz="4" w:space="0" w:color="auto"/>
              <w:right w:val="nil"/>
            </w:tcBorders>
            <w:shd w:val="clear" w:color="auto" w:fill="auto"/>
            <w:noWrap/>
            <w:vAlign w:val="bottom"/>
            <w:hideMark/>
          </w:tcPr>
          <w:p w14:paraId="09C8B223" w14:textId="77777777" w:rsidR="00C672B2" w:rsidRPr="00FA3C3E" w:rsidRDefault="00C672B2" w:rsidP="00C672B2">
            <w:pPr>
              <w:spacing w:after="0"/>
              <w:rPr>
                <w:rFonts w:ascii="Arial" w:hAnsi="Arial" w:cs="Arial"/>
                <w:sz w:val="20"/>
                <w:szCs w:val="20"/>
              </w:rPr>
            </w:pPr>
            <w:r w:rsidRPr="00FA3C3E">
              <w:rPr>
                <w:rFonts w:ascii="Arial" w:hAnsi="Arial" w:cs="Arial"/>
                <w:sz w:val="20"/>
                <w:szCs w:val="20"/>
              </w:rPr>
              <w:t>Population total</w:t>
            </w:r>
          </w:p>
        </w:tc>
        <w:tc>
          <w:tcPr>
            <w:tcW w:w="486" w:type="dxa"/>
            <w:tcBorders>
              <w:top w:val="single" w:sz="4" w:space="0" w:color="auto"/>
              <w:left w:val="nil"/>
              <w:bottom w:val="single" w:sz="4" w:space="0" w:color="auto"/>
              <w:right w:val="nil"/>
            </w:tcBorders>
            <w:shd w:val="clear" w:color="auto" w:fill="auto"/>
            <w:noWrap/>
            <w:vAlign w:val="bottom"/>
            <w:hideMark/>
          </w:tcPr>
          <w:p w14:paraId="7366A7BA"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983</w:t>
            </w:r>
          </w:p>
        </w:tc>
        <w:tc>
          <w:tcPr>
            <w:tcW w:w="671" w:type="dxa"/>
            <w:tcBorders>
              <w:top w:val="single" w:sz="4" w:space="0" w:color="auto"/>
              <w:left w:val="nil"/>
              <w:bottom w:val="single" w:sz="4" w:space="0" w:color="auto"/>
              <w:right w:val="nil"/>
            </w:tcBorders>
            <w:shd w:val="clear" w:color="auto" w:fill="auto"/>
            <w:noWrap/>
            <w:vAlign w:val="bottom"/>
            <w:hideMark/>
          </w:tcPr>
          <w:p w14:paraId="443D818E"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1,161</w:t>
            </w:r>
          </w:p>
        </w:tc>
        <w:tc>
          <w:tcPr>
            <w:tcW w:w="672" w:type="dxa"/>
            <w:tcBorders>
              <w:top w:val="single" w:sz="4" w:space="0" w:color="auto"/>
              <w:left w:val="nil"/>
              <w:bottom w:val="single" w:sz="4" w:space="0" w:color="auto"/>
              <w:right w:val="nil"/>
            </w:tcBorders>
            <w:shd w:val="clear" w:color="auto" w:fill="auto"/>
            <w:noWrap/>
            <w:vAlign w:val="bottom"/>
            <w:hideMark/>
          </w:tcPr>
          <w:p w14:paraId="06A00F83"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1,316</w:t>
            </w:r>
          </w:p>
        </w:tc>
        <w:tc>
          <w:tcPr>
            <w:tcW w:w="672" w:type="dxa"/>
            <w:tcBorders>
              <w:top w:val="single" w:sz="4" w:space="0" w:color="auto"/>
              <w:left w:val="nil"/>
              <w:bottom w:val="single" w:sz="4" w:space="0" w:color="auto"/>
              <w:right w:val="nil"/>
            </w:tcBorders>
            <w:shd w:val="clear" w:color="auto" w:fill="auto"/>
            <w:noWrap/>
            <w:vAlign w:val="bottom"/>
            <w:hideMark/>
          </w:tcPr>
          <w:p w14:paraId="457FCFC8"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1,172</w:t>
            </w:r>
          </w:p>
        </w:tc>
        <w:tc>
          <w:tcPr>
            <w:tcW w:w="672" w:type="dxa"/>
            <w:tcBorders>
              <w:top w:val="single" w:sz="4" w:space="0" w:color="auto"/>
              <w:left w:val="nil"/>
              <w:bottom w:val="single" w:sz="4" w:space="0" w:color="auto"/>
              <w:right w:val="nil"/>
            </w:tcBorders>
            <w:shd w:val="clear" w:color="auto" w:fill="auto"/>
            <w:noWrap/>
            <w:vAlign w:val="bottom"/>
            <w:hideMark/>
          </w:tcPr>
          <w:p w14:paraId="53531887"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1,886</w:t>
            </w:r>
          </w:p>
        </w:tc>
        <w:tc>
          <w:tcPr>
            <w:tcW w:w="488" w:type="dxa"/>
            <w:tcBorders>
              <w:top w:val="single" w:sz="4" w:space="0" w:color="auto"/>
              <w:left w:val="nil"/>
              <w:bottom w:val="single" w:sz="4" w:space="0" w:color="auto"/>
              <w:right w:val="nil"/>
            </w:tcBorders>
            <w:shd w:val="clear" w:color="auto" w:fill="auto"/>
            <w:noWrap/>
            <w:vAlign w:val="bottom"/>
            <w:hideMark/>
          </w:tcPr>
          <w:p w14:paraId="35E0C9F6"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723</w:t>
            </w:r>
          </w:p>
        </w:tc>
        <w:tc>
          <w:tcPr>
            <w:tcW w:w="511" w:type="dxa"/>
            <w:tcBorders>
              <w:top w:val="single" w:sz="4" w:space="0" w:color="auto"/>
              <w:left w:val="nil"/>
              <w:bottom w:val="single" w:sz="4" w:space="0" w:color="auto"/>
              <w:right w:val="nil"/>
            </w:tcBorders>
            <w:shd w:val="clear" w:color="auto" w:fill="auto"/>
            <w:noWrap/>
            <w:vAlign w:val="bottom"/>
            <w:hideMark/>
          </w:tcPr>
          <w:p w14:paraId="0BB0B0D2"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706</w:t>
            </w:r>
          </w:p>
        </w:tc>
        <w:tc>
          <w:tcPr>
            <w:tcW w:w="511" w:type="dxa"/>
            <w:tcBorders>
              <w:top w:val="single" w:sz="4" w:space="0" w:color="auto"/>
              <w:left w:val="nil"/>
              <w:bottom w:val="single" w:sz="4" w:space="0" w:color="auto"/>
              <w:right w:val="nil"/>
            </w:tcBorders>
            <w:shd w:val="clear" w:color="auto" w:fill="auto"/>
            <w:noWrap/>
            <w:vAlign w:val="bottom"/>
            <w:hideMark/>
          </w:tcPr>
          <w:p w14:paraId="147C2296"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680</w:t>
            </w:r>
          </w:p>
        </w:tc>
        <w:tc>
          <w:tcPr>
            <w:tcW w:w="672" w:type="dxa"/>
            <w:tcBorders>
              <w:top w:val="single" w:sz="4" w:space="0" w:color="auto"/>
              <w:left w:val="nil"/>
              <w:bottom w:val="single" w:sz="4" w:space="0" w:color="auto"/>
              <w:right w:val="nil"/>
            </w:tcBorders>
            <w:shd w:val="clear" w:color="auto" w:fill="auto"/>
            <w:noWrap/>
            <w:vAlign w:val="bottom"/>
            <w:hideMark/>
          </w:tcPr>
          <w:p w14:paraId="7947941A"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1,829</w:t>
            </w:r>
          </w:p>
        </w:tc>
        <w:tc>
          <w:tcPr>
            <w:tcW w:w="672" w:type="dxa"/>
            <w:tcBorders>
              <w:top w:val="single" w:sz="4" w:space="0" w:color="auto"/>
              <w:left w:val="nil"/>
              <w:bottom w:val="single" w:sz="4" w:space="0" w:color="auto"/>
              <w:right w:val="nil"/>
            </w:tcBorders>
            <w:shd w:val="clear" w:color="auto" w:fill="auto"/>
            <w:noWrap/>
            <w:vAlign w:val="bottom"/>
            <w:hideMark/>
          </w:tcPr>
          <w:p w14:paraId="4A09B1D1"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1,247</w:t>
            </w:r>
          </w:p>
        </w:tc>
        <w:tc>
          <w:tcPr>
            <w:tcW w:w="672" w:type="dxa"/>
            <w:tcBorders>
              <w:top w:val="single" w:sz="4" w:space="0" w:color="auto"/>
              <w:left w:val="nil"/>
              <w:bottom w:val="single" w:sz="4" w:space="0" w:color="auto"/>
              <w:right w:val="nil"/>
            </w:tcBorders>
            <w:shd w:val="clear" w:color="auto" w:fill="auto"/>
            <w:noWrap/>
            <w:vAlign w:val="bottom"/>
            <w:hideMark/>
          </w:tcPr>
          <w:p w14:paraId="70F768E1"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1,141</w:t>
            </w:r>
          </w:p>
        </w:tc>
        <w:tc>
          <w:tcPr>
            <w:tcW w:w="672" w:type="dxa"/>
            <w:tcBorders>
              <w:top w:val="single" w:sz="4" w:space="0" w:color="auto"/>
              <w:left w:val="nil"/>
              <w:bottom w:val="single" w:sz="4" w:space="0" w:color="auto"/>
              <w:right w:val="nil"/>
            </w:tcBorders>
            <w:shd w:val="clear" w:color="auto" w:fill="auto"/>
            <w:noWrap/>
            <w:vAlign w:val="bottom"/>
            <w:hideMark/>
          </w:tcPr>
          <w:p w14:paraId="5E7F644A"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2,165</w:t>
            </w:r>
          </w:p>
        </w:tc>
        <w:tc>
          <w:tcPr>
            <w:tcW w:w="672" w:type="dxa"/>
            <w:tcBorders>
              <w:top w:val="single" w:sz="4" w:space="0" w:color="auto"/>
              <w:left w:val="nil"/>
              <w:bottom w:val="single" w:sz="4" w:space="0" w:color="auto"/>
              <w:right w:val="nil"/>
            </w:tcBorders>
            <w:shd w:val="clear" w:color="auto" w:fill="auto"/>
            <w:noWrap/>
            <w:vAlign w:val="bottom"/>
            <w:hideMark/>
          </w:tcPr>
          <w:p w14:paraId="58376218"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1,208</w:t>
            </w:r>
          </w:p>
        </w:tc>
        <w:tc>
          <w:tcPr>
            <w:tcW w:w="488" w:type="dxa"/>
            <w:tcBorders>
              <w:top w:val="single" w:sz="4" w:space="0" w:color="auto"/>
              <w:left w:val="nil"/>
              <w:bottom w:val="single" w:sz="4" w:space="0" w:color="auto"/>
              <w:right w:val="nil"/>
            </w:tcBorders>
            <w:shd w:val="clear" w:color="auto" w:fill="auto"/>
            <w:noWrap/>
            <w:vAlign w:val="bottom"/>
            <w:hideMark/>
          </w:tcPr>
          <w:p w14:paraId="5FBB0C2E"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926</w:t>
            </w:r>
          </w:p>
        </w:tc>
        <w:tc>
          <w:tcPr>
            <w:tcW w:w="767" w:type="dxa"/>
            <w:tcBorders>
              <w:top w:val="single" w:sz="4" w:space="0" w:color="auto"/>
              <w:left w:val="nil"/>
              <w:bottom w:val="single" w:sz="4" w:space="0" w:color="auto"/>
              <w:right w:val="nil"/>
            </w:tcBorders>
            <w:shd w:val="clear" w:color="auto" w:fill="auto"/>
            <w:noWrap/>
            <w:vAlign w:val="bottom"/>
            <w:hideMark/>
          </w:tcPr>
          <w:p w14:paraId="25CF3C45" w14:textId="77777777" w:rsidR="00C672B2" w:rsidRPr="00FA3C3E" w:rsidRDefault="00C672B2" w:rsidP="00C672B2">
            <w:pPr>
              <w:spacing w:after="0"/>
              <w:jc w:val="right"/>
              <w:rPr>
                <w:rFonts w:ascii="Arial" w:hAnsi="Arial" w:cs="Arial"/>
                <w:sz w:val="20"/>
                <w:szCs w:val="20"/>
              </w:rPr>
            </w:pPr>
            <w:r w:rsidRPr="00FA3C3E">
              <w:rPr>
                <w:rFonts w:ascii="Arial" w:hAnsi="Arial" w:cs="Arial"/>
                <w:sz w:val="20"/>
                <w:szCs w:val="20"/>
              </w:rPr>
              <w:t>17,143</w:t>
            </w:r>
          </w:p>
        </w:tc>
      </w:tr>
    </w:tbl>
    <w:p w14:paraId="38047607" w14:textId="02A110A3" w:rsidR="00963421" w:rsidRPr="00FA3C3E" w:rsidRDefault="0086607C" w:rsidP="00FA3C3E">
      <w:pPr>
        <w:spacing w:after="160" w:line="259" w:lineRule="auto"/>
        <w:ind w:left="173" w:hanging="173"/>
        <w:rPr>
          <w:rFonts w:ascii="Arial" w:hAnsi="Arial" w:cs="Arial"/>
          <w:color w:val="000000"/>
          <w:sz w:val="22"/>
          <w:szCs w:val="22"/>
        </w:rPr>
        <w:sectPr w:rsidR="00963421" w:rsidRPr="00FA3C3E" w:rsidSect="00EF44B0">
          <w:footerReference w:type="default" r:id="rId25"/>
          <w:pgSz w:w="15840" w:h="12240" w:orient="landscape"/>
          <w:pgMar w:top="1440" w:right="1440" w:bottom="1440" w:left="1440" w:header="720" w:footer="720" w:gutter="0"/>
          <w:cols w:space="720"/>
          <w:docGrid w:linePitch="360"/>
        </w:sectPr>
      </w:pPr>
      <w:bookmarkStart w:id="1" w:name="_Toc14517658"/>
      <w:proofErr w:type="gramStart"/>
      <w:r w:rsidRPr="00FA3C3E">
        <w:rPr>
          <w:rFonts w:ascii="Arial" w:hAnsi="Arial" w:cs="Arial"/>
          <w:color w:val="000000"/>
          <w:sz w:val="22"/>
          <w:szCs w:val="22"/>
          <w:vertAlign w:val="superscript"/>
        </w:rPr>
        <w:t>a</w:t>
      </w:r>
      <w:r w:rsidR="00FA3C3E">
        <w:rPr>
          <w:rFonts w:ascii="Arial" w:hAnsi="Arial" w:cs="Arial"/>
          <w:color w:val="000000"/>
          <w:sz w:val="22"/>
          <w:szCs w:val="22"/>
          <w:vertAlign w:val="superscript"/>
        </w:rPr>
        <w:tab/>
      </w:r>
      <w:r w:rsidRPr="00FA3C3E">
        <w:rPr>
          <w:rFonts w:ascii="Arial" w:hAnsi="Arial" w:cs="Arial"/>
          <w:color w:val="000000"/>
          <w:sz w:val="22"/>
          <w:szCs w:val="22"/>
        </w:rPr>
        <w:t>Most</w:t>
      </w:r>
      <w:proofErr w:type="gramEnd"/>
      <w:r w:rsidRPr="00FA3C3E">
        <w:rPr>
          <w:rFonts w:ascii="Arial" w:hAnsi="Arial" w:cs="Arial"/>
          <w:color w:val="000000"/>
          <w:sz w:val="22"/>
          <w:szCs w:val="22"/>
        </w:rPr>
        <w:t xml:space="preserve"> </w:t>
      </w:r>
      <w:proofErr w:type="gramStart"/>
      <w:r w:rsidRPr="00FA3C3E">
        <w:rPr>
          <w:rFonts w:ascii="Arial" w:hAnsi="Arial" w:cs="Arial"/>
          <w:color w:val="000000"/>
          <w:sz w:val="22"/>
          <w:szCs w:val="22"/>
        </w:rPr>
        <w:t>years</w:t>
      </w:r>
      <w:proofErr w:type="gramEnd"/>
      <w:r w:rsidRPr="00FA3C3E">
        <w:rPr>
          <w:rFonts w:ascii="Arial" w:hAnsi="Arial" w:cs="Arial"/>
          <w:color w:val="000000"/>
          <w:sz w:val="22"/>
          <w:szCs w:val="22"/>
        </w:rPr>
        <w:t xml:space="preserve"> were &gt;80% </w:t>
      </w:r>
      <w:proofErr w:type="gramStart"/>
      <w:r w:rsidRPr="00FA3C3E">
        <w:rPr>
          <w:rFonts w:ascii="Arial" w:hAnsi="Arial" w:cs="Arial"/>
          <w:color w:val="000000"/>
          <w:sz w:val="22"/>
          <w:szCs w:val="22"/>
        </w:rPr>
        <w:t>escapement</w:t>
      </w:r>
      <w:proofErr w:type="gramEnd"/>
      <w:r w:rsidRPr="00FA3C3E">
        <w:rPr>
          <w:rFonts w:ascii="Arial" w:hAnsi="Arial" w:cs="Arial"/>
          <w:color w:val="000000"/>
          <w:sz w:val="22"/>
          <w:szCs w:val="22"/>
        </w:rPr>
        <w:t xml:space="preserve"> samples. Exceptions in the early run were 85% sport-sampled in 1986, </w:t>
      </w:r>
      <w:r w:rsidR="00FA3C3E">
        <w:rPr>
          <w:rFonts w:ascii="Arial" w:hAnsi="Arial" w:cs="Arial"/>
          <w:color w:val="000000"/>
          <w:sz w:val="22"/>
          <w:szCs w:val="22"/>
        </w:rPr>
        <w:t xml:space="preserve">45% in </w:t>
      </w:r>
      <w:r w:rsidRPr="00FA3C3E">
        <w:rPr>
          <w:rFonts w:ascii="Arial" w:hAnsi="Arial" w:cs="Arial"/>
          <w:color w:val="000000"/>
          <w:sz w:val="22"/>
          <w:szCs w:val="22"/>
        </w:rPr>
        <w:t xml:space="preserve">2004, </w:t>
      </w:r>
      <w:r w:rsidR="00FA3C3E">
        <w:rPr>
          <w:rFonts w:ascii="Arial" w:hAnsi="Arial" w:cs="Arial"/>
          <w:color w:val="000000"/>
          <w:sz w:val="22"/>
          <w:szCs w:val="22"/>
        </w:rPr>
        <w:t xml:space="preserve">23% in </w:t>
      </w:r>
      <w:r w:rsidRPr="00FA3C3E">
        <w:rPr>
          <w:rFonts w:ascii="Arial" w:hAnsi="Arial" w:cs="Arial"/>
          <w:color w:val="000000"/>
          <w:sz w:val="22"/>
          <w:szCs w:val="22"/>
        </w:rPr>
        <w:t xml:space="preserve">2006, </w:t>
      </w:r>
      <w:r w:rsidR="00FA3C3E">
        <w:rPr>
          <w:rFonts w:ascii="Arial" w:hAnsi="Arial" w:cs="Arial"/>
          <w:color w:val="000000"/>
          <w:sz w:val="22"/>
          <w:szCs w:val="22"/>
        </w:rPr>
        <w:t xml:space="preserve">and 40% in </w:t>
      </w:r>
      <w:r w:rsidRPr="00FA3C3E">
        <w:rPr>
          <w:rFonts w:ascii="Arial" w:hAnsi="Arial" w:cs="Arial"/>
          <w:color w:val="000000"/>
          <w:sz w:val="22"/>
          <w:szCs w:val="22"/>
        </w:rPr>
        <w:t xml:space="preserve">2010. Exceptions in the late run were 100% sport in 1986, </w:t>
      </w:r>
      <w:r w:rsidR="00FA3C3E">
        <w:rPr>
          <w:rFonts w:ascii="Arial" w:hAnsi="Arial" w:cs="Arial"/>
          <w:color w:val="000000"/>
          <w:sz w:val="22"/>
          <w:szCs w:val="22"/>
        </w:rPr>
        <w:t xml:space="preserve">27% in </w:t>
      </w:r>
      <w:r w:rsidRPr="00FA3C3E">
        <w:rPr>
          <w:rFonts w:ascii="Arial" w:hAnsi="Arial" w:cs="Arial"/>
          <w:color w:val="000000"/>
          <w:sz w:val="22"/>
          <w:szCs w:val="22"/>
        </w:rPr>
        <w:t xml:space="preserve">1990, </w:t>
      </w:r>
      <w:r w:rsidR="00FA3C3E">
        <w:rPr>
          <w:rFonts w:ascii="Arial" w:hAnsi="Arial" w:cs="Arial"/>
          <w:color w:val="000000"/>
          <w:sz w:val="22"/>
          <w:szCs w:val="22"/>
        </w:rPr>
        <w:t xml:space="preserve">33% in </w:t>
      </w:r>
      <w:r w:rsidRPr="00FA3C3E">
        <w:rPr>
          <w:rFonts w:ascii="Arial" w:hAnsi="Arial" w:cs="Arial"/>
          <w:color w:val="000000"/>
          <w:sz w:val="22"/>
          <w:szCs w:val="22"/>
        </w:rPr>
        <w:t xml:space="preserve">1993, </w:t>
      </w:r>
      <w:r w:rsidR="00FA3C3E">
        <w:rPr>
          <w:rFonts w:ascii="Arial" w:hAnsi="Arial" w:cs="Arial"/>
          <w:color w:val="000000"/>
          <w:sz w:val="22"/>
          <w:szCs w:val="22"/>
        </w:rPr>
        <w:t xml:space="preserve">100% in </w:t>
      </w:r>
      <w:r w:rsidRPr="00FA3C3E">
        <w:rPr>
          <w:rFonts w:ascii="Arial" w:hAnsi="Arial" w:cs="Arial"/>
          <w:color w:val="000000"/>
          <w:sz w:val="22"/>
          <w:szCs w:val="22"/>
        </w:rPr>
        <w:t xml:space="preserve">2004, and </w:t>
      </w:r>
      <w:r w:rsidR="00FA3C3E">
        <w:rPr>
          <w:rFonts w:ascii="Arial" w:hAnsi="Arial" w:cs="Arial"/>
          <w:color w:val="000000"/>
          <w:sz w:val="22"/>
          <w:szCs w:val="22"/>
        </w:rPr>
        <w:t xml:space="preserve">27% in </w:t>
      </w:r>
      <w:r w:rsidRPr="00FA3C3E">
        <w:rPr>
          <w:rFonts w:ascii="Arial" w:hAnsi="Arial" w:cs="Arial"/>
          <w:color w:val="000000"/>
          <w:sz w:val="22"/>
          <w:szCs w:val="22"/>
        </w:rPr>
        <w:t>2009. Length distributions of fish with scales sampled in 1986 and 2004 were not different when compared to previous and next year (KS test P &gt; 0.05) or with sport-sampled scales were compared to escapement-sampled scales within the same year</w:t>
      </w:r>
      <w:r w:rsidR="0015183C" w:rsidRPr="00FA3C3E">
        <w:rPr>
          <w:rFonts w:ascii="Arial" w:hAnsi="Arial" w:cs="Arial"/>
          <w:color w:val="000000"/>
          <w:sz w:val="22"/>
          <w:szCs w:val="22"/>
        </w:rPr>
        <w:t xml:space="preserve"> in all years</w:t>
      </w:r>
      <w:r w:rsidRPr="00FA3C3E">
        <w:rPr>
          <w:rFonts w:ascii="Arial" w:hAnsi="Arial" w:cs="Arial"/>
          <w:color w:val="000000"/>
          <w:sz w:val="22"/>
          <w:szCs w:val="22"/>
        </w:rPr>
        <w:t xml:space="preserve"> (KS test P &gt; 0.05).</w:t>
      </w:r>
    </w:p>
    <w:p w14:paraId="4B5A44AB" w14:textId="111FA24A" w:rsidR="00963421" w:rsidRPr="00FA3C3E" w:rsidRDefault="00FA3C3E" w:rsidP="00C672B2">
      <w:pPr>
        <w:spacing w:after="160" w:line="259" w:lineRule="auto"/>
        <w:rPr>
          <w:rFonts w:ascii="Arial" w:hAnsi="Arial" w:cs="Arial"/>
          <w:szCs w:val="22"/>
        </w:rPr>
      </w:pPr>
      <w:r w:rsidRPr="00FA3C3E">
        <w:rPr>
          <w:rFonts w:ascii="Arial" w:hAnsi="Arial" w:cs="Arial"/>
          <w:b/>
          <w:bCs/>
          <w:szCs w:val="22"/>
        </w:rPr>
        <w:lastRenderedPageBreak/>
        <w:t>Supplemental Table</w:t>
      </w:r>
      <w:r w:rsidR="003A2982">
        <w:rPr>
          <w:rFonts w:ascii="Arial" w:hAnsi="Arial" w:cs="Arial"/>
          <w:b/>
          <w:bCs/>
          <w:szCs w:val="22"/>
        </w:rPr>
        <w:t xml:space="preserve"> 2</w:t>
      </w:r>
      <w:r w:rsidRPr="00FA3C3E">
        <w:rPr>
          <w:rFonts w:ascii="Arial" w:hAnsi="Arial" w:cs="Arial"/>
          <w:b/>
          <w:bCs/>
          <w:szCs w:val="22"/>
        </w:rPr>
        <w:t>:</w:t>
      </w:r>
      <w:r>
        <w:rPr>
          <w:rFonts w:ascii="Arial" w:hAnsi="Arial" w:cs="Arial"/>
          <w:szCs w:val="22"/>
        </w:rPr>
        <w:t xml:space="preserve"> </w:t>
      </w:r>
      <w:r w:rsidR="00963421" w:rsidRPr="00FA3C3E">
        <w:rPr>
          <w:rFonts w:ascii="Arial" w:hAnsi="Arial" w:cs="Arial"/>
          <w:szCs w:val="22"/>
        </w:rPr>
        <w:t xml:space="preserve">Average percent of females </w:t>
      </w:r>
      <w:r w:rsidR="00B734BC" w:rsidRPr="00FA3C3E">
        <w:rPr>
          <w:rFonts w:ascii="Arial" w:hAnsi="Arial" w:cs="Arial"/>
          <w:szCs w:val="22"/>
        </w:rPr>
        <w:t xml:space="preserve">by age class sampled </w:t>
      </w:r>
      <w:r w:rsidR="00963421" w:rsidRPr="00FA3C3E">
        <w:rPr>
          <w:rFonts w:ascii="Arial" w:hAnsi="Arial" w:cs="Arial"/>
          <w:szCs w:val="22"/>
        </w:rPr>
        <w:t>in the return for 14 Chinook salmon populations in Alaska. Years sample</w:t>
      </w:r>
      <w:r w:rsidR="00533365" w:rsidRPr="00FA3C3E">
        <w:rPr>
          <w:rFonts w:ascii="Arial" w:hAnsi="Arial" w:cs="Arial"/>
          <w:szCs w:val="22"/>
        </w:rPr>
        <w:t>d</w:t>
      </w:r>
      <w:r w:rsidR="00963421" w:rsidRPr="00FA3C3E">
        <w:rPr>
          <w:rFonts w:ascii="Arial" w:hAnsi="Arial" w:cs="Arial"/>
          <w:szCs w:val="22"/>
        </w:rPr>
        <w:t xml:space="preserve"> are in manuscript Table 1. Sampling projects are </w:t>
      </w:r>
      <w:r w:rsidR="00B734BC" w:rsidRPr="00FA3C3E">
        <w:rPr>
          <w:rFonts w:ascii="Arial" w:hAnsi="Arial" w:cs="Arial"/>
          <w:szCs w:val="22"/>
        </w:rPr>
        <w:t xml:space="preserve">described </w:t>
      </w:r>
      <w:r w:rsidR="00963421" w:rsidRPr="00FA3C3E">
        <w:rPr>
          <w:rFonts w:ascii="Arial" w:hAnsi="Arial" w:cs="Arial"/>
          <w:szCs w:val="22"/>
        </w:rPr>
        <w:t xml:space="preserve">in </w:t>
      </w:r>
      <w:r>
        <w:rPr>
          <w:rFonts w:ascii="Arial" w:hAnsi="Arial" w:cs="Arial"/>
          <w:szCs w:val="22"/>
        </w:rPr>
        <w:t xml:space="preserve">Supplemental Table </w:t>
      </w:r>
      <w:r w:rsidR="00963421" w:rsidRPr="00FA3C3E">
        <w:rPr>
          <w:rFonts w:ascii="Arial" w:hAnsi="Arial" w:cs="Arial"/>
          <w:szCs w:val="22"/>
        </w:rPr>
        <w:t>1.</w:t>
      </w:r>
    </w:p>
    <w:tbl>
      <w:tblPr>
        <w:tblW w:w="7462" w:type="dxa"/>
        <w:tblLayout w:type="fixed"/>
        <w:tblLook w:val="04A0" w:firstRow="1" w:lastRow="0" w:firstColumn="1" w:lastColumn="0" w:noHBand="0" w:noVBand="1"/>
      </w:tblPr>
      <w:tblGrid>
        <w:gridCol w:w="1518"/>
        <w:gridCol w:w="1980"/>
        <w:gridCol w:w="1981"/>
        <w:gridCol w:w="1983"/>
      </w:tblGrid>
      <w:tr w:rsidR="00963421" w:rsidRPr="00FA3C3E" w14:paraId="67CB45E5" w14:textId="77777777" w:rsidTr="009323AB">
        <w:trPr>
          <w:trHeight w:val="304"/>
        </w:trPr>
        <w:tc>
          <w:tcPr>
            <w:tcW w:w="1518" w:type="dxa"/>
            <w:tcBorders>
              <w:top w:val="single" w:sz="4" w:space="0" w:color="auto"/>
              <w:left w:val="nil"/>
              <w:bottom w:val="nil"/>
              <w:right w:val="nil"/>
            </w:tcBorders>
            <w:shd w:val="clear" w:color="auto" w:fill="auto"/>
            <w:noWrap/>
            <w:vAlign w:val="bottom"/>
            <w:hideMark/>
          </w:tcPr>
          <w:p w14:paraId="0F0409F9" w14:textId="77777777" w:rsidR="00963421" w:rsidRPr="00FA3C3E" w:rsidRDefault="00963421" w:rsidP="00963421">
            <w:pPr>
              <w:spacing w:after="0"/>
              <w:rPr>
                <w:rFonts w:ascii="Arial" w:hAnsi="Arial" w:cs="Arial"/>
                <w:color w:val="000000"/>
                <w:sz w:val="22"/>
                <w:szCs w:val="22"/>
              </w:rPr>
            </w:pPr>
            <w:r w:rsidRPr="00FA3C3E">
              <w:rPr>
                <w:rFonts w:ascii="Arial" w:hAnsi="Arial" w:cs="Arial"/>
                <w:color w:val="000000"/>
                <w:sz w:val="22"/>
                <w:szCs w:val="22"/>
              </w:rPr>
              <w:t> </w:t>
            </w:r>
          </w:p>
        </w:tc>
        <w:tc>
          <w:tcPr>
            <w:tcW w:w="5944" w:type="dxa"/>
            <w:gridSpan w:val="3"/>
            <w:tcBorders>
              <w:top w:val="single" w:sz="4" w:space="0" w:color="auto"/>
              <w:left w:val="nil"/>
              <w:bottom w:val="single" w:sz="4" w:space="0" w:color="auto"/>
              <w:right w:val="nil"/>
            </w:tcBorders>
            <w:shd w:val="clear" w:color="auto" w:fill="auto"/>
            <w:noWrap/>
            <w:vAlign w:val="bottom"/>
            <w:hideMark/>
          </w:tcPr>
          <w:p w14:paraId="28FF5E24" w14:textId="77777777" w:rsidR="00963421" w:rsidRPr="00FA3C3E" w:rsidRDefault="00963421" w:rsidP="00963421">
            <w:pPr>
              <w:spacing w:after="0"/>
              <w:jc w:val="center"/>
              <w:rPr>
                <w:rFonts w:ascii="Arial" w:hAnsi="Arial" w:cs="Arial"/>
                <w:color w:val="000000"/>
                <w:sz w:val="22"/>
                <w:szCs w:val="22"/>
              </w:rPr>
            </w:pPr>
            <w:r w:rsidRPr="00FA3C3E">
              <w:rPr>
                <w:rFonts w:ascii="Arial" w:hAnsi="Arial" w:cs="Arial"/>
                <w:color w:val="000000"/>
                <w:sz w:val="22"/>
                <w:szCs w:val="22"/>
              </w:rPr>
              <w:t>Percent of female return</w:t>
            </w:r>
          </w:p>
        </w:tc>
      </w:tr>
      <w:tr w:rsidR="00963421" w:rsidRPr="00FA3C3E" w14:paraId="6E652D2F" w14:textId="77777777" w:rsidTr="009323AB">
        <w:trPr>
          <w:trHeight w:val="304"/>
        </w:trPr>
        <w:tc>
          <w:tcPr>
            <w:tcW w:w="1518" w:type="dxa"/>
            <w:tcBorders>
              <w:top w:val="nil"/>
              <w:left w:val="nil"/>
              <w:bottom w:val="nil"/>
              <w:right w:val="nil"/>
            </w:tcBorders>
            <w:shd w:val="clear" w:color="auto" w:fill="auto"/>
            <w:noWrap/>
            <w:vAlign w:val="bottom"/>
            <w:hideMark/>
          </w:tcPr>
          <w:p w14:paraId="7C455295" w14:textId="77777777" w:rsidR="00963421" w:rsidRPr="00FA3C3E" w:rsidRDefault="00963421" w:rsidP="00963421">
            <w:pPr>
              <w:spacing w:after="0"/>
              <w:rPr>
                <w:rFonts w:ascii="Arial" w:hAnsi="Arial" w:cs="Arial"/>
                <w:color w:val="000000"/>
                <w:sz w:val="22"/>
                <w:szCs w:val="22"/>
              </w:rPr>
            </w:pPr>
            <w:r w:rsidRPr="00FA3C3E">
              <w:rPr>
                <w:rFonts w:ascii="Arial" w:hAnsi="Arial" w:cs="Arial"/>
                <w:color w:val="000000"/>
                <w:sz w:val="22"/>
                <w:szCs w:val="22"/>
              </w:rPr>
              <w:t>Population</w:t>
            </w:r>
          </w:p>
        </w:tc>
        <w:tc>
          <w:tcPr>
            <w:tcW w:w="1980" w:type="dxa"/>
            <w:tcBorders>
              <w:top w:val="single" w:sz="4" w:space="0" w:color="auto"/>
              <w:left w:val="nil"/>
              <w:bottom w:val="nil"/>
              <w:right w:val="nil"/>
            </w:tcBorders>
            <w:shd w:val="clear" w:color="auto" w:fill="auto"/>
            <w:noWrap/>
            <w:vAlign w:val="bottom"/>
            <w:hideMark/>
          </w:tcPr>
          <w:p w14:paraId="0A7E09A8"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Age 4</w:t>
            </w:r>
          </w:p>
        </w:tc>
        <w:tc>
          <w:tcPr>
            <w:tcW w:w="1981" w:type="dxa"/>
            <w:tcBorders>
              <w:top w:val="single" w:sz="4" w:space="0" w:color="auto"/>
              <w:left w:val="nil"/>
              <w:bottom w:val="nil"/>
              <w:right w:val="nil"/>
            </w:tcBorders>
            <w:shd w:val="clear" w:color="auto" w:fill="auto"/>
            <w:noWrap/>
            <w:vAlign w:val="bottom"/>
            <w:hideMark/>
          </w:tcPr>
          <w:p w14:paraId="20451852"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Ages 5 and 6</w:t>
            </w:r>
          </w:p>
        </w:tc>
        <w:tc>
          <w:tcPr>
            <w:tcW w:w="1981" w:type="dxa"/>
            <w:tcBorders>
              <w:top w:val="single" w:sz="4" w:space="0" w:color="auto"/>
              <w:left w:val="nil"/>
              <w:bottom w:val="nil"/>
              <w:right w:val="nil"/>
            </w:tcBorders>
            <w:shd w:val="clear" w:color="auto" w:fill="auto"/>
            <w:noWrap/>
            <w:vAlign w:val="bottom"/>
            <w:hideMark/>
          </w:tcPr>
          <w:p w14:paraId="15C2D4AA"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Age 7</w:t>
            </w:r>
          </w:p>
        </w:tc>
      </w:tr>
      <w:tr w:rsidR="00963421" w:rsidRPr="00FA3C3E" w14:paraId="4E687C9A" w14:textId="77777777" w:rsidTr="00FA3C3E">
        <w:trPr>
          <w:trHeight w:val="304"/>
        </w:trPr>
        <w:tc>
          <w:tcPr>
            <w:tcW w:w="1518" w:type="dxa"/>
            <w:tcBorders>
              <w:top w:val="single" w:sz="4" w:space="0" w:color="auto"/>
              <w:left w:val="nil"/>
              <w:bottom w:val="nil"/>
              <w:right w:val="nil"/>
            </w:tcBorders>
            <w:shd w:val="clear" w:color="auto" w:fill="auto"/>
            <w:noWrap/>
            <w:vAlign w:val="bottom"/>
            <w:hideMark/>
          </w:tcPr>
          <w:p w14:paraId="3A836374" w14:textId="77777777" w:rsidR="00963421" w:rsidRPr="00FA3C3E" w:rsidRDefault="00963421" w:rsidP="00963421">
            <w:pPr>
              <w:spacing w:after="0"/>
              <w:rPr>
                <w:rFonts w:ascii="Arial" w:hAnsi="Arial" w:cs="Arial"/>
                <w:color w:val="000000"/>
                <w:sz w:val="22"/>
                <w:szCs w:val="22"/>
              </w:rPr>
            </w:pPr>
            <w:r w:rsidRPr="00FA3C3E">
              <w:rPr>
                <w:rFonts w:ascii="Arial" w:hAnsi="Arial" w:cs="Arial"/>
                <w:color w:val="000000"/>
                <w:sz w:val="22"/>
                <w:szCs w:val="22"/>
              </w:rPr>
              <w:t>Unuk</w:t>
            </w:r>
          </w:p>
        </w:tc>
        <w:tc>
          <w:tcPr>
            <w:tcW w:w="1980" w:type="dxa"/>
            <w:tcBorders>
              <w:top w:val="single" w:sz="4" w:space="0" w:color="auto"/>
              <w:left w:val="nil"/>
              <w:bottom w:val="nil"/>
              <w:right w:val="nil"/>
            </w:tcBorders>
            <w:shd w:val="clear" w:color="auto" w:fill="auto"/>
            <w:noWrap/>
            <w:vAlign w:val="bottom"/>
            <w:hideMark/>
          </w:tcPr>
          <w:p w14:paraId="5D8B2AE3"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6.9%</w:t>
            </w:r>
          </w:p>
        </w:tc>
        <w:tc>
          <w:tcPr>
            <w:tcW w:w="1981" w:type="dxa"/>
            <w:tcBorders>
              <w:top w:val="single" w:sz="4" w:space="0" w:color="auto"/>
              <w:left w:val="nil"/>
              <w:bottom w:val="nil"/>
              <w:right w:val="nil"/>
            </w:tcBorders>
            <w:shd w:val="clear" w:color="auto" w:fill="auto"/>
            <w:noWrap/>
            <w:vAlign w:val="bottom"/>
            <w:hideMark/>
          </w:tcPr>
          <w:p w14:paraId="3EF926D3"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91.7%</w:t>
            </w:r>
          </w:p>
        </w:tc>
        <w:tc>
          <w:tcPr>
            <w:tcW w:w="1981" w:type="dxa"/>
            <w:tcBorders>
              <w:top w:val="single" w:sz="4" w:space="0" w:color="auto"/>
              <w:left w:val="nil"/>
              <w:bottom w:val="nil"/>
              <w:right w:val="nil"/>
            </w:tcBorders>
            <w:shd w:val="clear" w:color="auto" w:fill="auto"/>
            <w:noWrap/>
            <w:vAlign w:val="bottom"/>
            <w:hideMark/>
          </w:tcPr>
          <w:p w14:paraId="775336C1"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1.1%</w:t>
            </w:r>
          </w:p>
        </w:tc>
      </w:tr>
      <w:tr w:rsidR="00963421" w:rsidRPr="00FA3C3E" w14:paraId="0CABAA1E" w14:textId="77777777" w:rsidTr="00FA3C3E">
        <w:trPr>
          <w:trHeight w:val="304"/>
        </w:trPr>
        <w:tc>
          <w:tcPr>
            <w:tcW w:w="1518" w:type="dxa"/>
            <w:tcBorders>
              <w:top w:val="nil"/>
              <w:left w:val="nil"/>
              <w:bottom w:val="nil"/>
              <w:right w:val="nil"/>
            </w:tcBorders>
            <w:shd w:val="clear" w:color="auto" w:fill="auto"/>
            <w:noWrap/>
            <w:vAlign w:val="bottom"/>
            <w:hideMark/>
          </w:tcPr>
          <w:p w14:paraId="19810EC4" w14:textId="77777777" w:rsidR="00963421" w:rsidRPr="00FA3C3E" w:rsidRDefault="00963421" w:rsidP="00963421">
            <w:pPr>
              <w:spacing w:after="0"/>
              <w:rPr>
                <w:rFonts w:ascii="Arial" w:hAnsi="Arial" w:cs="Arial"/>
                <w:color w:val="000000"/>
                <w:sz w:val="22"/>
                <w:szCs w:val="22"/>
              </w:rPr>
            </w:pPr>
            <w:r w:rsidRPr="00FA3C3E">
              <w:rPr>
                <w:rFonts w:ascii="Arial" w:hAnsi="Arial" w:cs="Arial"/>
                <w:color w:val="000000"/>
                <w:sz w:val="22"/>
                <w:szCs w:val="22"/>
              </w:rPr>
              <w:t>Stikine</w:t>
            </w:r>
          </w:p>
        </w:tc>
        <w:tc>
          <w:tcPr>
            <w:tcW w:w="1980" w:type="dxa"/>
            <w:tcBorders>
              <w:top w:val="nil"/>
              <w:left w:val="nil"/>
              <w:bottom w:val="nil"/>
              <w:right w:val="nil"/>
            </w:tcBorders>
            <w:shd w:val="clear" w:color="auto" w:fill="auto"/>
            <w:noWrap/>
            <w:vAlign w:val="bottom"/>
            <w:hideMark/>
          </w:tcPr>
          <w:p w14:paraId="0720417C"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2.5%</w:t>
            </w:r>
          </w:p>
        </w:tc>
        <w:tc>
          <w:tcPr>
            <w:tcW w:w="1981" w:type="dxa"/>
            <w:tcBorders>
              <w:top w:val="nil"/>
              <w:left w:val="nil"/>
              <w:bottom w:val="nil"/>
              <w:right w:val="nil"/>
            </w:tcBorders>
            <w:shd w:val="clear" w:color="auto" w:fill="auto"/>
            <w:noWrap/>
            <w:vAlign w:val="bottom"/>
            <w:hideMark/>
          </w:tcPr>
          <w:p w14:paraId="7B7CE213"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96.4%</w:t>
            </w:r>
          </w:p>
        </w:tc>
        <w:tc>
          <w:tcPr>
            <w:tcW w:w="1981" w:type="dxa"/>
            <w:tcBorders>
              <w:top w:val="nil"/>
              <w:left w:val="nil"/>
              <w:bottom w:val="nil"/>
              <w:right w:val="nil"/>
            </w:tcBorders>
            <w:shd w:val="clear" w:color="auto" w:fill="auto"/>
            <w:noWrap/>
            <w:vAlign w:val="bottom"/>
            <w:hideMark/>
          </w:tcPr>
          <w:p w14:paraId="00F9DD4E"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0.9%</w:t>
            </w:r>
          </w:p>
        </w:tc>
      </w:tr>
      <w:tr w:rsidR="00963421" w:rsidRPr="00FA3C3E" w14:paraId="7C74602B" w14:textId="77777777" w:rsidTr="00FA3C3E">
        <w:trPr>
          <w:trHeight w:val="304"/>
        </w:trPr>
        <w:tc>
          <w:tcPr>
            <w:tcW w:w="1518" w:type="dxa"/>
            <w:tcBorders>
              <w:top w:val="nil"/>
              <w:left w:val="nil"/>
              <w:bottom w:val="nil"/>
              <w:right w:val="nil"/>
            </w:tcBorders>
            <w:shd w:val="clear" w:color="auto" w:fill="auto"/>
            <w:noWrap/>
            <w:vAlign w:val="bottom"/>
            <w:hideMark/>
          </w:tcPr>
          <w:p w14:paraId="30A9FDE4" w14:textId="77777777" w:rsidR="00963421" w:rsidRPr="00FA3C3E" w:rsidRDefault="00963421" w:rsidP="00963421">
            <w:pPr>
              <w:spacing w:after="0"/>
              <w:rPr>
                <w:rFonts w:ascii="Arial" w:hAnsi="Arial" w:cs="Arial"/>
                <w:color w:val="000000"/>
                <w:sz w:val="22"/>
                <w:szCs w:val="22"/>
              </w:rPr>
            </w:pPr>
            <w:r w:rsidRPr="00FA3C3E">
              <w:rPr>
                <w:rFonts w:ascii="Arial" w:hAnsi="Arial" w:cs="Arial"/>
                <w:color w:val="000000"/>
                <w:sz w:val="22"/>
                <w:szCs w:val="22"/>
              </w:rPr>
              <w:t>Taku</w:t>
            </w:r>
          </w:p>
        </w:tc>
        <w:tc>
          <w:tcPr>
            <w:tcW w:w="1980" w:type="dxa"/>
            <w:tcBorders>
              <w:top w:val="nil"/>
              <w:left w:val="nil"/>
              <w:bottom w:val="nil"/>
              <w:right w:val="nil"/>
            </w:tcBorders>
            <w:shd w:val="clear" w:color="auto" w:fill="auto"/>
            <w:noWrap/>
            <w:vAlign w:val="bottom"/>
            <w:hideMark/>
          </w:tcPr>
          <w:p w14:paraId="047DF3A1"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8.9%</w:t>
            </w:r>
          </w:p>
        </w:tc>
        <w:tc>
          <w:tcPr>
            <w:tcW w:w="1981" w:type="dxa"/>
            <w:tcBorders>
              <w:top w:val="nil"/>
              <w:left w:val="nil"/>
              <w:bottom w:val="nil"/>
              <w:right w:val="nil"/>
            </w:tcBorders>
            <w:shd w:val="clear" w:color="auto" w:fill="auto"/>
            <w:noWrap/>
            <w:vAlign w:val="bottom"/>
            <w:hideMark/>
          </w:tcPr>
          <w:p w14:paraId="6EF81082"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90.2%</w:t>
            </w:r>
          </w:p>
        </w:tc>
        <w:tc>
          <w:tcPr>
            <w:tcW w:w="1981" w:type="dxa"/>
            <w:tcBorders>
              <w:top w:val="nil"/>
              <w:left w:val="nil"/>
              <w:bottom w:val="nil"/>
              <w:right w:val="nil"/>
            </w:tcBorders>
            <w:shd w:val="clear" w:color="auto" w:fill="auto"/>
            <w:noWrap/>
            <w:vAlign w:val="bottom"/>
            <w:hideMark/>
          </w:tcPr>
          <w:p w14:paraId="3D9E4972"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0.7%</w:t>
            </w:r>
          </w:p>
        </w:tc>
      </w:tr>
      <w:tr w:rsidR="00963421" w:rsidRPr="00FA3C3E" w14:paraId="5B43E6A9" w14:textId="77777777" w:rsidTr="00FA3C3E">
        <w:trPr>
          <w:trHeight w:val="304"/>
        </w:trPr>
        <w:tc>
          <w:tcPr>
            <w:tcW w:w="1518" w:type="dxa"/>
            <w:tcBorders>
              <w:top w:val="nil"/>
              <w:left w:val="nil"/>
              <w:bottom w:val="nil"/>
              <w:right w:val="nil"/>
            </w:tcBorders>
            <w:shd w:val="clear" w:color="auto" w:fill="auto"/>
            <w:noWrap/>
            <w:vAlign w:val="bottom"/>
            <w:hideMark/>
          </w:tcPr>
          <w:p w14:paraId="179A55F2" w14:textId="77777777" w:rsidR="00963421" w:rsidRPr="00FA3C3E" w:rsidRDefault="00963421" w:rsidP="00963421">
            <w:pPr>
              <w:spacing w:after="0"/>
              <w:rPr>
                <w:rFonts w:ascii="Arial" w:hAnsi="Arial" w:cs="Arial"/>
                <w:color w:val="000000"/>
                <w:sz w:val="22"/>
                <w:szCs w:val="22"/>
              </w:rPr>
            </w:pPr>
            <w:r w:rsidRPr="00FA3C3E">
              <w:rPr>
                <w:rFonts w:ascii="Arial" w:hAnsi="Arial" w:cs="Arial"/>
                <w:color w:val="000000"/>
                <w:sz w:val="22"/>
                <w:szCs w:val="22"/>
              </w:rPr>
              <w:t>Chilkat</w:t>
            </w:r>
          </w:p>
        </w:tc>
        <w:tc>
          <w:tcPr>
            <w:tcW w:w="1980" w:type="dxa"/>
            <w:tcBorders>
              <w:top w:val="nil"/>
              <w:left w:val="nil"/>
              <w:bottom w:val="nil"/>
              <w:right w:val="nil"/>
            </w:tcBorders>
            <w:shd w:val="clear" w:color="auto" w:fill="auto"/>
            <w:noWrap/>
            <w:vAlign w:val="bottom"/>
            <w:hideMark/>
          </w:tcPr>
          <w:p w14:paraId="16DFF65D"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1.4%</w:t>
            </w:r>
          </w:p>
        </w:tc>
        <w:tc>
          <w:tcPr>
            <w:tcW w:w="1981" w:type="dxa"/>
            <w:tcBorders>
              <w:top w:val="nil"/>
              <w:left w:val="nil"/>
              <w:bottom w:val="nil"/>
              <w:right w:val="nil"/>
            </w:tcBorders>
            <w:shd w:val="clear" w:color="auto" w:fill="auto"/>
            <w:noWrap/>
            <w:vAlign w:val="bottom"/>
            <w:hideMark/>
          </w:tcPr>
          <w:p w14:paraId="28FB1245"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97.0%</w:t>
            </w:r>
          </w:p>
        </w:tc>
        <w:tc>
          <w:tcPr>
            <w:tcW w:w="1981" w:type="dxa"/>
            <w:tcBorders>
              <w:top w:val="nil"/>
              <w:left w:val="nil"/>
              <w:bottom w:val="nil"/>
              <w:right w:val="nil"/>
            </w:tcBorders>
            <w:shd w:val="clear" w:color="auto" w:fill="auto"/>
            <w:noWrap/>
            <w:vAlign w:val="bottom"/>
            <w:hideMark/>
          </w:tcPr>
          <w:p w14:paraId="42F8BBA8"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1.6%</w:t>
            </w:r>
          </w:p>
        </w:tc>
      </w:tr>
      <w:tr w:rsidR="00963421" w:rsidRPr="00FA3C3E" w14:paraId="17514A73" w14:textId="77777777" w:rsidTr="00FA3C3E">
        <w:trPr>
          <w:trHeight w:val="304"/>
        </w:trPr>
        <w:tc>
          <w:tcPr>
            <w:tcW w:w="1518" w:type="dxa"/>
            <w:tcBorders>
              <w:top w:val="nil"/>
              <w:left w:val="nil"/>
              <w:bottom w:val="nil"/>
              <w:right w:val="nil"/>
            </w:tcBorders>
            <w:shd w:val="clear" w:color="auto" w:fill="auto"/>
            <w:noWrap/>
            <w:vAlign w:val="bottom"/>
            <w:hideMark/>
          </w:tcPr>
          <w:p w14:paraId="56F4B7F0" w14:textId="77777777" w:rsidR="00963421" w:rsidRPr="00FA3C3E" w:rsidRDefault="00963421" w:rsidP="00963421">
            <w:pPr>
              <w:spacing w:after="0"/>
              <w:rPr>
                <w:rFonts w:ascii="Arial" w:hAnsi="Arial" w:cs="Arial"/>
                <w:color w:val="000000"/>
                <w:sz w:val="22"/>
                <w:szCs w:val="22"/>
              </w:rPr>
            </w:pPr>
            <w:r w:rsidRPr="00FA3C3E">
              <w:rPr>
                <w:rFonts w:ascii="Arial" w:hAnsi="Arial" w:cs="Arial"/>
                <w:color w:val="000000"/>
                <w:sz w:val="22"/>
                <w:szCs w:val="22"/>
              </w:rPr>
              <w:t>Copper</w:t>
            </w:r>
          </w:p>
        </w:tc>
        <w:tc>
          <w:tcPr>
            <w:tcW w:w="1980" w:type="dxa"/>
            <w:tcBorders>
              <w:top w:val="nil"/>
              <w:left w:val="nil"/>
              <w:bottom w:val="nil"/>
              <w:right w:val="nil"/>
            </w:tcBorders>
            <w:shd w:val="clear" w:color="auto" w:fill="auto"/>
            <w:noWrap/>
            <w:vAlign w:val="bottom"/>
            <w:hideMark/>
          </w:tcPr>
          <w:p w14:paraId="0541442A"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7.5%</w:t>
            </w:r>
          </w:p>
        </w:tc>
        <w:tc>
          <w:tcPr>
            <w:tcW w:w="1981" w:type="dxa"/>
            <w:tcBorders>
              <w:top w:val="nil"/>
              <w:left w:val="nil"/>
              <w:bottom w:val="nil"/>
              <w:right w:val="nil"/>
            </w:tcBorders>
            <w:shd w:val="clear" w:color="auto" w:fill="auto"/>
            <w:noWrap/>
            <w:vAlign w:val="bottom"/>
            <w:hideMark/>
          </w:tcPr>
          <w:p w14:paraId="33E0A7CC"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90.8%</w:t>
            </w:r>
          </w:p>
        </w:tc>
        <w:tc>
          <w:tcPr>
            <w:tcW w:w="1981" w:type="dxa"/>
            <w:tcBorders>
              <w:top w:val="nil"/>
              <w:left w:val="nil"/>
              <w:bottom w:val="nil"/>
              <w:right w:val="nil"/>
            </w:tcBorders>
            <w:shd w:val="clear" w:color="auto" w:fill="auto"/>
            <w:noWrap/>
            <w:vAlign w:val="bottom"/>
            <w:hideMark/>
          </w:tcPr>
          <w:p w14:paraId="4C91FADA"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1.6%</w:t>
            </w:r>
          </w:p>
        </w:tc>
      </w:tr>
      <w:tr w:rsidR="00963421" w:rsidRPr="00FA3C3E" w14:paraId="1D963C0F" w14:textId="77777777" w:rsidTr="00FA3C3E">
        <w:trPr>
          <w:trHeight w:val="304"/>
        </w:trPr>
        <w:tc>
          <w:tcPr>
            <w:tcW w:w="1518" w:type="dxa"/>
            <w:tcBorders>
              <w:top w:val="nil"/>
              <w:left w:val="nil"/>
              <w:bottom w:val="nil"/>
              <w:right w:val="nil"/>
            </w:tcBorders>
            <w:shd w:val="clear" w:color="auto" w:fill="auto"/>
            <w:noWrap/>
            <w:vAlign w:val="bottom"/>
            <w:hideMark/>
          </w:tcPr>
          <w:p w14:paraId="24A1DBAC" w14:textId="77777777" w:rsidR="00963421" w:rsidRPr="00FA3C3E" w:rsidRDefault="00963421" w:rsidP="00963421">
            <w:pPr>
              <w:spacing w:after="0"/>
              <w:rPr>
                <w:rFonts w:ascii="Arial" w:hAnsi="Arial" w:cs="Arial"/>
                <w:color w:val="000000"/>
                <w:sz w:val="22"/>
                <w:szCs w:val="22"/>
              </w:rPr>
            </w:pPr>
            <w:r w:rsidRPr="00FA3C3E">
              <w:rPr>
                <w:rFonts w:ascii="Arial" w:hAnsi="Arial" w:cs="Arial"/>
                <w:color w:val="000000"/>
                <w:sz w:val="22"/>
                <w:szCs w:val="22"/>
              </w:rPr>
              <w:t>Deshka</w:t>
            </w:r>
          </w:p>
        </w:tc>
        <w:tc>
          <w:tcPr>
            <w:tcW w:w="1980" w:type="dxa"/>
            <w:tcBorders>
              <w:top w:val="nil"/>
              <w:left w:val="nil"/>
              <w:bottom w:val="nil"/>
              <w:right w:val="nil"/>
            </w:tcBorders>
            <w:shd w:val="clear" w:color="auto" w:fill="auto"/>
            <w:noWrap/>
            <w:vAlign w:val="bottom"/>
            <w:hideMark/>
          </w:tcPr>
          <w:p w14:paraId="70750A4E"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10.5%</w:t>
            </w:r>
          </w:p>
        </w:tc>
        <w:tc>
          <w:tcPr>
            <w:tcW w:w="1981" w:type="dxa"/>
            <w:tcBorders>
              <w:top w:val="nil"/>
              <w:left w:val="nil"/>
              <w:bottom w:val="nil"/>
              <w:right w:val="nil"/>
            </w:tcBorders>
            <w:shd w:val="clear" w:color="auto" w:fill="auto"/>
            <w:noWrap/>
            <w:vAlign w:val="bottom"/>
            <w:hideMark/>
          </w:tcPr>
          <w:p w14:paraId="551954B6"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89.3%</w:t>
            </w:r>
          </w:p>
        </w:tc>
        <w:tc>
          <w:tcPr>
            <w:tcW w:w="1981" w:type="dxa"/>
            <w:tcBorders>
              <w:top w:val="nil"/>
              <w:left w:val="nil"/>
              <w:bottom w:val="nil"/>
              <w:right w:val="nil"/>
            </w:tcBorders>
            <w:shd w:val="clear" w:color="auto" w:fill="auto"/>
            <w:noWrap/>
            <w:vAlign w:val="bottom"/>
            <w:hideMark/>
          </w:tcPr>
          <w:p w14:paraId="47D3A60E"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0.2%</w:t>
            </w:r>
          </w:p>
        </w:tc>
      </w:tr>
      <w:tr w:rsidR="00963421" w:rsidRPr="00FA3C3E" w14:paraId="05431F80" w14:textId="77777777" w:rsidTr="00FA3C3E">
        <w:trPr>
          <w:trHeight w:val="304"/>
        </w:trPr>
        <w:tc>
          <w:tcPr>
            <w:tcW w:w="1518" w:type="dxa"/>
            <w:tcBorders>
              <w:top w:val="nil"/>
              <w:left w:val="nil"/>
              <w:bottom w:val="nil"/>
              <w:right w:val="nil"/>
            </w:tcBorders>
            <w:shd w:val="clear" w:color="auto" w:fill="auto"/>
            <w:noWrap/>
            <w:vAlign w:val="bottom"/>
            <w:hideMark/>
          </w:tcPr>
          <w:p w14:paraId="278ABE2D" w14:textId="77777777" w:rsidR="00963421" w:rsidRPr="00FA3C3E" w:rsidRDefault="00963421" w:rsidP="00963421">
            <w:pPr>
              <w:spacing w:after="0"/>
              <w:rPr>
                <w:rFonts w:ascii="Arial" w:hAnsi="Arial" w:cs="Arial"/>
                <w:color w:val="000000"/>
                <w:sz w:val="22"/>
                <w:szCs w:val="22"/>
              </w:rPr>
            </w:pPr>
            <w:r w:rsidRPr="00FA3C3E">
              <w:rPr>
                <w:rFonts w:ascii="Arial" w:hAnsi="Arial" w:cs="Arial"/>
                <w:color w:val="000000"/>
                <w:sz w:val="22"/>
                <w:szCs w:val="22"/>
              </w:rPr>
              <w:t>Kenai early</w:t>
            </w:r>
          </w:p>
        </w:tc>
        <w:tc>
          <w:tcPr>
            <w:tcW w:w="1980" w:type="dxa"/>
            <w:tcBorders>
              <w:top w:val="nil"/>
              <w:left w:val="nil"/>
              <w:bottom w:val="nil"/>
              <w:right w:val="nil"/>
            </w:tcBorders>
            <w:shd w:val="clear" w:color="auto" w:fill="auto"/>
            <w:noWrap/>
            <w:vAlign w:val="bottom"/>
            <w:hideMark/>
          </w:tcPr>
          <w:p w14:paraId="10AE9D11"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3.6%</w:t>
            </w:r>
          </w:p>
        </w:tc>
        <w:tc>
          <w:tcPr>
            <w:tcW w:w="1981" w:type="dxa"/>
            <w:tcBorders>
              <w:top w:val="nil"/>
              <w:left w:val="nil"/>
              <w:bottom w:val="nil"/>
              <w:right w:val="nil"/>
            </w:tcBorders>
            <w:shd w:val="clear" w:color="auto" w:fill="auto"/>
            <w:noWrap/>
            <w:vAlign w:val="bottom"/>
            <w:hideMark/>
          </w:tcPr>
          <w:p w14:paraId="15CC4B0D"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93.7%</w:t>
            </w:r>
          </w:p>
        </w:tc>
        <w:tc>
          <w:tcPr>
            <w:tcW w:w="1981" w:type="dxa"/>
            <w:tcBorders>
              <w:top w:val="nil"/>
              <w:left w:val="nil"/>
              <w:bottom w:val="nil"/>
              <w:right w:val="nil"/>
            </w:tcBorders>
            <w:shd w:val="clear" w:color="auto" w:fill="auto"/>
            <w:noWrap/>
            <w:vAlign w:val="bottom"/>
            <w:hideMark/>
          </w:tcPr>
          <w:p w14:paraId="5967FC33"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2.7%</w:t>
            </w:r>
          </w:p>
        </w:tc>
      </w:tr>
      <w:tr w:rsidR="00963421" w:rsidRPr="00FA3C3E" w14:paraId="10D9CA8B" w14:textId="77777777" w:rsidTr="00FA3C3E">
        <w:trPr>
          <w:trHeight w:val="304"/>
        </w:trPr>
        <w:tc>
          <w:tcPr>
            <w:tcW w:w="1518" w:type="dxa"/>
            <w:tcBorders>
              <w:top w:val="nil"/>
              <w:left w:val="nil"/>
              <w:bottom w:val="nil"/>
              <w:right w:val="nil"/>
            </w:tcBorders>
            <w:shd w:val="clear" w:color="auto" w:fill="auto"/>
            <w:noWrap/>
            <w:vAlign w:val="bottom"/>
            <w:hideMark/>
          </w:tcPr>
          <w:p w14:paraId="7B1C2559" w14:textId="77777777" w:rsidR="00963421" w:rsidRPr="00FA3C3E" w:rsidRDefault="00963421" w:rsidP="00963421">
            <w:pPr>
              <w:spacing w:after="0"/>
              <w:rPr>
                <w:rFonts w:ascii="Arial" w:hAnsi="Arial" w:cs="Arial"/>
                <w:color w:val="000000"/>
                <w:sz w:val="22"/>
                <w:szCs w:val="22"/>
              </w:rPr>
            </w:pPr>
            <w:r w:rsidRPr="00FA3C3E">
              <w:rPr>
                <w:rFonts w:ascii="Arial" w:hAnsi="Arial" w:cs="Arial"/>
                <w:color w:val="000000"/>
                <w:sz w:val="22"/>
                <w:szCs w:val="22"/>
              </w:rPr>
              <w:t>Kenai late</w:t>
            </w:r>
          </w:p>
        </w:tc>
        <w:tc>
          <w:tcPr>
            <w:tcW w:w="1980" w:type="dxa"/>
            <w:tcBorders>
              <w:top w:val="nil"/>
              <w:left w:val="nil"/>
              <w:bottom w:val="nil"/>
              <w:right w:val="nil"/>
            </w:tcBorders>
            <w:shd w:val="clear" w:color="auto" w:fill="auto"/>
            <w:noWrap/>
            <w:vAlign w:val="bottom"/>
            <w:hideMark/>
          </w:tcPr>
          <w:p w14:paraId="01D1BBDA"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4.2%</w:t>
            </w:r>
          </w:p>
        </w:tc>
        <w:tc>
          <w:tcPr>
            <w:tcW w:w="1981" w:type="dxa"/>
            <w:tcBorders>
              <w:top w:val="nil"/>
              <w:left w:val="nil"/>
              <w:bottom w:val="nil"/>
              <w:right w:val="nil"/>
            </w:tcBorders>
            <w:shd w:val="clear" w:color="auto" w:fill="auto"/>
            <w:noWrap/>
            <w:vAlign w:val="bottom"/>
            <w:hideMark/>
          </w:tcPr>
          <w:p w14:paraId="662038B0"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91.4%</w:t>
            </w:r>
          </w:p>
        </w:tc>
        <w:tc>
          <w:tcPr>
            <w:tcW w:w="1981" w:type="dxa"/>
            <w:tcBorders>
              <w:top w:val="nil"/>
              <w:left w:val="nil"/>
              <w:bottom w:val="nil"/>
              <w:right w:val="nil"/>
            </w:tcBorders>
            <w:shd w:val="clear" w:color="auto" w:fill="auto"/>
            <w:noWrap/>
            <w:vAlign w:val="bottom"/>
            <w:hideMark/>
          </w:tcPr>
          <w:p w14:paraId="7D2BB55E"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4.4%</w:t>
            </w:r>
          </w:p>
        </w:tc>
      </w:tr>
      <w:tr w:rsidR="00963421" w:rsidRPr="00FA3C3E" w14:paraId="4E0BBA53" w14:textId="77777777" w:rsidTr="00FA3C3E">
        <w:trPr>
          <w:trHeight w:val="304"/>
        </w:trPr>
        <w:tc>
          <w:tcPr>
            <w:tcW w:w="1518" w:type="dxa"/>
            <w:tcBorders>
              <w:top w:val="nil"/>
              <w:left w:val="nil"/>
              <w:bottom w:val="nil"/>
              <w:right w:val="nil"/>
            </w:tcBorders>
            <w:shd w:val="clear" w:color="auto" w:fill="auto"/>
            <w:noWrap/>
            <w:vAlign w:val="bottom"/>
            <w:hideMark/>
          </w:tcPr>
          <w:p w14:paraId="0E3BDF7C" w14:textId="77777777" w:rsidR="00963421" w:rsidRPr="00FA3C3E" w:rsidRDefault="00963421" w:rsidP="00963421">
            <w:pPr>
              <w:spacing w:after="0"/>
              <w:rPr>
                <w:rFonts w:ascii="Arial" w:hAnsi="Arial" w:cs="Arial"/>
                <w:color w:val="000000"/>
                <w:sz w:val="22"/>
                <w:szCs w:val="22"/>
              </w:rPr>
            </w:pPr>
            <w:r w:rsidRPr="00FA3C3E">
              <w:rPr>
                <w:rFonts w:ascii="Arial" w:hAnsi="Arial" w:cs="Arial"/>
                <w:color w:val="000000"/>
                <w:sz w:val="22"/>
                <w:szCs w:val="22"/>
              </w:rPr>
              <w:t>Nushagak</w:t>
            </w:r>
          </w:p>
        </w:tc>
        <w:tc>
          <w:tcPr>
            <w:tcW w:w="1980" w:type="dxa"/>
            <w:tcBorders>
              <w:top w:val="nil"/>
              <w:left w:val="nil"/>
              <w:bottom w:val="nil"/>
              <w:right w:val="nil"/>
            </w:tcBorders>
            <w:shd w:val="clear" w:color="auto" w:fill="auto"/>
            <w:noWrap/>
            <w:vAlign w:val="bottom"/>
            <w:hideMark/>
          </w:tcPr>
          <w:p w14:paraId="29F9593C"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10.7%</w:t>
            </w:r>
          </w:p>
        </w:tc>
        <w:tc>
          <w:tcPr>
            <w:tcW w:w="1981" w:type="dxa"/>
            <w:tcBorders>
              <w:top w:val="nil"/>
              <w:left w:val="nil"/>
              <w:bottom w:val="nil"/>
              <w:right w:val="nil"/>
            </w:tcBorders>
            <w:shd w:val="clear" w:color="auto" w:fill="auto"/>
            <w:noWrap/>
            <w:vAlign w:val="bottom"/>
            <w:hideMark/>
          </w:tcPr>
          <w:p w14:paraId="5DE12DAF"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86.2%</w:t>
            </w:r>
          </w:p>
        </w:tc>
        <w:tc>
          <w:tcPr>
            <w:tcW w:w="1981" w:type="dxa"/>
            <w:tcBorders>
              <w:top w:val="nil"/>
              <w:left w:val="nil"/>
              <w:bottom w:val="nil"/>
              <w:right w:val="nil"/>
            </w:tcBorders>
            <w:shd w:val="clear" w:color="auto" w:fill="auto"/>
            <w:noWrap/>
            <w:vAlign w:val="bottom"/>
            <w:hideMark/>
          </w:tcPr>
          <w:p w14:paraId="22A27914"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3.1%</w:t>
            </w:r>
          </w:p>
        </w:tc>
      </w:tr>
      <w:tr w:rsidR="00963421" w:rsidRPr="00FA3C3E" w14:paraId="118A98B4" w14:textId="77777777" w:rsidTr="00FA3C3E">
        <w:trPr>
          <w:trHeight w:val="304"/>
        </w:trPr>
        <w:tc>
          <w:tcPr>
            <w:tcW w:w="1518" w:type="dxa"/>
            <w:tcBorders>
              <w:top w:val="nil"/>
              <w:left w:val="nil"/>
              <w:bottom w:val="nil"/>
              <w:right w:val="nil"/>
            </w:tcBorders>
            <w:shd w:val="clear" w:color="auto" w:fill="auto"/>
            <w:noWrap/>
            <w:vAlign w:val="bottom"/>
            <w:hideMark/>
          </w:tcPr>
          <w:p w14:paraId="32F7D5A0" w14:textId="77777777" w:rsidR="00963421" w:rsidRPr="00FA3C3E" w:rsidRDefault="00963421" w:rsidP="00963421">
            <w:pPr>
              <w:spacing w:after="0"/>
              <w:rPr>
                <w:rFonts w:ascii="Arial" w:hAnsi="Arial" w:cs="Arial"/>
                <w:color w:val="000000"/>
                <w:sz w:val="22"/>
                <w:szCs w:val="22"/>
              </w:rPr>
            </w:pPr>
            <w:r w:rsidRPr="00FA3C3E">
              <w:rPr>
                <w:rFonts w:ascii="Arial" w:hAnsi="Arial" w:cs="Arial"/>
                <w:color w:val="000000"/>
                <w:sz w:val="22"/>
                <w:szCs w:val="22"/>
              </w:rPr>
              <w:t>Kuskokwim</w:t>
            </w:r>
          </w:p>
        </w:tc>
        <w:tc>
          <w:tcPr>
            <w:tcW w:w="1980" w:type="dxa"/>
            <w:tcBorders>
              <w:top w:val="nil"/>
              <w:left w:val="nil"/>
              <w:bottom w:val="nil"/>
              <w:right w:val="nil"/>
            </w:tcBorders>
            <w:shd w:val="clear" w:color="auto" w:fill="auto"/>
            <w:noWrap/>
            <w:vAlign w:val="bottom"/>
            <w:hideMark/>
          </w:tcPr>
          <w:p w14:paraId="68CB1BF0"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2.7%</w:t>
            </w:r>
          </w:p>
        </w:tc>
        <w:tc>
          <w:tcPr>
            <w:tcW w:w="1981" w:type="dxa"/>
            <w:tcBorders>
              <w:top w:val="nil"/>
              <w:left w:val="nil"/>
              <w:bottom w:val="nil"/>
              <w:right w:val="nil"/>
            </w:tcBorders>
            <w:shd w:val="clear" w:color="auto" w:fill="auto"/>
            <w:noWrap/>
            <w:vAlign w:val="bottom"/>
            <w:hideMark/>
          </w:tcPr>
          <w:p w14:paraId="52FBA499"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89.7%</w:t>
            </w:r>
          </w:p>
        </w:tc>
        <w:tc>
          <w:tcPr>
            <w:tcW w:w="1981" w:type="dxa"/>
            <w:tcBorders>
              <w:top w:val="nil"/>
              <w:left w:val="nil"/>
              <w:bottom w:val="nil"/>
              <w:right w:val="nil"/>
            </w:tcBorders>
            <w:shd w:val="clear" w:color="auto" w:fill="auto"/>
            <w:noWrap/>
            <w:vAlign w:val="bottom"/>
            <w:hideMark/>
          </w:tcPr>
          <w:p w14:paraId="1AE65654"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7.5%</w:t>
            </w:r>
          </w:p>
        </w:tc>
      </w:tr>
      <w:tr w:rsidR="00963421" w:rsidRPr="00FA3C3E" w14:paraId="5432AB4A" w14:textId="77777777" w:rsidTr="00FA3C3E">
        <w:trPr>
          <w:trHeight w:val="304"/>
        </w:trPr>
        <w:tc>
          <w:tcPr>
            <w:tcW w:w="1518" w:type="dxa"/>
            <w:tcBorders>
              <w:top w:val="nil"/>
              <w:left w:val="nil"/>
              <w:bottom w:val="nil"/>
              <w:right w:val="nil"/>
            </w:tcBorders>
            <w:shd w:val="clear" w:color="auto" w:fill="auto"/>
            <w:noWrap/>
            <w:vAlign w:val="bottom"/>
            <w:hideMark/>
          </w:tcPr>
          <w:p w14:paraId="0D10F01C" w14:textId="77777777" w:rsidR="00963421" w:rsidRPr="00FA3C3E" w:rsidRDefault="00963421" w:rsidP="00963421">
            <w:pPr>
              <w:spacing w:after="0"/>
              <w:rPr>
                <w:rFonts w:ascii="Arial" w:hAnsi="Arial" w:cs="Arial"/>
                <w:color w:val="000000"/>
                <w:sz w:val="22"/>
                <w:szCs w:val="22"/>
              </w:rPr>
            </w:pPr>
            <w:r w:rsidRPr="00FA3C3E">
              <w:rPr>
                <w:rFonts w:ascii="Arial" w:hAnsi="Arial" w:cs="Arial"/>
                <w:color w:val="000000"/>
                <w:sz w:val="22"/>
                <w:szCs w:val="22"/>
              </w:rPr>
              <w:t>Kogrukluk</w:t>
            </w:r>
          </w:p>
        </w:tc>
        <w:tc>
          <w:tcPr>
            <w:tcW w:w="1980" w:type="dxa"/>
            <w:tcBorders>
              <w:top w:val="nil"/>
              <w:left w:val="nil"/>
              <w:bottom w:val="nil"/>
              <w:right w:val="nil"/>
            </w:tcBorders>
            <w:shd w:val="clear" w:color="auto" w:fill="auto"/>
            <w:noWrap/>
            <w:vAlign w:val="bottom"/>
            <w:hideMark/>
          </w:tcPr>
          <w:p w14:paraId="5DD816EB"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0.1%</w:t>
            </w:r>
          </w:p>
        </w:tc>
        <w:tc>
          <w:tcPr>
            <w:tcW w:w="1981" w:type="dxa"/>
            <w:tcBorders>
              <w:top w:val="nil"/>
              <w:left w:val="nil"/>
              <w:bottom w:val="nil"/>
              <w:right w:val="nil"/>
            </w:tcBorders>
            <w:shd w:val="clear" w:color="auto" w:fill="auto"/>
            <w:noWrap/>
            <w:vAlign w:val="bottom"/>
            <w:hideMark/>
          </w:tcPr>
          <w:p w14:paraId="45F430C7"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93.5%</w:t>
            </w:r>
          </w:p>
        </w:tc>
        <w:tc>
          <w:tcPr>
            <w:tcW w:w="1981" w:type="dxa"/>
            <w:tcBorders>
              <w:top w:val="nil"/>
              <w:left w:val="nil"/>
              <w:bottom w:val="nil"/>
              <w:right w:val="nil"/>
            </w:tcBorders>
            <w:shd w:val="clear" w:color="auto" w:fill="auto"/>
            <w:noWrap/>
            <w:vAlign w:val="bottom"/>
            <w:hideMark/>
          </w:tcPr>
          <w:p w14:paraId="4400225A"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6.4%</w:t>
            </w:r>
          </w:p>
        </w:tc>
      </w:tr>
      <w:tr w:rsidR="00963421" w:rsidRPr="00FA3C3E" w14:paraId="0415B464" w14:textId="77777777" w:rsidTr="00FA3C3E">
        <w:trPr>
          <w:trHeight w:val="304"/>
        </w:trPr>
        <w:tc>
          <w:tcPr>
            <w:tcW w:w="1518" w:type="dxa"/>
            <w:tcBorders>
              <w:top w:val="nil"/>
              <w:left w:val="nil"/>
              <w:bottom w:val="nil"/>
              <w:right w:val="nil"/>
            </w:tcBorders>
            <w:shd w:val="clear" w:color="auto" w:fill="auto"/>
            <w:noWrap/>
            <w:vAlign w:val="bottom"/>
            <w:hideMark/>
          </w:tcPr>
          <w:p w14:paraId="36E2127F" w14:textId="77777777" w:rsidR="00963421" w:rsidRPr="00FA3C3E" w:rsidRDefault="00963421" w:rsidP="00963421">
            <w:pPr>
              <w:spacing w:after="0"/>
              <w:rPr>
                <w:rFonts w:ascii="Arial" w:hAnsi="Arial" w:cs="Arial"/>
                <w:color w:val="000000"/>
                <w:sz w:val="22"/>
                <w:szCs w:val="22"/>
              </w:rPr>
            </w:pPr>
            <w:r w:rsidRPr="00FA3C3E">
              <w:rPr>
                <w:rFonts w:ascii="Arial" w:hAnsi="Arial" w:cs="Arial"/>
                <w:color w:val="000000"/>
                <w:sz w:val="22"/>
                <w:szCs w:val="22"/>
              </w:rPr>
              <w:t>Yukon</w:t>
            </w:r>
          </w:p>
        </w:tc>
        <w:tc>
          <w:tcPr>
            <w:tcW w:w="1980" w:type="dxa"/>
            <w:tcBorders>
              <w:top w:val="nil"/>
              <w:left w:val="nil"/>
              <w:bottom w:val="nil"/>
              <w:right w:val="nil"/>
            </w:tcBorders>
            <w:shd w:val="clear" w:color="auto" w:fill="auto"/>
            <w:noWrap/>
            <w:vAlign w:val="bottom"/>
            <w:hideMark/>
          </w:tcPr>
          <w:p w14:paraId="19EC5919"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0.7%</w:t>
            </w:r>
          </w:p>
        </w:tc>
        <w:tc>
          <w:tcPr>
            <w:tcW w:w="1981" w:type="dxa"/>
            <w:tcBorders>
              <w:top w:val="nil"/>
              <w:left w:val="nil"/>
              <w:bottom w:val="nil"/>
              <w:right w:val="nil"/>
            </w:tcBorders>
            <w:shd w:val="clear" w:color="auto" w:fill="auto"/>
            <w:noWrap/>
            <w:vAlign w:val="bottom"/>
            <w:hideMark/>
          </w:tcPr>
          <w:p w14:paraId="1B22C816"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90.0%</w:t>
            </w:r>
          </w:p>
        </w:tc>
        <w:tc>
          <w:tcPr>
            <w:tcW w:w="1981" w:type="dxa"/>
            <w:tcBorders>
              <w:top w:val="nil"/>
              <w:left w:val="nil"/>
              <w:bottom w:val="nil"/>
              <w:right w:val="nil"/>
            </w:tcBorders>
            <w:shd w:val="clear" w:color="auto" w:fill="auto"/>
            <w:noWrap/>
            <w:vAlign w:val="bottom"/>
            <w:hideMark/>
          </w:tcPr>
          <w:p w14:paraId="2062A9B8"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9.2%</w:t>
            </w:r>
          </w:p>
        </w:tc>
      </w:tr>
      <w:tr w:rsidR="00963421" w:rsidRPr="00FA3C3E" w14:paraId="0B4D679A" w14:textId="77777777" w:rsidTr="00FA3C3E">
        <w:trPr>
          <w:trHeight w:val="304"/>
        </w:trPr>
        <w:tc>
          <w:tcPr>
            <w:tcW w:w="1518" w:type="dxa"/>
            <w:tcBorders>
              <w:top w:val="nil"/>
              <w:left w:val="nil"/>
              <w:bottom w:val="nil"/>
              <w:right w:val="nil"/>
            </w:tcBorders>
            <w:shd w:val="clear" w:color="auto" w:fill="auto"/>
            <w:noWrap/>
            <w:vAlign w:val="bottom"/>
            <w:hideMark/>
          </w:tcPr>
          <w:p w14:paraId="4FB60AD0" w14:textId="77777777" w:rsidR="00963421" w:rsidRPr="00FA3C3E" w:rsidRDefault="00963421" w:rsidP="00963421">
            <w:pPr>
              <w:spacing w:after="0"/>
              <w:rPr>
                <w:rFonts w:ascii="Arial" w:hAnsi="Arial" w:cs="Arial"/>
                <w:color w:val="000000"/>
                <w:sz w:val="22"/>
                <w:szCs w:val="22"/>
              </w:rPr>
            </w:pPr>
            <w:r w:rsidRPr="00FA3C3E">
              <w:rPr>
                <w:rFonts w:ascii="Arial" w:hAnsi="Arial" w:cs="Arial"/>
                <w:color w:val="000000"/>
                <w:sz w:val="22"/>
                <w:szCs w:val="22"/>
              </w:rPr>
              <w:t>Andreafsky</w:t>
            </w:r>
          </w:p>
        </w:tc>
        <w:tc>
          <w:tcPr>
            <w:tcW w:w="1980" w:type="dxa"/>
            <w:tcBorders>
              <w:top w:val="nil"/>
              <w:left w:val="nil"/>
              <w:bottom w:val="nil"/>
              <w:right w:val="nil"/>
            </w:tcBorders>
            <w:shd w:val="clear" w:color="auto" w:fill="auto"/>
            <w:noWrap/>
            <w:vAlign w:val="bottom"/>
            <w:hideMark/>
          </w:tcPr>
          <w:p w14:paraId="15C9A708"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7.4%</w:t>
            </w:r>
          </w:p>
        </w:tc>
        <w:tc>
          <w:tcPr>
            <w:tcW w:w="1981" w:type="dxa"/>
            <w:tcBorders>
              <w:top w:val="nil"/>
              <w:left w:val="nil"/>
              <w:bottom w:val="nil"/>
              <w:right w:val="nil"/>
            </w:tcBorders>
            <w:shd w:val="clear" w:color="auto" w:fill="auto"/>
            <w:noWrap/>
            <w:vAlign w:val="bottom"/>
            <w:hideMark/>
          </w:tcPr>
          <w:p w14:paraId="74198CBC"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87.4%</w:t>
            </w:r>
          </w:p>
        </w:tc>
        <w:tc>
          <w:tcPr>
            <w:tcW w:w="1981" w:type="dxa"/>
            <w:tcBorders>
              <w:top w:val="nil"/>
              <w:left w:val="nil"/>
              <w:bottom w:val="nil"/>
              <w:right w:val="nil"/>
            </w:tcBorders>
            <w:shd w:val="clear" w:color="auto" w:fill="auto"/>
            <w:noWrap/>
            <w:vAlign w:val="bottom"/>
            <w:hideMark/>
          </w:tcPr>
          <w:p w14:paraId="1338F64B"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5.2%</w:t>
            </w:r>
          </w:p>
        </w:tc>
      </w:tr>
      <w:tr w:rsidR="00963421" w:rsidRPr="00FA3C3E" w14:paraId="791A7736" w14:textId="77777777" w:rsidTr="00FA3C3E">
        <w:trPr>
          <w:trHeight w:val="304"/>
        </w:trPr>
        <w:tc>
          <w:tcPr>
            <w:tcW w:w="1518" w:type="dxa"/>
            <w:tcBorders>
              <w:top w:val="nil"/>
              <w:left w:val="nil"/>
              <w:bottom w:val="single" w:sz="4" w:space="0" w:color="auto"/>
              <w:right w:val="nil"/>
            </w:tcBorders>
            <w:shd w:val="clear" w:color="auto" w:fill="auto"/>
            <w:noWrap/>
            <w:vAlign w:val="bottom"/>
            <w:hideMark/>
          </w:tcPr>
          <w:p w14:paraId="338C35F2" w14:textId="77777777" w:rsidR="00963421" w:rsidRPr="00FA3C3E" w:rsidRDefault="00963421" w:rsidP="00963421">
            <w:pPr>
              <w:spacing w:after="0"/>
              <w:rPr>
                <w:rFonts w:ascii="Arial" w:hAnsi="Arial" w:cs="Arial"/>
                <w:color w:val="000000"/>
                <w:sz w:val="22"/>
                <w:szCs w:val="22"/>
              </w:rPr>
            </w:pPr>
            <w:r w:rsidRPr="00FA3C3E">
              <w:rPr>
                <w:rFonts w:ascii="Arial" w:hAnsi="Arial" w:cs="Arial"/>
                <w:color w:val="000000"/>
                <w:sz w:val="22"/>
                <w:szCs w:val="22"/>
              </w:rPr>
              <w:t>Unalakleet</w:t>
            </w:r>
          </w:p>
        </w:tc>
        <w:tc>
          <w:tcPr>
            <w:tcW w:w="1980" w:type="dxa"/>
            <w:tcBorders>
              <w:top w:val="nil"/>
              <w:left w:val="nil"/>
              <w:bottom w:val="single" w:sz="4" w:space="0" w:color="auto"/>
              <w:right w:val="nil"/>
            </w:tcBorders>
            <w:shd w:val="clear" w:color="auto" w:fill="auto"/>
            <w:noWrap/>
            <w:vAlign w:val="bottom"/>
            <w:hideMark/>
          </w:tcPr>
          <w:p w14:paraId="24FE44D4"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7.4%</w:t>
            </w:r>
          </w:p>
        </w:tc>
        <w:tc>
          <w:tcPr>
            <w:tcW w:w="1981" w:type="dxa"/>
            <w:tcBorders>
              <w:top w:val="nil"/>
              <w:left w:val="nil"/>
              <w:bottom w:val="single" w:sz="4" w:space="0" w:color="auto"/>
              <w:right w:val="nil"/>
            </w:tcBorders>
            <w:shd w:val="clear" w:color="auto" w:fill="auto"/>
            <w:noWrap/>
            <w:vAlign w:val="bottom"/>
            <w:hideMark/>
          </w:tcPr>
          <w:p w14:paraId="49A35088"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82.7%</w:t>
            </w:r>
          </w:p>
        </w:tc>
        <w:tc>
          <w:tcPr>
            <w:tcW w:w="1981" w:type="dxa"/>
            <w:tcBorders>
              <w:top w:val="nil"/>
              <w:left w:val="nil"/>
              <w:bottom w:val="single" w:sz="4" w:space="0" w:color="auto"/>
              <w:right w:val="nil"/>
            </w:tcBorders>
            <w:shd w:val="clear" w:color="auto" w:fill="auto"/>
            <w:noWrap/>
            <w:vAlign w:val="bottom"/>
            <w:hideMark/>
          </w:tcPr>
          <w:p w14:paraId="1955513E"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5.7%</w:t>
            </w:r>
          </w:p>
        </w:tc>
      </w:tr>
      <w:tr w:rsidR="00963421" w:rsidRPr="00FA3C3E" w14:paraId="37CDEDF5" w14:textId="77777777" w:rsidTr="00FA3C3E">
        <w:trPr>
          <w:trHeight w:val="304"/>
        </w:trPr>
        <w:tc>
          <w:tcPr>
            <w:tcW w:w="1518" w:type="dxa"/>
            <w:tcBorders>
              <w:top w:val="nil"/>
              <w:left w:val="nil"/>
              <w:bottom w:val="single" w:sz="4" w:space="0" w:color="auto"/>
              <w:right w:val="nil"/>
            </w:tcBorders>
            <w:shd w:val="clear" w:color="auto" w:fill="auto"/>
            <w:noWrap/>
            <w:vAlign w:val="bottom"/>
            <w:hideMark/>
          </w:tcPr>
          <w:p w14:paraId="075C3B98" w14:textId="77777777" w:rsidR="00963421" w:rsidRPr="00FA3C3E" w:rsidRDefault="00963421" w:rsidP="00963421">
            <w:pPr>
              <w:spacing w:after="0"/>
              <w:rPr>
                <w:rFonts w:ascii="Arial" w:hAnsi="Arial" w:cs="Arial"/>
                <w:color w:val="000000"/>
                <w:sz w:val="22"/>
                <w:szCs w:val="22"/>
              </w:rPr>
            </w:pPr>
            <w:r w:rsidRPr="00FA3C3E">
              <w:rPr>
                <w:rFonts w:ascii="Arial" w:hAnsi="Arial" w:cs="Arial"/>
                <w:color w:val="000000"/>
                <w:sz w:val="22"/>
                <w:szCs w:val="22"/>
              </w:rPr>
              <w:t>Average</w:t>
            </w:r>
          </w:p>
        </w:tc>
        <w:tc>
          <w:tcPr>
            <w:tcW w:w="1980" w:type="dxa"/>
            <w:tcBorders>
              <w:top w:val="nil"/>
              <w:left w:val="nil"/>
              <w:bottom w:val="single" w:sz="4" w:space="0" w:color="auto"/>
              <w:right w:val="nil"/>
            </w:tcBorders>
            <w:shd w:val="clear" w:color="auto" w:fill="auto"/>
            <w:noWrap/>
            <w:vAlign w:val="bottom"/>
            <w:hideMark/>
          </w:tcPr>
          <w:p w14:paraId="7866FC20"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5.3%</w:t>
            </w:r>
          </w:p>
        </w:tc>
        <w:tc>
          <w:tcPr>
            <w:tcW w:w="1981" w:type="dxa"/>
            <w:tcBorders>
              <w:top w:val="nil"/>
              <w:left w:val="nil"/>
              <w:bottom w:val="single" w:sz="4" w:space="0" w:color="auto"/>
              <w:right w:val="nil"/>
            </w:tcBorders>
            <w:shd w:val="clear" w:color="auto" w:fill="auto"/>
            <w:noWrap/>
            <w:vAlign w:val="bottom"/>
            <w:hideMark/>
          </w:tcPr>
          <w:p w14:paraId="21E34386"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90.7%</w:t>
            </w:r>
          </w:p>
        </w:tc>
        <w:tc>
          <w:tcPr>
            <w:tcW w:w="1981" w:type="dxa"/>
            <w:tcBorders>
              <w:top w:val="nil"/>
              <w:left w:val="nil"/>
              <w:bottom w:val="single" w:sz="4" w:space="0" w:color="auto"/>
              <w:right w:val="nil"/>
            </w:tcBorders>
            <w:shd w:val="clear" w:color="auto" w:fill="auto"/>
            <w:noWrap/>
            <w:vAlign w:val="bottom"/>
            <w:hideMark/>
          </w:tcPr>
          <w:p w14:paraId="26A234BD" w14:textId="77777777" w:rsidR="00963421" w:rsidRPr="00FA3C3E" w:rsidRDefault="00963421" w:rsidP="00963421">
            <w:pPr>
              <w:spacing w:after="0"/>
              <w:jc w:val="right"/>
              <w:rPr>
                <w:rFonts w:ascii="Arial" w:hAnsi="Arial" w:cs="Arial"/>
                <w:color w:val="000000"/>
                <w:sz w:val="22"/>
                <w:szCs w:val="22"/>
              </w:rPr>
            </w:pPr>
            <w:r w:rsidRPr="00FA3C3E">
              <w:rPr>
                <w:rFonts w:ascii="Arial" w:hAnsi="Arial" w:cs="Arial"/>
                <w:color w:val="000000"/>
                <w:sz w:val="22"/>
                <w:szCs w:val="22"/>
              </w:rPr>
              <w:t>3.6%</w:t>
            </w:r>
          </w:p>
        </w:tc>
      </w:tr>
    </w:tbl>
    <w:p w14:paraId="37A26EA3" w14:textId="77777777" w:rsidR="00963421" w:rsidRPr="00FA3C3E" w:rsidRDefault="00963421" w:rsidP="00C672B2">
      <w:pPr>
        <w:spacing w:after="160" w:line="259" w:lineRule="auto"/>
        <w:rPr>
          <w:rFonts w:ascii="Arial" w:hAnsi="Arial" w:cs="Arial"/>
          <w:szCs w:val="22"/>
        </w:rPr>
      </w:pPr>
    </w:p>
    <w:p w14:paraId="28D15711" w14:textId="77777777" w:rsidR="00963421" w:rsidRPr="00FA3C3E" w:rsidRDefault="00963421" w:rsidP="00C672B2">
      <w:pPr>
        <w:spacing w:after="160" w:line="259" w:lineRule="auto"/>
        <w:rPr>
          <w:rFonts w:ascii="Arial" w:hAnsi="Arial" w:cs="Arial"/>
          <w:szCs w:val="22"/>
        </w:rPr>
      </w:pPr>
    </w:p>
    <w:p w14:paraId="047D30DE" w14:textId="31B27AFC" w:rsidR="00963421" w:rsidRPr="00FA3C3E" w:rsidRDefault="00963421" w:rsidP="00C672B2">
      <w:pPr>
        <w:spacing w:after="160" w:line="259" w:lineRule="auto"/>
        <w:rPr>
          <w:rFonts w:ascii="Arial" w:hAnsi="Arial" w:cs="Arial"/>
          <w:color w:val="000000"/>
          <w:sz w:val="22"/>
          <w:szCs w:val="22"/>
        </w:rPr>
        <w:sectPr w:rsidR="00963421" w:rsidRPr="00FA3C3E" w:rsidSect="00963421">
          <w:footerReference w:type="default" r:id="rId26"/>
          <w:pgSz w:w="12240" w:h="15840"/>
          <w:pgMar w:top="1440" w:right="1440" w:bottom="1440" w:left="1440" w:header="720" w:footer="720" w:gutter="0"/>
          <w:cols w:space="720"/>
          <w:docGrid w:linePitch="360"/>
        </w:sectPr>
      </w:pPr>
    </w:p>
    <w:p w14:paraId="67A31F6A" w14:textId="616675FF" w:rsidR="00DF18F3" w:rsidRPr="00FA3C3E" w:rsidRDefault="00FA3C3E" w:rsidP="00DF18F3">
      <w:pPr>
        <w:rPr>
          <w:rFonts w:ascii="Arial" w:hAnsi="Arial" w:cs="Arial"/>
          <w:szCs w:val="22"/>
        </w:rPr>
      </w:pPr>
      <w:r w:rsidRPr="00FA3C3E">
        <w:rPr>
          <w:rFonts w:ascii="Arial" w:hAnsi="Arial" w:cs="Arial"/>
          <w:b/>
          <w:bCs/>
          <w:szCs w:val="22"/>
        </w:rPr>
        <w:lastRenderedPageBreak/>
        <w:t>Supplemental Table</w:t>
      </w:r>
      <w:r w:rsidR="003A2982">
        <w:rPr>
          <w:rFonts w:ascii="Arial" w:hAnsi="Arial" w:cs="Arial"/>
          <w:b/>
          <w:bCs/>
          <w:szCs w:val="22"/>
        </w:rPr>
        <w:t xml:space="preserve"> 3</w:t>
      </w:r>
      <w:r w:rsidRPr="00FA3C3E">
        <w:rPr>
          <w:rFonts w:ascii="Arial" w:hAnsi="Arial" w:cs="Arial"/>
          <w:b/>
          <w:bCs/>
          <w:szCs w:val="22"/>
        </w:rPr>
        <w:t>:</w:t>
      </w:r>
      <w:r w:rsidR="00DF18F3" w:rsidRPr="00FA3C3E">
        <w:rPr>
          <w:rFonts w:ascii="Arial" w:hAnsi="Arial" w:cs="Arial"/>
          <w:szCs w:val="22"/>
        </w:rPr>
        <w:t xml:space="preserve"> Random effect models showing the difference in AIC</w:t>
      </w:r>
      <w:r w:rsidR="00DF18F3" w:rsidRPr="00FA3C3E">
        <w:rPr>
          <w:rFonts w:ascii="Arial" w:hAnsi="Arial" w:cs="Arial"/>
          <w:szCs w:val="22"/>
          <w:vertAlign w:val="subscript"/>
        </w:rPr>
        <w:t>C</w:t>
      </w:r>
      <w:r w:rsidR="00DF18F3" w:rsidRPr="00FA3C3E">
        <w:rPr>
          <w:rFonts w:ascii="Arial" w:hAnsi="Arial" w:cs="Arial"/>
          <w:szCs w:val="22"/>
        </w:rPr>
        <w:t xml:space="preserve"> </w:t>
      </w:r>
      <w:r w:rsidR="00B734BC" w:rsidRPr="00FA3C3E">
        <w:rPr>
          <w:rFonts w:ascii="Arial" w:hAnsi="Arial" w:cs="Arial"/>
          <w:szCs w:val="22"/>
        </w:rPr>
        <w:t>(ΔAIC</w:t>
      </w:r>
      <w:r w:rsidR="00B734BC" w:rsidRPr="00FA3C3E">
        <w:rPr>
          <w:rFonts w:ascii="Arial" w:hAnsi="Arial" w:cs="Arial"/>
          <w:szCs w:val="22"/>
          <w:vertAlign w:val="subscript"/>
        </w:rPr>
        <w:t>C</w:t>
      </w:r>
      <w:r w:rsidR="00B734BC" w:rsidRPr="00FA3C3E">
        <w:rPr>
          <w:rFonts w:ascii="Arial" w:hAnsi="Arial" w:cs="Arial"/>
          <w:szCs w:val="22"/>
        </w:rPr>
        <w:t>) relative to</w:t>
      </w:r>
      <w:r w:rsidR="00DF18F3" w:rsidRPr="00FA3C3E">
        <w:rPr>
          <w:rFonts w:ascii="Arial" w:hAnsi="Arial" w:cs="Arial"/>
          <w:szCs w:val="22"/>
        </w:rPr>
        <w:t xml:space="preserve"> the model with the lowest AIC</w:t>
      </w:r>
      <w:r w:rsidR="00DF18F3" w:rsidRPr="00FA3C3E">
        <w:rPr>
          <w:rFonts w:ascii="Arial" w:hAnsi="Arial" w:cs="Arial"/>
          <w:szCs w:val="22"/>
          <w:vertAlign w:val="subscript"/>
        </w:rPr>
        <w:t>C</w:t>
      </w:r>
      <w:r w:rsidR="00B734BC" w:rsidRPr="00FA3C3E">
        <w:rPr>
          <w:rFonts w:ascii="Arial" w:hAnsi="Arial" w:cs="Arial"/>
          <w:szCs w:val="22"/>
          <w:vertAlign w:val="subscript"/>
        </w:rPr>
        <w:t xml:space="preserve">. </w:t>
      </w:r>
      <w:r w:rsidR="00B734BC" w:rsidRPr="00FA3C3E">
        <w:rPr>
          <w:rFonts w:ascii="Arial" w:hAnsi="Arial" w:cs="Arial"/>
          <w:szCs w:val="22"/>
        </w:rPr>
        <w:t xml:space="preserve">Header rows </w:t>
      </w:r>
      <w:proofErr w:type="gramStart"/>
      <w:r w:rsidR="00B734BC" w:rsidRPr="00FA3C3E">
        <w:rPr>
          <w:rFonts w:ascii="Arial" w:hAnsi="Arial" w:cs="Arial"/>
          <w:szCs w:val="22"/>
        </w:rPr>
        <w:t>are:</w:t>
      </w:r>
      <w:proofErr w:type="gramEnd"/>
      <w:r w:rsidR="00B734BC" w:rsidRPr="00FA3C3E">
        <w:rPr>
          <w:rFonts w:ascii="Arial" w:hAnsi="Arial" w:cs="Arial"/>
          <w:szCs w:val="22"/>
        </w:rPr>
        <w:t xml:space="preserve">  </w:t>
      </w:r>
      <w:r w:rsidR="00DF18F3" w:rsidRPr="00FA3C3E">
        <w:rPr>
          <w:rFonts w:ascii="Arial" w:hAnsi="Arial" w:cs="Arial"/>
          <w:szCs w:val="22"/>
        </w:rPr>
        <w:t>random effect</w:t>
      </w:r>
      <w:r w:rsidR="00103CC7" w:rsidRPr="00FA3C3E">
        <w:rPr>
          <w:rFonts w:ascii="Arial" w:hAnsi="Arial" w:cs="Arial"/>
          <w:szCs w:val="22"/>
        </w:rPr>
        <w:t>s</w:t>
      </w:r>
      <w:r w:rsidR="00DF18F3" w:rsidRPr="00FA3C3E">
        <w:rPr>
          <w:rFonts w:ascii="Arial" w:hAnsi="Arial" w:cs="Arial"/>
          <w:szCs w:val="22"/>
        </w:rPr>
        <w:t xml:space="preserve"> (RE</w:t>
      </w:r>
      <w:r w:rsidR="00A15808" w:rsidRPr="00FA3C3E">
        <w:rPr>
          <w:rFonts w:ascii="Arial" w:hAnsi="Arial" w:cs="Arial"/>
          <w:szCs w:val="22"/>
        </w:rPr>
        <w:t>, intercepts</w:t>
      </w:r>
      <w:r w:rsidR="00DF18F3" w:rsidRPr="00FA3C3E">
        <w:rPr>
          <w:rFonts w:ascii="Arial" w:hAnsi="Arial" w:cs="Arial"/>
          <w:szCs w:val="22"/>
        </w:rPr>
        <w:t>) included in each model, variance explained by the random effect (Var) and the standard deviation (SD) of the</w:t>
      </w:r>
      <w:r w:rsidR="00103CC7" w:rsidRPr="00FA3C3E">
        <w:rPr>
          <w:rFonts w:ascii="Arial" w:hAnsi="Arial" w:cs="Arial"/>
          <w:szCs w:val="22"/>
        </w:rPr>
        <w:t xml:space="preserve"> RE</w:t>
      </w:r>
      <w:r w:rsidR="00DF18F3" w:rsidRPr="00FA3C3E">
        <w:rPr>
          <w:rFonts w:ascii="Arial" w:hAnsi="Arial" w:cs="Arial"/>
          <w:szCs w:val="22"/>
        </w:rPr>
        <w:t xml:space="preserve"> variance. Also shown is the </w:t>
      </w:r>
      <w:proofErr w:type="gramStart"/>
      <w:r w:rsidR="00DF18F3" w:rsidRPr="00FA3C3E">
        <w:rPr>
          <w:rFonts w:ascii="Arial" w:hAnsi="Arial" w:cs="Arial"/>
          <w:szCs w:val="22"/>
        </w:rPr>
        <w:t>percent</w:t>
      </w:r>
      <w:proofErr w:type="gramEnd"/>
      <w:r w:rsidR="00DF18F3" w:rsidRPr="00FA3C3E">
        <w:rPr>
          <w:rFonts w:ascii="Arial" w:hAnsi="Arial" w:cs="Arial"/>
          <w:szCs w:val="22"/>
        </w:rPr>
        <w:t xml:space="preserve"> of variation explained by fish. Models are sorted </w:t>
      </w:r>
      <w:r w:rsidR="00A15808" w:rsidRPr="00FA3C3E">
        <w:rPr>
          <w:rFonts w:ascii="Arial" w:hAnsi="Arial" w:cs="Arial"/>
          <w:szCs w:val="22"/>
        </w:rPr>
        <w:t xml:space="preserve">top to bottom </w:t>
      </w:r>
      <w:r w:rsidR="00DF18F3" w:rsidRPr="00FA3C3E">
        <w:rPr>
          <w:rFonts w:ascii="Arial" w:hAnsi="Arial" w:cs="Arial"/>
          <w:szCs w:val="22"/>
        </w:rPr>
        <w:t>from lowest to highest ΔAIC</w:t>
      </w:r>
      <w:r w:rsidR="00DF18F3" w:rsidRPr="00FA3C3E">
        <w:rPr>
          <w:rFonts w:ascii="Arial" w:hAnsi="Arial" w:cs="Arial"/>
          <w:szCs w:val="22"/>
          <w:vertAlign w:val="subscript"/>
        </w:rPr>
        <w:t>C</w:t>
      </w:r>
      <w:r w:rsidR="00A15808" w:rsidRPr="00FA3C3E">
        <w:rPr>
          <w:rFonts w:ascii="Arial" w:hAnsi="Arial" w:cs="Arial"/>
          <w:szCs w:val="22"/>
        </w:rPr>
        <w:t>.</w:t>
      </w:r>
    </w:p>
    <w:tbl>
      <w:tblPr>
        <w:tblW w:w="12960" w:type="dxa"/>
        <w:tblCellMar>
          <w:left w:w="14" w:type="dxa"/>
          <w:right w:w="14" w:type="dxa"/>
        </w:tblCellMar>
        <w:tblLook w:val="04A0" w:firstRow="1" w:lastRow="0" w:firstColumn="1" w:lastColumn="0" w:noHBand="0" w:noVBand="1"/>
      </w:tblPr>
      <w:tblGrid>
        <w:gridCol w:w="900"/>
        <w:gridCol w:w="1080"/>
        <w:gridCol w:w="1420"/>
        <w:gridCol w:w="700"/>
        <w:gridCol w:w="700"/>
        <w:gridCol w:w="1220"/>
        <w:gridCol w:w="700"/>
        <w:gridCol w:w="700"/>
        <w:gridCol w:w="1220"/>
        <w:gridCol w:w="700"/>
        <w:gridCol w:w="700"/>
        <w:gridCol w:w="800"/>
        <w:gridCol w:w="700"/>
        <w:gridCol w:w="700"/>
        <w:gridCol w:w="720"/>
      </w:tblGrid>
      <w:tr w:rsidR="00A15808" w:rsidRPr="00FA3C3E" w14:paraId="3FC79D9D" w14:textId="77777777" w:rsidTr="00FA3C3E">
        <w:trPr>
          <w:trHeight w:val="330"/>
        </w:trPr>
        <w:tc>
          <w:tcPr>
            <w:tcW w:w="900" w:type="dxa"/>
            <w:tcBorders>
              <w:top w:val="single" w:sz="4" w:space="0" w:color="auto"/>
              <w:left w:val="nil"/>
              <w:bottom w:val="single" w:sz="4" w:space="0" w:color="auto"/>
              <w:right w:val="nil"/>
            </w:tcBorders>
            <w:vAlign w:val="bottom"/>
          </w:tcPr>
          <w:p w14:paraId="69AB52DA" w14:textId="7C323886" w:rsidR="00A15808"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Mod</w:t>
            </w:r>
            <w:r w:rsidR="007E7218" w:rsidRPr="00FA3C3E">
              <w:rPr>
                <w:rFonts w:ascii="Arial" w:hAnsi="Arial" w:cs="Arial"/>
                <w:color w:val="000000"/>
                <w:sz w:val="20"/>
                <w:szCs w:val="20"/>
              </w:rPr>
              <w:t>el</w:t>
            </w:r>
          </w:p>
        </w:tc>
        <w:tc>
          <w:tcPr>
            <w:tcW w:w="1080" w:type="dxa"/>
            <w:tcBorders>
              <w:top w:val="single" w:sz="4" w:space="0" w:color="auto"/>
              <w:left w:val="nil"/>
              <w:bottom w:val="single" w:sz="4" w:space="0" w:color="auto"/>
              <w:right w:val="nil"/>
            </w:tcBorders>
            <w:shd w:val="clear" w:color="auto" w:fill="auto"/>
            <w:noWrap/>
            <w:vAlign w:val="bottom"/>
            <w:hideMark/>
          </w:tcPr>
          <w:p w14:paraId="7E2D3E4C" w14:textId="48A128E9"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ΔAIC</w:t>
            </w:r>
            <w:r w:rsidRPr="00FA3C3E">
              <w:rPr>
                <w:rFonts w:ascii="Arial" w:hAnsi="Arial" w:cs="Arial"/>
                <w:color w:val="000000"/>
                <w:sz w:val="20"/>
                <w:szCs w:val="20"/>
                <w:vertAlign w:val="subscript"/>
              </w:rPr>
              <w:t>C</w:t>
            </w:r>
          </w:p>
        </w:tc>
        <w:tc>
          <w:tcPr>
            <w:tcW w:w="1420" w:type="dxa"/>
            <w:tcBorders>
              <w:top w:val="single" w:sz="4" w:space="0" w:color="auto"/>
              <w:left w:val="nil"/>
              <w:bottom w:val="single" w:sz="4" w:space="0" w:color="auto"/>
              <w:right w:val="nil"/>
            </w:tcBorders>
            <w:shd w:val="clear" w:color="auto" w:fill="auto"/>
            <w:noWrap/>
            <w:vAlign w:val="bottom"/>
            <w:hideMark/>
          </w:tcPr>
          <w:p w14:paraId="28BBE3BF"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RE</w:t>
            </w:r>
          </w:p>
        </w:tc>
        <w:tc>
          <w:tcPr>
            <w:tcW w:w="700" w:type="dxa"/>
            <w:tcBorders>
              <w:top w:val="single" w:sz="4" w:space="0" w:color="auto"/>
              <w:left w:val="nil"/>
              <w:bottom w:val="single" w:sz="4" w:space="0" w:color="auto"/>
              <w:right w:val="nil"/>
            </w:tcBorders>
            <w:shd w:val="clear" w:color="auto" w:fill="auto"/>
            <w:noWrap/>
            <w:vAlign w:val="bottom"/>
            <w:hideMark/>
          </w:tcPr>
          <w:p w14:paraId="4B1CCCDC"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Var</w:t>
            </w:r>
          </w:p>
        </w:tc>
        <w:tc>
          <w:tcPr>
            <w:tcW w:w="700" w:type="dxa"/>
            <w:tcBorders>
              <w:top w:val="single" w:sz="4" w:space="0" w:color="auto"/>
              <w:left w:val="nil"/>
              <w:bottom w:val="single" w:sz="4" w:space="0" w:color="auto"/>
              <w:right w:val="nil"/>
            </w:tcBorders>
            <w:shd w:val="clear" w:color="auto" w:fill="auto"/>
            <w:noWrap/>
            <w:vAlign w:val="bottom"/>
            <w:hideMark/>
          </w:tcPr>
          <w:p w14:paraId="2AEBEFC9"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SD</w:t>
            </w:r>
          </w:p>
        </w:tc>
        <w:tc>
          <w:tcPr>
            <w:tcW w:w="1220" w:type="dxa"/>
            <w:tcBorders>
              <w:top w:val="single" w:sz="4" w:space="0" w:color="auto"/>
              <w:left w:val="nil"/>
              <w:bottom w:val="single" w:sz="4" w:space="0" w:color="auto"/>
              <w:right w:val="nil"/>
            </w:tcBorders>
            <w:shd w:val="clear" w:color="auto" w:fill="auto"/>
            <w:noWrap/>
            <w:vAlign w:val="bottom"/>
            <w:hideMark/>
          </w:tcPr>
          <w:p w14:paraId="385AC005"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RE</w:t>
            </w:r>
          </w:p>
        </w:tc>
        <w:tc>
          <w:tcPr>
            <w:tcW w:w="700" w:type="dxa"/>
            <w:tcBorders>
              <w:top w:val="single" w:sz="4" w:space="0" w:color="auto"/>
              <w:left w:val="nil"/>
              <w:bottom w:val="single" w:sz="4" w:space="0" w:color="auto"/>
              <w:right w:val="nil"/>
            </w:tcBorders>
            <w:shd w:val="clear" w:color="auto" w:fill="auto"/>
            <w:noWrap/>
            <w:vAlign w:val="bottom"/>
            <w:hideMark/>
          </w:tcPr>
          <w:p w14:paraId="0C855D08"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Var</w:t>
            </w:r>
          </w:p>
        </w:tc>
        <w:tc>
          <w:tcPr>
            <w:tcW w:w="700" w:type="dxa"/>
            <w:tcBorders>
              <w:top w:val="single" w:sz="4" w:space="0" w:color="auto"/>
              <w:left w:val="nil"/>
              <w:bottom w:val="single" w:sz="4" w:space="0" w:color="auto"/>
              <w:right w:val="nil"/>
            </w:tcBorders>
            <w:shd w:val="clear" w:color="auto" w:fill="auto"/>
            <w:noWrap/>
            <w:vAlign w:val="bottom"/>
            <w:hideMark/>
          </w:tcPr>
          <w:p w14:paraId="734EADE1"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SD</w:t>
            </w:r>
          </w:p>
        </w:tc>
        <w:tc>
          <w:tcPr>
            <w:tcW w:w="1220" w:type="dxa"/>
            <w:tcBorders>
              <w:top w:val="single" w:sz="4" w:space="0" w:color="auto"/>
              <w:left w:val="nil"/>
              <w:bottom w:val="single" w:sz="4" w:space="0" w:color="auto"/>
              <w:right w:val="nil"/>
            </w:tcBorders>
            <w:shd w:val="clear" w:color="auto" w:fill="auto"/>
            <w:noWrap/>
            <w:vAlign w:val="bottom"/>
            <w:hideMark/>
          </w:tcPr>
          <w:p w14:paraId="2C7196DD"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RE</w:t>
            </w:r>
          </w:p>
        </w:tc>
        <w:tc>
          <w:tcPr>
            <w:tcW w:w="700" w:type="dxa"/>
            <w:tcBorders>
              <w:top w:val="single" w:sz="4" w:space="0" w:color="auto"/>
              <w:left w:val="nil"/>
              <w:bottom w:val="single" w:sz="4" w:space="0" w:color="auto"/>
              <w:right w:val="nil"/>
            </w:tcBorders>
            <w:shd w:val="clear" w:color="auto" w:fill="auto"/>
            <w:noWrap/>
            <w:vAlign w:val="bottom"/>
            <w:hideMark/>
          </w:tcPr>
          <w:p w14:paraId="1CB55529"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Var</w:t>
            </w:r>
          </w:p>
        </w:tc>
        <w:tc>
          <w:tcPr>
            <w:tcW w:w="700" w:type="dxa"/>
            <w:tcBorders>
              <w:top w:val="single" w:sz="4" w:space="0" w:color="auto"/>
              <w:left w:val="nil"/>
              <w:bottom w:val="single" w:sz="4" w:space="0" w:color="auto"/>
              <w:right w:val="nil"/>
            </w:tcBorders>
            <w:shd w:val="clear" w:color="auto" w:fill="auto"/>
            <w:noWrap/>
            <w:vAlign w:val="bottom"/>
            <w:hideMark/>
          </w:tcPr>
          <w:p w14:paraId="7390B433"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SD</w:t>
            </w:r>
          </w:p>
        </w:tc>
        <w:tc>
          <w:tcPr>
            <w:tcW w:w="800" w:type="dxa"/>
            <w:tcBorders>
              <w:top w:val="single" w:sz="4" w:space="0" w:color="auto"/>
              <w:left w:val="nil"/>
              <w:bottom w:val="single" w:sz="4" w:space="0" w:color="auto"/>
              <w:right w:val="nil"/>
            </w:tcBorders>
            <w:shd w:val="clear" w:color="auto" w:fill="auto"/>
            <w:noWrap/>
            <w:vAlign w:val="bottom"/>
            <w:hideMark/>
          </w:tcPr>
          <w:p w14:paraId="115DEC1C"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RE</w:t>
            </w:r>
          </w:p>
        </w:tc>
        <w:tc>
          <w:tcPr>
            <w:tcW w:w="700" w:type="dxa"/>
            <w:tcBorders>
              <w:top w:val="single" w:sz="4" w:space="0" w:color="auto"/>
              <w:left w:val="nil"/>
              <w:bottom w:val="single" w:sz="4" w:space="0" w:color="auto"/>
              <w:right w:val="nil"/>
            </w:tcBorders>
            <w:shd w:val="clear" w:color="auto" w:fill="auto"/>
            <w:noWrap/>
            <w:vAlign w:val="bottom"/>
            <w:hideMark/>
          </w:tcPr>
          <w:p w14:paraId="5B37B115"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Var</w:t>
            </w:r>
          </w:p>
        </w:tc>
        <w:tc>
          <w:tcPr>
            <w:tcW w:w="700" w:type="dxa"/>
            <w:tcBorders>
              <w:top w:val="single" w:sz="4" w:space="0" w:color="auto"/>
              <w:left w:val="nil"/>
              <w:bottom w:val="single" w:sz="4" w:space="0" w:color="auto"/>
              <w:right w:val="nil"/>
            </w:tcBorders>
            <w:shd w:val="clear" w:color="auto" w:fill="auto"/>
            <w:noWrap/>
            <w:vAlign w:val="bottom"/>
            <w:hideMark/>
          </w:tcPr>
          <w:p w14:paraId="02915457"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SD</w:t>
            </w:r>
          </w:p>
        </w:tc>
        <w:tc>
          <w:tcPr>
            <w:tcW w:w="720" w:type="dxa"/>
            <w:tcBorders>
              <w:top w:val="single" w:sz="4" w:space="0" w:color="auto"/>
              <w:left w:val="nil"/>
              <w:bottom w:val="single" w:sz="4" w:space="0" w:color="auto"/>
              <w:right w:val="nil"/>
            </w:tcBorders>
            <w:shd w:val="clear" w:color="auto" w:fill="auto"/>
            <w:noWrap/>
            <w:vAlign w:val="bottom"/>
            <w:hideMark/>
          </w:tcPr>
          <w:p w14:paraId="1C5D3BB0"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 Fish</w:t>
            </w:r>
          </w:p>
        </w:tc>
      </w:tr>
      <w:tr w:rsidR="00A15808" w:rsidRPr="00FA3C3E" w14:paraId="41305574" w14:textId="77777777" w:rsidTr="00FA3C3E">
        <w:trPr>
          <w:trHeight w:val="300"/>
        </w:trPr>
        <w:tc>
          <w:tcPr>
            <w:tcW w:w="900" w:type="dxa"/>
            <w:tcBorders>
              <w:top w:val="single" w:sz="4" w:space="0" w:color="auto"/>
              <w:left w:val="nil"/>
              <w:bottom w:val="nil"/>
              <w:right w:val="nil"/>
            </w:tcBorders>
            <w:vAlign w:val="bottom"/>
          </w:tcPr>
          <w:p w14:paraId="5EB04EF0" w14:textId="1E76AA54" w:rsidR="00A15808"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1</w:t>
            </w:r>
          </w:p>
        </w:tc>
        <w:tc>
          <w:tcPr>
            <w:tcW w:w="1080" w:type="dxa"/>
            <w:tcBorders>
              <w:top w:val="single" w:sz="4" w:space="0" w:color="auto"/>
              <w:left w:val="nil"/>
              <w:bottom w:val="nil"/>
              <w:right w:val="nil"/>
            </w:tcBorders>
            <w:shd w:val="clear" w:color="auto" w:fill="auto"/>
            <w:noWrap/>
            <w:vAlign w:val="bottom"/>
            <w:hideMark/>
          </w:tcPr>
          <w:p w14:paraId="67F6763C" w14:textId="6C9657B9"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w:t>
            </w:r>
          </w:p>
        </w:tc>
        <w:tc>
          <w:tcPr>
            <w:tcW w:w="1420" w:type="dxa"/>
            <w:tcBorders>
              <w:top w:val="single" w:sz="4" w:space="0" w:color="auto"/>
              <w:left w:val="nil"/>
              <w:bottom w:val="nil"/>
              <w:right w:val="nil"/>
            </w:tcBorders>
            <w:shd w:val="clear" w:color="auto" w:fill="auto"/>
            <w:noWrap/>
            <w:vAlign w:val="bottom"/>
            <w:hideMark/>
          </w:tcPr>
          <w:p w14:paraId="7522D2B5"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Pop:Inc</w:t>
            </w:r>
            <w:proofErr w:type="gramEnd"/>
            <w:r w:rsidRPr="00FA3C3E">
              <w:rPr>
                <w:rFonts w:ascii="Arial" w:hAnsi="Arial" w:cs="Arial"/>
                <w:color w:val="000000"/>
                <w:sz w:val="20"/>
                <w:szCs w:val="20"/>
              </w:rPr>
              <w:t>:Time</w:t>
            </w:r>
            <w:proofErr w:type="spellEnd"/>
          </w:p>
        </w:tc>
        <w:tc>
          <w:tcPr>
            <w:tcW w:w="700" w:type="dxa"/>
            <w:tcBorders>
              <w:top w:val="single" w:sz="4" w:space="0" w:color="auto"/>
              <w:left w:val="nil"/>
              <w:bottom w:val="nil"/>
              <w:right w:val="nil"/>
            </w:tcBorders>
            <w:shd w:val="clear" w:color="auto" w:fill="auto"/>
            <w:noWrap/>
            <w:vAlign w:val="bottom"/>
            <w:hideMark/>
          </w:tcPr>
          <w:p w14:paraId="53FA4DB5"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0.0029</w:t>
            </w:r>
          </w:p>
        </w:tc>
        <w:tc>
          <w:tcPr>
            <w:tcW w:w="700" w:type="dxa"/>
            <w:tcBorders>
              <w:top w:val="single" w:sz="4" w:space="0" w:color="auto"/>
              <w:left w:val="nil"/>
              <w:bottom w:val="nil"/>
              <w:right w:val="nil"/>
            </w:tcBorders>
            <w:shd w:val="clear" w:color="auto" w:fill="auto"/>
            <w:noWrap/>
            <w:vAlign w:val="bottom"/>
            <w:hideMark/>
          </w:tcPr>
          <w:p w14:paraId="4483FE95"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0.0540</w:t>
            </w:r>
          </w:p>
        </w:tc>
        <w:tc>
          <w:tcPr>
            <w:tcW w:w="1220" w:type="dxa"/>
            <w:tcBorders>
              <w:top w:val="single" w:sz="4" w:space="0" w:color="auto"/>
              <w:left w:val="nil"/>
              <w:bottom w:val="nil"/>
              <w:right w:val="nil"/>
            </w:tcBorders>
            <w:shd w:val="clear" w:color="auto" w:fill="auto"/>
            <w:noWrap/>
            <w:vAlign w:val="bottom"/>
            <w:hideMark/>
          </w:tcPr>
          <w:p w14:paraId="16CA6E34"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Pop:Inc</w:t>
            </w:r>
            <w:proofErr w:type="gramEnd"/>
            <w:r w:rsidRPr="00FA3C3E">
              <w:rPr>
                <w:rFonts w:ascii="Arial" w:hAnsi="Arial" w:cs="Arial"/>
                <w:color w:val="000000"/>
                <w:sz w:val="20"/>
                <w:szCs w:val="20"/>
              </w:rPr>
              <w:t>:Mat</w:t>
            </w:r>
            <w:proofErr w:type="spellEnd"/>
          </w:p>
        </w:tc>
        <w:tc>
          <w:tcPr>
            <w:tcW w:w="700" w:type="dxa"/>
            <w:tcBorders>
              <w:top w:val="single" w:sz="4" w:space="0" w:color="auto"/>
              <w:left w:val="nil"/>
              <w:bottom w:val="nil"/>
              <w:right w:val="nil"/>
            </w:tcBorders>
            <w:shd w:val="clear" w:color="auto" w:fill="auto"/>
            <w:noWrap/>
            <w:vAlign w:val="bottom"/>
            <w:hideMark/>
          </w:tcPr>
          <w:p w14:paraId="6EF26CB9"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0.0073</w:t>
            </w:r>
          </w:p>
        </w:tc>
        <w:tc>
          <w:tcPr>
            <w:tcW w:w="700" w:type="dxa"/>
            <w:tcBorders>
              <w:top w:val="single" w:sz="4" w:space="0" w:color="auto"/>
              <w:left w:val="nil"/>
              <w:bottom w:val="nil"/>
              <w:right w:val="nil"/>
            </w:tcBorders>
            <w:shd w:val="clear" w:color="auto" w:fill="auto"/>
            <w:noWrap/>
            <w:vAlign w:val="bottom"/>
            <w:hideMark/>
          </w:tcPr>
          <w:p w14:paraId="6541D902"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0.0852</w:t>
            </w:r>
          </w:p>
        </w:tc>
        <w:tc>
          <w:tcPr>
            <w:tcW w:w="1220" w:type="dxa"/>
            <w:tcBorders>
              <w:top w:val="single" w:sz="4" w:space="0" w:color="auto"/>
              <w:left w:val="nil"/>
              <w:bottom w:val="nil"/>
              <w:right w:val="nil"/>
            </w:tcBorders>
            <w:shd w:val="clear" w:color="auto" w:fill="auto"/>
            <w:noWrap/>
            <w:vAlign w:val="bottom"/>
            <w:hideMark/>
          </w:tcPr>
          <w:p w14:paraId="2A2F1FD5"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Inc:Pop</w:t>
            </w:r>
            <w:proofErr w:type="spellEnd"/>
            <w:proofErr w:type="gramEnd"/>
          </w:p>
        </w:tc>
        <w:tc>
          <w:tcPr>
            <w:tcW w:w="700" w:type="dxa"/>
            <w:tcBorders>
              <w:top w:val="single" w:sz="4" w:space="0" w:color="auto"/>
              <w:left w:val="nil"/>
              <w:bottom w:val="nil"/>
              <w:right w:val="nil"/>
            </w:tcBorders>
            <w:shd w:val="clear" w:color="auto" w:fill="auto"/>
            <w:noWrap/>
            <w:vAlign w:val="bottom"/>
            <w:hideMark/>
          </w:tcPr>
          <w:p w14:paraId="6CE4FCC0"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0.1252</w:t>
            </w:r>
          </w:p>
        </w:tc>
        <w:tc>
          <w:tcPr>
            <w:tcW w:w="700" w:type="dxa"/>
            <w:tcBorders>
              <w:top w:val="single" w:sz="4" w:space="0" w:color="auto"/>
              <w:left w:val="nil"/>
              <w:bottom w:val="nil"/>
              <w:right w:val="nil"/>
            </w:tcBorders>
            <w:shd w:val="clear" w:color="auto" w:fill="auto"/>
            <w:noWrap/>
            <w:vAlign w:val="bottom"/>
            <w:hideMark/>
          </w:tcPr>
          <w:p w14:paraId="27C151CE"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0.3539</w:t>
            </w:r>
          </w:p>
        </w:tc>
        <w:tc>
          <w:tcPr>
            <w:tcW w:w="800" w:type="dxa"/>
            <w:tcBorders>
              <w:top w:val="single" w:sz="4" w:space="0" w:color="auto"/>
              <w:left w:val="nil"/>
              <w:bottom w:val="nil"/>
              <w:right w:val="nil"/>
            </w:tcBorders>
            <w:shd w:val="clear" w:color="auto" w:fill="auto"/>
            <w:noWrap/>
            <w:vAlign w:val="bottom"/>
            <w:hideMark/>
          </w:tcPr>
          <w:p w14:paraId="3E6C0FA5"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 </w:t>
            </w:r>
          </w:p>
        </w:tc>
        <w:tc>
          <w:tcPr>
            <w:tcW w:w="700" w:type="dxa"/>
            <w:tcBorders>
              <w:top w:val="single" w:sz="4" w:space="0" w:color="auto"/>
              <w:left w:val="nil"/>
              <w:bottom w:val="nil"/>
              <w:right w:val="nil"/>
            </w:tcBorders>
            <w:shd w:val="clear" w:color="auto" w:fill="auto"/>
            <w:noWrap/>
            <w:vAlign w:val="bottom"/>
            <w:hideMark/>
          </w:tcPr>
          <w:p w14:paraId="52A1158A"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 </w:t>
            </w:r>
          </w:p>
        </w:tc>
        <w:tc>
          <w:tcPr>
            <w:tcW w:w="700" w:type="dxa"/>
            <w:tcBorders>
              <w:top w:val="single" w:sz="4" w:space="0" w:color="auto"/>
              <w:left w:val="nil"/>
              <w:bottom w:val="nil"/>
              <w:right w:val="nil"/>
            </w:tcBorders>
            <w:shd w:val="clear" w:color="auto" w:fill="auto"/>
            <w:noWrap/>
            <w:vAlign w:val="bottom"/>
            <w:hideMark/>
          </w:tcPr>
          <w:p w14:paraId="08C43EDB"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 </w:t>
            </w:r>
          </w:p>
        </w:tc>
        <w:tc>
          <w:tcPr>
            <w:tcW w:w="720" w:type="dxa"/>
            <w:tcBorders>
              <w:top w:val="single" w:sz="4" w:space="0" w:color="auto"/>
              <w:left w:val="nil"/>
              <w:bottom w:val="nil"/>
              <w:right w:val="nil"/>
            </w:tcBorders>
            <w:shd w:val="clear" w:color="auto" w:fill="auto"/>
            <w:noWrap/>
            <w:vAlign w:val="bottom"/>
            <w:hideMark/>
          </w:tcPr>
          <w:p w14:paraId="6BAC045D"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 </w:t>
            </w:r>
          </w:p>
        </w:tc>
      </w:tr>
      <w:tr w:rsidR="00A15808" w:rsidRPr="00FA3C3E" w14:paraId="443A3C0B" w14:textId="77777777" w:rsidTr="00FA3C3E">
        <w:trPr>
          <w:trHeight w:val="300"/>
        </w:trPr>
        <w:tc>
          <w:tcPr>
            <w:tcW w:w="900" w:type="dxa"/>
            <w:tcBorders>
              <w:top w:val="nil"/>
              <w:left w:val="nil"/>
              <w:bottom w:val="nil"/>
              <w:right w:val="nil"/>
            </w:tcBorders>
            <w:vAlign w:val="bottom"/>
          </w:tcPr>
          <w:p w14:paraId="71E0E609" w14:textId="49712085" w:rsidR="00A15808"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2</w:t>
            </w:r>
          </w:p>
        </w:tc>
        <w:tc>
          <w:tcPr>
            <w:tcW w:w="1080" w:type="dxa"/>
            <w:tcBorders>
              <w:top w:val="nil"/>
              <w:left w:val="nil"/>
              <w:bottom w:val="nil"/>
              <w:right w:val="nil"/>
            </w:tcBorders>
            <w:shd w:val="clear" w:color="auto" w:fill="auto"/>
            <w:noWrap/>
            <w:vAlign w:val="bottom"/>
            <w:hideMark/>
          </w:tcPr>
          <w:p w14:paraId="764B0BBE" w14:textId="2CD13B69"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1.29</w:t>
            </w:r>
          </w:p>
        </w:tc>
        <w:tc>
          <w:tcPr>
            <w:tcW w:w="1420" w:type="dxa"/>
            <w:tcBorders>
              <w:top w:val="nil"/>
              <w:left w:val="nil"/>
              <w:bottom w:val="nil"/>
              <w:right w:val="nil"/>
            </w:tcBorders>
            <w:shd w:val="clear" w:color="auto" w:fill="auto"/>
            <w:noWrap/>
            <w:vAlign w:val="bottom"/>
            <w:hideMark/>
          </w:tcPr>
          <w:p w14:paraId="380E789A"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Pop:Inc</w:t>
            </w:r>
            <w:proofErr w:type="gramEnd"/>
            <w:r w:rsidRPr="00FA3C3E">
              <w:rPr>
                <w:rFonts w:ascii="Arial" w:hAnsi="Arial" w:cs="Arial"/>
                <w:color w:val="000000"/>
                <w:sz w:val="20"/>
                <w:szCs w:val="20"/>
              </w:rPr>
              <w:t>:Time</w:t>
            </w:r>
            <w:proofErr w:type="spellEnd"/>
          </w:p>
        </w:tc>
        <w:tc>
          <w:tcPr>
            <w:tcW w:w="700" w:type="dxa"/>
            <w:tcBorders>
              <w:top w:val="nil"/>
              <w:left w:val="nil"/>
              <w:bottom w:val="nil"/>
              <w:right w:val="nil"/>
            </w:tcBorders>
            <w:shd w:val="clear" w:color="auto" w:fill="auto"/>
            <w:noWrap/>
            <w:vAlign w:val="bottom"/>
            <w:hideMark/>
          </w:tcPr>
          <w:p w14:paraId="1E357A19"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0.0029</w:t>
            </w:r>
          </w:p>
        </w:tc>
        <w:tc>
          <w:tcPr>
            <w:tcW w:w="700" w:type="dxa"/>
            <w:tcBorders>
              <w:top w:val="nil"/>
              <w:left w:val="nil"/>
              <w:bottom w:val="nil"/>
              <w:right w:val="nil"/>
            </w:tcBorders>
            <w:shd w:val="clear" w:color="auto" w:fill="auto"/>
            <w:noWrap/>
            <w:vAlign w:val="bottom"/>
            <w:hideMark/>
          </w:tcPr>
          <w:p w14:paraId="0499D5DF"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0.0540</w:t>
            </w:r>
          </w:p>
        </w:tc>
        <w:tc>
          <w:tcPr>
            <w:tcW w:w="1220" w:type="dxa"/>
            <w:tcBorders>
              <w:top w:val="nil"/>
              <w:left w:val="nil"/>
              <w:bottom w:val="nil"/>
              <w:right w:val="nil"/>
            </w:tcBorders>
            <w:shd w:val="clear" w:color="auto" w:fill="auto"/>
            <w:noWrap/>
            <w:vAlign w:val="bottom"/>
            <w:hideMark/>
          </w:tcPr>
          <w:p w14:paraId="1CAE75C0"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Pop:Inc</w:t>
            </w:r>
            <w:proofErr w:type="gramEnd"/>
            <w:r w:rsidRPr="00FA3C3E">
              <w:rPr>
                <w:rFonts w:ascii="Arial" w:hAnsi="Arial" w:cs="Arial"/>
                <w:color w:val="000000"/>
                <w:sz w:val="20"/>
                <w:szCs w:val="20"/>
              </w:rPr>
              <w:t>:Mat</w:t>
            </w:r>
            <w:proofErr w:type="spellEnd"/>
          </w:p>
        </w:tc>
        <w:tc>
          <w:tcPr>
            <w:tcW w:w="700" w:type="dxa"/>
            <w:tcBorders>
              <w:top w:val="nil"/>
              <w:left w:val="nil"/>
              <w:bottom w:val="nil"/>
              <w:right w:val="nil"/>
            </w:tcBorders>
            <w:shd w:val="clear" w:color="auto" w:fill="auto"/>
            <w:noWrap/>
            <w:vAlign w:val="bottom"/>
            <w:hideMark/>
          </w:tcPr>
          <w:p w14:paraId="6BE800E4"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0.0073</w:t>
            </w:r>
          </w:p>
        </w:tc>
        <w:tc>
          <w:tcPr>
            <w:tcW w:w="700" w:type="dxa"/>
            <w:tcBorders>
              <w:top w:val="nil"/>
              <w:left w:val="nil"/>
              <w:bottom w:val="nil"/>
              <w:right w:val="nil"/>
            </w:tcBorders>
            <w:shd w:val="clear" w:color="auto" w:fill="auto"/>
            <w:noWrap/>
            <w:vAlign w:val="bottom"/>
            <w:hideMark/>
          </w:tcPr>
          <w:p w14:paraId="3E77293C"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0.0851</w:t>
            </w:r>
          </w:p>
        </w:tc>
        <w:tc>
          <w:tcPr>
            <w:tcW w:w="1220" w:type="dxa"/>
            <w:tcBorders>
              <w:top w:val="nil"/>
              <w:left w:val="nil"/>
              <w:bottom w:val="nil"/>
              <w:right w:val="nil"/>
            </w:tcBorders>
            <w:shd w:val="clear" w:color="auto" w:fill="auto"/>
            <w:noWrap/>
            <w:vAlign w:val="bottom"/>
            <w:hideMark/>
          </w:tcPr>
          <w:p w14:paraId="7C75A6C1"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Inc:Pop</w:t>
            </w:r>
            <w:proofErr w:type="spellEnd"/>
            <w:proofErr w:type="gramEnd"/>
          </w:p>
        </w:tc>
        <w:tc>
          <w:tcPr>
            <w:tcW w:w="700" w:type="dxa"/>
            <w:tcBorders>
              <w:top w:val="nil"/>
              <w:left w:val="nil"/>
              <w:bottom w:val="nil"/>
              <w:right w:val="nil"/>
            </w:tcBorders>
            <w:shd w:val="clear" w:color="auto" w:fill="auto"/>
            <w:noWrap/>
            <w:vAlign w:val="bottom"/>
            <w:hideMark/>
          </w:tcPr>
          <w:p w14:paraId="488B30A6"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0.1252</w:t>
            </w:r>
          </w:p>
        </w:tc>
        <w:tc>
          <w:tcPr>
            <w:tcW w:w="700" w:type="dxa"/>
            <w:tcBorders>
              <w:top w:val="nil"/>
              <w:left w:val="nil"/>
              <w:bottom w:val="nil"/>
              <w:right w:val="nil"/>
            </w:tcBorders>
            <w:shd w:val="clear" w:color="auto" w:fill="auto"/>
            <w:noWrap/>
            <w:vAlign w:val="bottom"/>
            <w:hideMark/>
          </w:tcPr>
          <w:p w14:paraId="1ED637EF"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0.3538</w:t>
            </w:r>
          </w:p>
        </w:tc>
        <w:tc>
          <w:tcPr>
            <w:tcW w:w="800" w:type="dxa"/>
            <w:tcBorders>
              <w:top w:val="nil"/>
              <w:left w:val="nil"/>
              <w:bottom w:val="nil"/>
              <w:right w:val="nil"/>
            </w:tcBorders>
            <w:shd w:val="clear" w:color="auto" w:fill="auto"/>
            <w:noWrap/>
            <w:vAlign w:val="bottom"/>
            <w:hideMark/>
          </w:tcPr>
          <w:p w14:paraId="1B2C8752"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Fish</w:t>
            </w:r>
          </w:p>
        </w:tc>
        <w:tc>
          <w:tcPr>
            <w:tcW w:w="700" w:type="dxa"/>
            <w:tcBorders>
              <w:top w:val="nil"/>
              <w:left w:val="nil"/>
              <w:bottom w:val="nil"/>
              <w:right w:val="nil"/>
            </w:tcBorders>
            <w:shd w:val="clear" w:color="auto" w:fill="auto"/>
            <w:noWrap/>
            <w:vAlign w:val="bottom"/>
            <w:hideMark/>
          </w:tcPr>
          <w:p w14:paraId="165010CF"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0.0001</w:t>
            </w:r>
          </w:p>
        </w:tc>
        <w:tc>
          <w:tcPr>
            <w:tcW w:w="700" w:type="dxa"/>
            <w:tcBorders>
              <w:top w:val="nil"/>
              <w:left w:val="nil"/>
              <w:bottom w:val="nil"/>
              <w:right w:val="nil"/>
            </w:tcBorders>
            <w:shd w:val="clear" w:color="auto" w:fill="auto"/>
            <w:noWrap/>
            <w:vAlign w:val="bottom"/>
            <w:hideMark/>
          </w:tcPr>
          <w:p w14:paraId="18A19BA2"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0.0079</w:t>
            </w:r>
          </w:p>
        </w:tc>
        <w:tc>
          <w:tcPr>
            <w:tcW w:w="720" w:type="dxa"/>
            <w:tcBorders>
              <w:top w:val="nil"/>
              <w:left w:val="nil"/>
              <w:bottom w:val="nil"/>
              <w:right w:val="nil"/>
            </w:tcBorders>
            <w:shd w:val="clear" w:color="auto" w:fill="auto"/>
            <w:noWrap/>
            <w:vAlign w:val="bottom"/>
            <w:hideMark/>
          </w:tcPr>
          <w:p w14:paraId="0ADC65CE"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0.05%</w:t>
            </w:r>
          </w:p>
        </w:tc>
      </w:tr>
      <w:tr w:rsidR="00A15808" w:rsidRPr="00FA3C3E" w14:paraId="0ABDD19D" w14:textId="77777777" w:rsidTr="00FA3C3E">
        <w:trPr>
          <w:trHeight w:val="300"/>
        </w:trPr>
        <w:tc>
          <w:tcPr>
            <w:tcW w:w="900" w:type="dxa"/>
            <w:tcBorders>
              <w:top w:val="nil"/>
              <w:left w:val="nil"/>
              <w:bottom w:val="nil"/>
              <w:right w:val="nil"/>
            </w:tcBorders>
            <w:vAlign w:val="bottom"/>
          </w:tcPr>
          <w:p w14:paraId="1C9AADF7" w14:textId="13F97D83" w:rsidR="00A15808"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3</w:t>
            </w:r>
          </w:p>
        </w:tc>
        <w:tc>
          <w:tcPr>
            <w:tcW w:w="1080" w:type="dxa"/>
            <w:tcBorders>
              <w:top w:val="nil"/>
              <w:left w:val="nil"/>
              <w:bottom w:val="nil"/>
              <w:right w:val="nil"/>
            </w:tcBorders>
            <w:shd w:val="clear" w:color="auto" w:fill="auto"/>
            <w:noWrap/>
            <w:vAlign w:val="bottom"/>
            <w:hideMark/>
          </w:tcPr>
          <w:p w14:paraId="091E5248" w14:textId="5BE5DEA1"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133.35</w:t>
            </w:r>
          </w:p>
        </w:tc>
        <w:tc>
          <w:tcPr>
            <w:tcW w:w="1420" w:type="dxa"/>
            <w:tcBorders>
              <w:top w:val="nil"/>
              <w:left w:val="nil"/>
              <w:bottom w:val="nil"/>
              <w:right w:val="nil"/>
            </w:tcBorders>
            <w:shd w:val="clear" w:color="auto" w:fill="auto"/>
            <w:noWrap/>
            <w:vAlign w:val="bottom"/>
            <w:hideMark/>
          </w:tcPr>
          <w:p w14:paraId="6B47574A"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Pop:Inc</w:t>
            </w:r>
            <w:proofErr w:type="gramEnd"/>
            <w:r w:rsidRPr="00FA3C3E">
              <w:rPr>
                <w:rFonts w:ascii="Arial" w:hAnsi="Arial" w:cs="Arial"/>
                <w:color w:val="000000"/>
                <w:sz w:val="20"/>
                <w:szCs w:val="20"/>
              </w:rPr>
              <w:t>:Time</w:t>
            </w:r>
            <w:proofErr w:type="spellEnd"/>
          </w:p>
        </w:tc>
        <w:tc>
          <w:tcPr>
            <w:tcW w:w="700" w:type="dxa"/>
            <w:tcBorders>
              <w:top w:val="nil"/>
              <w:left w:val="nil"/>
              <w:bottom w:val="nil"/>
              <w:right w:val="nil"/>
            </w:tcBorders>
            <w:shd w:val="clear" w:color="auto" w:fill="auto"/>
            <w:noWrap/>
            <w:vAlign w:val="bottom"/>
            <w:hideMark/>
          </w:tcPr>
          <w:p w14:paraId="2AECA87F"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0.0029</w:t>
            </w:r>
          </w:p>
        </w:tc>
        <w:tc>
          <w:tcPr>
            <w:tcW w:w="700" w:type="dxa"/>
            <w:tcBorders>
              <w:top w:val="nil"/>
              <w:left w:val="nil"/>
              <w:bottom w:val="nil"/>
              <w:right w:val="nil"/>
            </w:tcBorders>
            <w:shd w:val="clear" w:color="auto" w:fill="auto"/>
            <w:noWrap/>
            <w:vAlign w:val="bottom"/>
            <w:hideMark/>
          </w:tcPr>
          <w:p w14:paraId="5408D84B"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0.0540</w:t>
            </w:r>
          </w:p>
        </w:tc>
        <w:tc>
          <w:tcPr>
            <w:tcW w:w="1220" w:type="dxa"/>
            <w:tcBorders>
              <w:top w:val="nil"/>
              <w:left w:val="nil"/>
              <w:bottom w:val="nil"/>
              <w:right w:val="nil"/>
            </w:tcBorders>
            <w:shd w:val="clear" w:color="auto" w:fill="auto"/>
            <w:noWrap/>
            <w:vAlign w:val="bottom"/>
            <w:hideMark/>
          </w:tcPr>
          <w:p w14:paraId="725E8C03"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Pop:Inc</w:t>
            </w:r>
            <w:proofErr w:type="gramEnd"/>
            <w:r w:rsidRPr="00FA3C3E">
              <w:rPr>
                <w:rFonts w:ascii="Arial" w:hAnsi="Arial" w:cs="Arial"/>
                <w:color w:val="000000"/>
                <w:sz w:val="20"/>
                <w:szCs w:val="20"/>
              </w:rPr>
              <w:t>:Mat</w:t>
            </w:r>
            <w:proofErr w:type="spellEnd"/>
          </w:p>
        </w:tc>
        <w:tc>
          <w:tcPr>
            <w:tcW w:w="700" w:type="dxa"/>
            <w:tcBorders>
              <w:top w:val="nil"/>
              <w:left w:val="nil"/>
              <w:bottom w:val="nil"/>
              <w:right w:val="nil"/>
            </w:tcBorders>
            <w:shd w:val="clear" w:color="auto" w:fill="auto"/>
            <w:noWrap/>
            <w:vAlign w:val="bottom"/>
            <w:hideMark/>
          </w:tcPr>
          <w:p w14:paraId="302E35F8"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0.1431</w:t>
            </w:r>
          </w:p>
        </w:tc>
        <w:tc>
          <w:tcPr>
            <w:tcW w:w="700" w:type="dxa"/>
            <w:tcBorders>
              <w:top w:val="nil"/>
              <w:left w:val="nil"/>
              <w:bottom w:val="nil"/>
              <w:right w:val="nil"/>
            </w:tcBorders>
            <w:shd w:val="clear" w:color="auto" w:fill="auto"/>
            <w:noWrap/>
            <w:vAlign w:val="bottom"/>
            <w:hideMark/>
          </w:tcPr>
          <w:p w14:paraId="77D92DB4"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0.3783</w:t>
            </w:r>
          </w:p>
        </w:tc>
        <w:tc>
          <w:tcPr>
            <w:tcW w:w="1220" w:type="dxa"/>
            <w:tcBorders>
              <w:top w:val="nil"/>
              <w:left w:val="nil"/>
              <w:bottom w:val="nil"/>
              <w:right w:val="nil"/>
            </w:tcBorders>
            <w:shd w:val="clear" w:color="auto" w:fill="auto"/>
            <w:noWrap/>
            <w:vAlign w:val="bottom"/>
            <w:hideMark/>
          </w:tcPr>
          <w:p w14:paraId="61BB3E96" w14:textId="77777777" w:rsidR="00A15808" w:rsidRPr="00FA3C3E" w:rsidRDefault="00A15808"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675CE56B"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71DA2D68" w14:textId="77777777" w:rsidR="00A15808" w:rsidRPr="00FA3C3E" w:rsidRDefault="00A15808"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5A0CF26E"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3DBD4558"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211A2394" w14:textId="77777777" w:rsidR="00A15808" w:rsidRPr="00FA3C3E" w:rsidRDefault="00A15808"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02D399BE" w14:textId="77777777" w:rsidR="00A15808" w:rsidRPr="00FA3C3E" w:rsidRDefault="00A15808" w:rsidP="00D9725F">
            <w:pPr>
              <w:spacing w:after="0"/>
              <w:jc w:val="right"/>
              <w:rPr>
                <w:rFonts w:ascii="Arial" w:hAnsi="Arial" w:cs="Arial"/>
                <w:sz w:val="20"/>
                <w:szCs w:val="20"/>
              </w:rPr>
            </w:pPr>
          </w:p>
        </w:tc>
      </w:tr>
      <w:tr w:rsidR="00A15808" w:rsidRPr="00FA3C3E" w14:paraId="12A4B898" w14:textId="77777777" w:rsidTr="00FA3C3E">
        <w:trPr>
          <w:trHeight w:val="300"/>
        </w:trPr>
        <w:tc>
          <w:tcPr>
            <w:tcW w:w="900" w:type="dxa"/>
            <w:tcBorders>
              <w:top w:val="nil"/>
              <w:left w:val="nil"/>
              <w:bottom w:val="nil"/>
              <w:right w:val="nil"/>
            </w:tcBorders>
            <w:vAlign w:val="bottom"/>
          </w:tcPr>
          <w:p w14:paraId="1C55BAEE" w14:textId="6550D358" w:rsidR="00A15808"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4</w:t>
            </w:r>
          </w:p>
        </w:tc>
        <w:tc>
          <w:tcPr>
            <w:tcW w:w="1080" w:type="dxa"/>
            <w:tcBorders>
              <w:top w:val="nil"/>
              <w:left w:val="nil"/>
              <w:bottom w:val="nil"/>
              <w:right w:val="nil"/>
            </w:tcBorders>
            <w:shd w:val="clear" w:color="auto" w:fill="auto"/>
            <w:noWrap/>
            <w:vAlign w:val="bottom"/>
            <w:hideMark/>
          </w:tcPr>
          <w:p w14:paraId="2F1F215F" w14:textId="7510B0A6"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134.65</w:t>
            </w:r>
          </w:p>
        </w:tc>
        <w:tc>
          <w:tcPr>
            <w:tcW w:w="1420" w:type="dxa"/>
            <w:tcBorders>
              <w:top w:val="nil"/>
              <w:left w:val="nil"/>
              <w:bottom w:val="nil"/>
              <w:right w:val="nil"/>
            </w:tcBorders>
            <w:shd w:val="clear" w:color="auto" w:fill="auto"/>
            <w:noWrap/>
            <w:vAlign w:val="bottom"/>
            <w:hideMark/>
          </w:tcPr>
          <w:p w14:paraId="584FFFDC"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Pop:Inc</w:t>
            </w:r>
            <w:proofErr w:type="gramEnd"/>
            <w:r w:rsidRPr="00FA3C3E">
              <w:rPr>
                <w:rFonts w:ascii="Arial" w:hAnsi="Arial" w:cs="Arial"/>
                <w:color w:val="000000"/>
                <w:sz w:val="20"/>
                <w:szCs w:val="20"/>
              </w:rPr>
              <w:t>:Time</w:t>
            </w:r>
            <w:proofErr w:type="spellEnd"/>
          </w:p>
        </w:tc>
        <w:tc>
          <w:tcPr>
            <w:tcW w:w="700" w:type="dxa"/>
            <w:tcBorders>
              <w:top w:val="nil"/>
              <w:left w:val="nil"/>
              <w:bottom w:val="nil"/>
              <w:right w:val="nil"/>
            </w:tcBorders>
            <w:shd w:val="clear" w:color="auto" w:fill="auto"/>
            <w:noWrap/>
            <w:vAlign w:val="bottom"/>
            <w:hideMark/>
          </w:tcPr>
          <w:p w14:paraId="10177B05"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0.0029</w:t>
            </w:r>
          </w:p>
        </w:tc>
        <w:tc>
          <w:tcPr>
            <w:tcW w:w="700" w:type="dxa"/>
            <w:tcBorders>
              <w:top w:val="nil"/>
              <w:left w:val="nil"/>
              <w:bottom w:val="nil"/>
              <w:right w:val="nil"/>
            </w:tcBorders>
            <w:shd w:val="clear" w:color="auto" w:fill="auto"/>
            <w:noWrap/>
            <w:vAlign w:val="bottom"/>
            <w:hideMark/>
          </w:tcPr>
          <w:p w14:paraId="6FD733BF"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0.0540</w:t>
            </w:r>
          </w:p>
        </w:tc>
        <w:tc>
          <w:tcPr>
            <w:tcW w:w="1220" w:type="dxa"/>
            <w:tcBorders>
              <w:top w:val="nil"/>
              <w:left w:val="nil"/>
              <w:bottom w:val="nil"/>
              <w:right w:val="nil"/>
            </w:tcBorders>
            <w:shd w:val="clear" w:color="auto" w:fill="auto"/>
            <w:noWrap/>
            <w:vAlign w:val="bottom"/>
            <w:hideMark/>
          </w:tcPr>
          <w:p w14:paraId="2DE92AC9"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Pop:Inc</w:t>
            </w:r>
            <w:proofErr w:type="gramEnd"/>
            <w:r w:rsidRPr="00FA3C3E">
              <w:rPr>
                <w:rFonts w:ascii="Arial" w:hAnsi="Arial" w:cs="Arial"/>
                <w:color w:val="000000"/>
                <w:sz w:val="20"/>
                <w:szCs w:val="20"/>
              </w:rPr>
              <w:t>:Mat</w:t>
            </w:r>
            <w:proofErr w:type="spellEnd"/>
          </w:p>
        </w:tc>
        <w:tc>
          <w:tcPr>
            <w:tcW w:w="700" w:type="dxa"/>
            <w:tcBorders>
              <w:top w:val="nil"/>
              <w:left w:val="nil"/>
              <w:bottom w:val="nil"/>
              <w:right w:val="nil"/>
            </w:tcBorders>
            <w:shd w:val="clear" w:color="auto" w:fill="auto"/>
            <w:noWrap/>
            <w:vAlign w:val="bottom"/>
            <w:hideMark/>
          </w:tcPr>
          <w:p w14:paraId="651B395C"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0.1431</w:t>
            </w:r>
          </w:p>
        </w:tc>
        <w:tc>
          <w:tcPr>
            <w:tcW w:w="700" w:type="dxa"/>
            <w:tcBorders>
              <w:top w:val="nil"/>
              <w:left w:val="nil"/>
              <w:bottom w:val="nil"/>
              <w:right w:val="nil"/>
            </w:tcBorders>
            <w:shd w:val="clear" w:color="auto" w:fill="auto"/>
            <w:noWrap/>
            <w:vAlign w:val="bottom"/>
            <w:hideMark/>
          </w:tcPr>
          <w:p w14:paraId="60745E2E"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0.3783</w:t>
            </w:r>
          </w:p>
        </w:tc>
        <w:tc>
          <w:tcPr>
            <w:tcW w:w="1220" w:type="dxa"/>
            <w:tcBorders>
              <w:top w:val="nil"/>
              <w:left w:val="nil"/>
              <w:bottom w:val="nil"/>
              <w:right w:val="nil"/>
            </w:tcBorders>
            <w:shd w:val="clear" w:color="auto" w:fill="auto"/>
            <w:noWrap/>
            <w:vAlign w:val="bottom"/>
            <w:hideMark/>
          </w:tcPr>
          <w:p w14:paraId="6B4DE9CB"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Fish</w:t>
            </w:r>
          </w:p>
        </w:tc>
        <w:tc>
          <w:tcPr>
            <w:tcW w:w="700" w:type="dxa"/>
            <w:tcBorders>
              <w:top w:val="nil"/>
              <w:left w:val="nil"/>
              <w:bottom w:val="nil"/>
              <w:right w:val="nil"/>
            </w:tcBorders>
            <w:shd w:val="clear" w:color="auto" w:fill="auto"/>
            <w:noWrap/>
            <w:vAlign w:val="bottom"/>
            <w:hideMark/>
          </w:tcPr>
          <w:p w14:paraId="270EFDD8"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0.0001</w:t>
            </w:r>
          </w:p>
        </w:tc>
        <w:tc>
          <w:tcPr>
            <w:tcW w:w="700" w:type="dxa"/>
            <w:tcBorders>
              <w:top w:val="nil"/>
              <w:left w:val="nil"/>
              <w:bottom w:val="nil"/>
              <w:right w:val="nil"/>
            </w:tcBorders>
            <w:shd w:val="clear" w:color="auto" w:fill="auto"/>
            <w:noWrap/>
            <w:vAlign w:val="bottom"/>
            <w:hideMark/>
          </w:tcPr>
          <w:p w14:paraId="052D0CEE"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0.0079</w:t>
            </w:r>
          </w:p>
        </w:tc>
        <w:tc>
          <w:tcPr>
            <w:tcW w:w="800" w:type="dxa"/>
            <w:tcBorders>
              <w:top w:val="nil"/>
              <w:left w:val="nil"/>
              <w:bottom w:val="nil"/>
              <w:right w:val="nil"/>
            </w:tcBorders>
            <w:shd w:val="clear" w:color="auto" w:fill="auto"/>
            <w:noWrap/>
            <w:vAlign w:val="bottom"/>
            <w:hideMark/>
          </w:tcPr>
          <w:p w14:paraId="2C55C88D" w14:textId="77777777" w:rsidR="00A15808" w:rsidRPr="00FA3C3E" w:rsidRDefault="00A15808"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71FB84A3"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591C62FD" w14:textId="77777777" w:rsidR="00A15808" w:rsidRPr="00FA3C3E" w:rsidRDefault="00A15808"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310E74D4"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0.04%</w:t>
            </w:r>
          </w:p>
        </w:tc>
      </w:tr>
      <w:tr w:rsidR="00A15808" w:rsidRPr="00FA3C3E" w14:paraId="304D4469" w14:textId="77777777" w:rsidTr="00FA3C3E">
        <w:trPr>
          <w:trHeight w:val="300"/>
        </w:trPr>
        <w:tc>
          <w:tcPr>
            <w:tcW w:w="900" w:type="dxa"/>
            <w:tcBorders>
              <w:top w:val="nil"/>
              <w:left w:val="nil"/>
              <w:bottom w:val="nil"/>
              <w:right w:val="nil"/>
            </w:tcBorders>
            <w:vAlign w:val="bottom"/>
          </w:tcPr>
          <w:p w14:paraId="7BEEFC4D" w14:textId="543B4BBE" w:rsidR="00D9725F"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5</w:t>
            </w:r>
          </w:p>
        </w:tc>
        <w:tc>
          <w:tcPr>
            <w:tcW w:w="1080" w:type="dxa"/>
            <w:tcBorders>
              <w:top w:val="nil"/>
              <w:left w:val="nil"/>
              <w:bottom w:val="nil"/>
              <w:right w:val="nil"/>
            </w:tcBorders>
            <w:shd w:val="clear" w:color="auto" w:fill="auto"/>
            <w:noWrap/>
            <w:vAlign w:val="bottom"/>
            <w:hideMark/>
          </w:tcPr>
          <w:p w14:paraId="544A4EF2" w14:textId="1FF10239"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2323.38</w:t>
            </w:r>
          </w:p>
        </w:tc>
        <w:tc>
          <w:tcPr>
            <w:tcW w:w="1420" w:type="dxa"/>
            <w:tcBorders>
              <w:top w:val="nil"/>
              <w:left w:val="nil"/>
              <w:bottom w:val="nil"/>
              <w:right w:val="nil"/>
            </w:tcBorders>
            <w:shd w:val="clear" w:color="auto" w:fill="auto"/>
            <w:noWrap/>
            <w:vAlign w:val="bottom"/>
            <w:hideMark/>
          </w:tcPr>
          <w:p w14:paraId="41C38ECD"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Pop:Time</w:t>
            </w:r>
            <w:proofErr w:type="spellEnd"/>
            <w:proofErr w:type="gramEnd"/>
          </w:p>
        </w:tc>
        <w:tc>
          <w:tcPr>
            <w:tcW w:w="700" w:type="dxa"/>
            <w:tcBorders>
              <w:top w:val="nil"/>
              <w:left w:val="nil"/>
              <w:bottom w:val="nil"/>
              <w:right w:val="nil"/>
            </w:tcBorders>
            <w:shd w:val="clear" w:color="auto" w:fill="auto"/>
            <w:noWrap/>
            <w:vAlign w:val="bottom"/>
            <w:hideMark/>
          </w:tcPr>
          <w:p w14:paraId="064A361A"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0.0011</w:t>
            </w:r>
          </w:p>
        </w:tc>
        <w:tc>
          <w:tcPr>
            <w:tcW w:w="700" w:type="dxa"/>
            <w:tcBorders>
              <w:top w:val="nil"/>
              <w:left w:val="nil"/>
              <w:bottom w:val="nil"/>
              <w:right w:val="nil"/>
            </w:tcBorders>
            <w:shd w:val="clear" w:color="auto" w:fill="auto"/>
            <w:noWrap/>
            <w:vAlign w:val="bottom"/>
            <w:hideMark/>
          </w:tcPr>
          <w:p w14:paraId="680A3EF0"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0.0332</w:t>
            </w:r>
          </w:p>
        </w:tc>
        <w:tc>
          <w:tcPr>
            <w:tcW w:w="1220" w:type="dxa"/>
            <w:tcBorders>
              <w:top w:val="nil"/>
              <w:left w:val="nil"/>
              <w:bottom w:val="nil"/>
              <w:right w:val="nil"/>
            </w:tcBorders>
            <w:shd w:val="clear" w:color="auto" w:fill="auto"/>
            <w:noWrap/>
            <w:vAlign w:val="bottom"/>
            <w:hideMark/>
          </w:tcPr>
          <w:p w14:paraId="6C1D5F91" w14:textId="77777777" w:rsidR="00A15808" w:rsidRPr="00FA3C3E" w:rsidRDefault="00A15808" w:rsidP="00D9725F">
            <w:pPr>
              <w:spacing w:after="0"/>
              <w:jc w:val="right"/>
              <w:rPr>
                <w:rFonts w:ascii="Arial" w:hAnsi="Arial" w:cs="Arial"/>
                <w:color w:val="000000"/>
                <w:sz w:val="20"/>
                <w:szCs w:val="20"/>
              </w:rPr>
            </w:pPr>
            <w:proofErr w:type="spellStart"/>
            <w:r w:rsidRPr="00FA3C3E">
              <w:rPr>
                <w:rFonts w:ascii="Arial" w:hAnsi="Arial" w:cs="Arial"/>
                <w:color w:val="000000"/>
                <w:sz w:val="20"/>
                <w:szCs w:val="20"/>
              </w:rPr>
              <w:t>Pop:BY</w:t>
            </w:r>
            <w:proofErr w:type="spellEnd"/>
          </w:p>
        </w:tc>
        <w:tc>
          <w:tcPr>
            <w:tcW w:w="700" w:type="dxa"/>
            <w:tcBorders>
              <w:top w:val="nil"/>
              <w:left w:val="nil"/>
              <w:bottom w:val="nil"/>
              <w:right w:val="nil"/>
            </w:tcBorders>
            <w:shd w:val="clear" w:color="auto" w:fill="auto"/>
            <w:noWrap/>
            <w:vAlign w:val="bottom"/>
            <w:hideMark/>
          </w:tcPr>
          <w:p w14:paraId="3DE82A79"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0.0004</w:t>
            </w:r>
          </w:p>
        </w:tc>
        <w:tc>
          <w:tcPr>
            <w:tcW w:w="700" w:type="dxa"/>
            <w:tcBorders>
              <w:top w:val="nil"/>
              <w:left w:val="nil"/>
              <w:bottom w:val="nil"/>
              <w:right w:val="nil"/>
            </w:tcBorders>
            <w:shd w:val="clear" w:color="auto" w:fill="auto"/>
            <w:noWrap/>
            <w:vAlign w:val="bottom"/>
            <w:hideMark/>
          </w:tcPr>
          <w:p w14:paraId="0EB233E9"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0.0188</w:t>
            </w:r>
          </w:p>
        </w:tc>
        <w:tc>
          <w:tcPr>
            <w:tcW w:w="1220" w:type="dxa"/>
            <w:tcBorders>
              <w:top w:val="nil"/>
              <w:left w:val="nil"/>
              <w:bottom w:val="nil"/>
              <w:right w:val="nil"/>
            </w:tcBorders>
            <w:shd w:val="clear" w:color="auto" w:fill="auto"/>
            <w:noWrap/>
            <w:vAlign w:val="bottom"/>
            <w:hideMark/>
          </w:tcPr>
          <w:p w14:paraId="657E1DDA"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Pop:Inc</w:t>
            </w:r>
            <w:proofErr w:type="gramEnd"/>
            <w:r w:rsidRPr="00FA3C3E">
              <w:rPr>
                <w:rFonts w:ascii="Arial" w:hAnsi="Arial" w:cs="Arial"/>
                <w:color w:val="000000"/>
                <w:sz w:val="20"/>
                <w:szCs w:val="20"/>
              </w:rPr>
              <w:t>:Mat</w:t>
            </w:r>
            <w:proofErr w:type="spellEnd"/>
          </w:p>
        </w:tc>
        <w:tc>
          <w:tcPr>
            <w:tcW w:w="700" w:type="dxa"/>
            <w:tcBorders>
              <w:top w:val="nil"/>
              <w:left w:val="nil"/>
              <w:bottom w:val="nil"/>
              <w:right w:val="nil"/>
            </w:tcBorders>
            <w:shd w:val="clear" w:color="auto" w:fill="auto"/>
            <w:noWrap/>
            <w:vAlign w:val="bottom"/>
            <w:hideMark/>
          </w:tcPr>
          <w:p w14:paraId="324C147B"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0.0072</w:t>
            </w:r>
          </w:p>
        </w:tc>
        <w:tc>
          <w:tcPr>
            <w:tcW w:w="700" w:type="dxa"/>
            <w:tcBorders>
              <w:top w:val="nil"/>
              <w:left w:val="nil"/>
              <w:bottom w:val="nil"/>
              <w:right w:val="nil"/>
            </w:tcBorders>
            <w:shd w:val="clear" w:color="auto" w:fill="auto"/>
            <w:noWrap/>
            <w:vAlign w:val="bottom"/>
            <w:hideMark/>
          </w:tcPr>
          <w:p w14:paraId="2BBA75D2"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0.0849</w:t>
            </w:r>
          </w:p>
        </w:tc>
        <w:tc>
          <w:tcPr>
            <w:tcW w:w="800" w:type="dxa"/>
            <w:tcBorders>
              <w:top w:val="nil"/>
              <w:left w:val="nil"/>
              <w:bottom w:val="nil"/>
              <w:right w:val="nil"/>
            </w:tcBorders>
            <w:shd w:val="clear" w:color="auto" w:fill="auto"/>
            <w:noWrap/>
            <w:vAlign w:val="bottom"/>
            <w:hideMark/>
          </w:tcPr>
          <w:p w14:paraId="2B46C98A"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Inc:Pop</w:t>
            </w:r>
            <w:proofErr w:type="spellEnd"/>
            <w:proofErr w:type="gramEnd"/>
          </w:p>
        </w:tc>
        <w:tc>
          <w:tcPr>
            <w:tcW w:w="700" w:type="dxa"/>
            <w:tcBorders>
              <w:top w:val="nil"/>
              <w:left w:val="nil"/>
              <w:bottom w:val="nil"/>
              <w:right w:val="nil"/>
            </w:tcBorders>
            <w:shd w:val="clear" w:color="auto" w:fill="auto"/>
            <w:noWrap/>
            <w:vAlign w:val="bottom"/>
            <w:hideMark/>
          </w:tcPr>
          <w:p w14:paraId="55AE7B36"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0.1260</w:t>
            </w:r>
          </w:p>
        </w:tc>
        <w:tc>
          <w:tcPr>
            <w:tcW w:w="700" w:type="dxa"/>
            <w:tcBorders>
              <w:top w:val="nil"/>
              <w:left w:val="nil"/>
              <w:bottom w:val="nil"/>
              <w:right w:val="nil"/>
            </w:tcBorders>
            <w:shd w:val="clear" w:color="auto" w:fill="auto"/>
            <w:noWrap/>
            <w:vAlign w:val="bottom"/>
            <w:hideMark/>
          </w:tcPr>
          <w:p w14:paraId="21B9BCC8"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0.3550</w:t>
            </w:r>
          </w:p>
        </w:tc>
        <w:tc>
          <w:tcPr>
            <w:tcW w:w="720" w:type="dxa"/>
            <w:tcBorders>
              <w:top w:val="nil"/>
              <w:left w:val="nil"/>
              <w:bottom w:val="nil"/>
              <w:right w:val="nil"/>
            </w:tcBorders>
            <w:shd w:val="clear" w:color="auto" w:fill="auto"/>
            <w:noWrap/>
            <w:vAlign w:val="bottom"/>
            <w:hideMark/>
          </w:tcPr>
          <w:p w14:paraId="6D8C094A" w14:textId="77777777" w:rsidR="00A15808" w:rsidRPr="00FA3C3E" w:rsidRDefault="00A15808" w:rsidP="00D9725F">
            <w:pPr>
              <w:spacing w:after="0"/>
              <w:jc w:val="right"/>
              <w:rPr>
                <w:rFonts w:ascii="Arial" w:hAnsi="Arial" w:cs="Arial"/>
                <w:color w:val="000000"/>
                <w:sz w:val="20"/>
                <w:szCs w:val="20"/>
              </w:rPr>
            </w:pPr>
          </w:p>
        </w:tc>
      </w:tr>
      <w:tr w:rsidR="00A15808" w:rsidRPr="00FA3C3E" w14:paraId="6606315E" w14:textId="77777777" w:rsidTr="00FA3C3E">
        <w:trPr>
          <w:trHeight w:val="300"/>
        </w:trPr>
        <w:tc>
          <w:tcPr>
            <w:tcW w:w="900" w:type="dxa"/>
            <w:tcBorders>
              <w:top w:val="nil"/>
              <w:left w:val="nil"/>
              <w:bottom w:val="nil"/>
              <w:right w:val="nil"/>
            </w:tcBorders>
            <w:vAlign w:val="bottom"/>
          </w:tcPr>
          <w:p w14:paraId="58E1DCD6" w14:textId="01D5A2FD" w:rsidR="00A15808"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6</w:t>
            </w:r>
          </w:p>
        </w:tc>
        <w:tc>
          <w:tcPr>
            <w:tcW w:w="1080" w:type="dxa"/>
            <w:tcBorders>
              <w:top w:val="nil"/>
              <w:left w:val="nil"/>
              <w:bottom w:val="nil"/>
              <w:right w:val="nil"/>
            </w:tcBorders>
            <w:shd w:val="clear" w:color="auto" w:fill="auto"/>
            <w:noWrap/>
            <w:vAlign w:val="bottom"/>
            <w:hideMark/>
          </w:tcPr>
          <w:p w14:paraId="1F46329C" w14:textId="1A520DA3"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3380.15</w:t>
            </w:r>
          </w:p>
        </w:tc>
        <w:tc>
          <w:tcPr>
            <w:tcW w:w="1420" w:type="dxa"/>
            <w:tcBorders>
              <w:top w:val="nil"/>
              <w:left w:val="nil"/>
              <w:bottom w:val="nil"/>
              <w:right w:val="nil"/>
            </w:tcBorders>
            <w:shd w:val="clear" w:color="auto" w:fill="auto"/>
            <w:noWrap/>
            <w:vAlign w:val="bottom"/>
            <w:hideMark/>
          </w:tcPr>
          <w:p w14:paraId="63104291"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Pop:Inc</w:t>
            </w:r>
            <w:proofErr w:type="gramEnd"/>
            <w:r w:rsidRPr="00FA3C3E">
              <w:rPr>
                <w:rFonts w:ascii="Arial" w:hAnsi="Arial" w:cs="Arial"/>
                <w:color w:val="000000"/>
                <w:sz w:val="20"/>
                <w:szCs w:val="20"/>
              </w:rPr>
              <w:t>:Mat</w:t>
            </w:r>
            <w:proofErr w:type="spellEnd"/>
          </w:p>
        </w:tc>
        <w:tc>
          <w:tcPr>
            <w:tcW w:w="700" w:type="dxa"/>
            <w:tcBorders>
              <w:top w:val="nil"/>
              <w:left w:val="nil"/>
              <w:bottom w:val="nil"/>
              <w:right w:val="nil"/>
            </w:tcBorders>
            <w:shd w:val="clear" w:color="auto" w:fill="auto"/>
            <w:noWrap/>
            <w:vAlign w:val="bottom"/>
            <w:hideMark/>
          </w:tcPr>
          <w:p w14:paraId="01D6A1DA"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0.0074</w:t>
            </w:r>
          </w:p>
        </w:tc>
        <w:tc>
          <w:tcPr>
            <w:tcW w:w="700" w:type="dxa"/>
            <w:tcBorders>
              <w:top w:val="nil"/>
              <w:left w:val="nil"/>
              <w:bottom w:val="nil"/>
              <w:right w:val="nil"/>
            </w:tcBorders>
            <w:shd w:val="clear" w:color="auto" w:fill="auto"/>
            <w:noWrap/>
            <w:vAlign w:val="bottom"/>
            <w:hideMark/>
          </w:tcPr>
          <w:p w14:paraId="220BCE43"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0.0861</w:t>
            </w:r>
          </w:p>
        </w:tc>
        <w:tc>
          <w:tcPr>
            <w:tcW w:w="1220" w:type="dxa"/>
            <w:tcBorders>
              <w:top w:val="nil"/>
              <w:left w:val="nil"/>
              <w:bottom w:val="nil"/>
              <w:right w:val="nil"/>
            </w:tcBorders>
            <w:shd w:val="clear" w:color="auto" w:fill="auto"/>
            <w:noWrap/>
            <w:vAlign w:val="bottom"/>
            <w:hideMark/>
          </w:tcPr>
          <w:p w14:paraId="39F49E4F"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Inc:Pop</w:t>
            </w:r>
            <w:proofErr w:type="spellEnd"/>
            <w:proofErr w:type="gramEnd"/>
          </w:p>
        </w:tc>
        <w:tc>
          <w:tcPr>
            <w:tcW w:w="700" w:type="dxa"/>
            <w:tcBorders>
              <w:top w:val="nil"/>
              <w:left w:val="nil"/>
              <w:bottom w:val="nil"/>
              <w:right w:val="nil"/>
            </w:tcBorders>
            <w:shd w:val="clear" w:color="auto" w:fill="auto"/>
            <w:noWrap/>
            <w:vAlign w:val="bottom"/>
            <w:hideMark/>
          </w:tcPr>
          <w:p w14:paraId="786A0F7E"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0.1262</w:t>
            </w:r>
          </w:p>
        </w:tc>
        <w:tc>
          <w:tcPr>
            <w:tcW w:w="700" w:type="dxa"/>
            <w:tcBorders>
              <w:top w:val="nil"/>
              <w:left w:val="nil"/>
              <w:bottom w:val="nil"/>
              <w:right w:val="nil"/>
            </w:tcBorders>
            <w:shd w:val="clear" w:color="auto" w:fill="auto"/>
            <w:noWrap/>
            <w:vAlign w:val="bottom"/>
            <w:hideMark/>
          </w:tcPr>
          <w:p w14:paraId="17E149F7"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0.3552</w:t>
            </w:r>
          </w:p>
        </w:tc>
        <w:tc>
          <w:tcPr>
            <w:tcW w:w="1220" w:type="dxa"/>
            <w:tcBorders>
              <w:top w:val="nil"/>
              <w:left w:val="nil"/>
              <w:bottom w:val="nil"/>
              <w:right w:val="nil"/>
            </w:tcBorders>
            <w:shd w:val="clear" w:color="auto" w:fill="auto"/>
            <w:noWrap/>
            <w:vAlign w:val="bottom"/>
            <w:hideMark/>
          </w:tcPr>
          <w:p w14:paraId="38DF3F81"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Time</w:t>
            </w:r>
          </w:p>
        </w:tc>
        <w:tc>
          <w:tcPr>
            <w:tcW w:w="700" w:type="dxa"/>
            <w:tcBorders>
              <w:top w:val="nil"/>
              <w:left w:val="nil"/>
              <w:bottom w:val="nil"/>
              <w:right w:val="nil"/>
            </w:tcBorders>
            <w:shd w:val="clear" w:color="auto" w:fill="auto"/>
            <w:noWrap/>
            <w:vAlign w:val="bottom"/>
            <w:hideMark/>
          </w:tcPr>
          <w:p w14:paraId="6794093C"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0.0005</w:t>
            </w:r>
          </w:p>
        </w:tc>
        <w:tc>
          <w:tcPr>
            <w:tcW w:w="700" w:type="dxa"/>
            <w:tcBorders>
              <w:top w:val="nil"/>
              <w:left w:val="nil"/>
              <w:bottom w:val="nil"/>
              <w:right w:val="nil"/>
            </w:tcBorders>
            <w:shd w:val="clear" w:color="auto" w:fill="auto"/>
            <w:noWrap/>
            <w:vAlign w:val="bottom"/>
            <w:hideMark/>
          </w:tcPr>
          <w:p w14:paraId="353326AD"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0.0227</w:t>
            </w:r>
          </w:p>
        </w:tc>
        <w:tc>
          <w:tcPr>
            <w:tcW w:w="800" w:type="dxa"/>
            <w:tcBorders>
              <w:top w:val="nil"/>
              <w:left w:val="nil"/>
              <w:bottom w:val="nil"/>
              <w:right w:val="nil"/>
            </w:tcBorders>
            <w:shd w:val="clear" w:color="auto" w:fill="auto"/>
            <w:noWrap/>
            <w:vAlign w:val="bottom"/>
            <w:hideMark/>
          </w:tcPr>
          <w:p w14:paraId="065F9990" w14:textId="77777777" w:rsidR="00A15808" w:rsidRPr="00FA3C3E" w:rsidRDefault="00A15808"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1C92CD35"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46D71DF4" w14:textId="77777777" w:rsidR="00A15808" w:rsidRPr="00FA3C3E" w:rsidRDefault="00A15808"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45A50038" w14:textId="77777777" w:rsidR="00A15808" w:rsidRPr="00FA3C3E" w:rsidRDefault="00A15808" w:rsidP="00D9725F">
            <w:pPr>
              <w:spacing w:after="0"/>
              <w:jc w:val="right"/>
              <w:rPr>
                <w:rFonts w:ascii="Arial" w:hAnsi="Arial" w:cs="Arial"/>
                <w:sz w:val="20"/>
                <w:szCs w:val="20"/>
              </w:rPr>
            </w:pPr>
          </w:p>
        </w:tc>
      </w:tr>
      <w:tr w:rsidR="00A15808" w:rsidRPr="00FA3C3E" w14:paraId="0A60C998" w14:textId="77777777" w:rsidTr="00FA3C3E">
        <w:trPr>
          <w:trHeight w:val="300"/>
        </w:trPr>
        <w:tc>
          <w:tcPr>
            <w:tcW w:w="900" w:type="dxa"/>
            <w:tcBorders>
              <w:top w:val="nil"/>
              <w:left w:val="nil"/>
              <w:bottom w:val="nil"/>
              <w:right w:val="nil"/>
            </w:tcBorders>
            <w:vAlign w:val="bottom"/>
          </w:tcPr>
          <w:p w14:paraId="547C8541" w14:textId="7BDA6F5E" w:rsidR="00A15808"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7</w:t>
            </w:r>
          </w:p>
        </w:tc>
        <w:tc>
          <w:tcPr>
            <w:tcW w:w="1080" w:type="dxa"/>
            <w:tcBorders>
              <w:top w:val="nil"/>
              <w:left w:val="nil"/>
              <w:bottom w:val="nil"/>
              <w:right w:val="nil"/>
            </w:tcBorders>
            <w:shd w:val="clear" w:color="auto" w:fill="auto"/>
            <w:noWrap/>
            <w:vAlign w:val="bottom"/>
            <w:hideMark/>
          </w:tcPr>
          <w:p w14:paraId="16A0D8DD" w14:textId="6BE1E78A"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3614.03</w:t>
            </w:r>
          </w:p>
        </w:tc>
        <w:tc>
          <w:tcPr>
            <w:tcW w:w="1420" w:type="dxa"/>
            <w:tcBorders>
              <w:top w:val="nil"/>
              <w:left w:val="nil"/>
              <w:bottom w:val="nil"/>
              <w:right w:val="nil"/>
            </w:tcBorders>
            <w:shd w:val="clear" w:color="auto" w:fill="auto"/>
            <w:noWrap/>
            <w:vAlign w:val="bottom"/>
            <w:hideMark/>
          </w:tcPr>
          <w:p w14:paraId="33AC5779" w14:textId="77777777" w:rsidR="00A15808" w:rsidRPr="00FA3C3E" w:rsidRDefault="00A15808" w:rsidP="00D9725F">
            <w:pPr>
              <w:spacing w:after="0"/>
              <w:jc w:val="right"/>
              <w:rPr>
                <w:rFonts w:ascii="Arial" w:hAnsi="Arial" w:cs="Arial"/>
                <w:color w:val="000000"/>
                <w:sz w:val="20"/>
                <w:szCs w:val="20"/>
              </w:rPr>
            </w:pPr>
            <w:proofErr w:type="spellStart"/>
            <w:r w:rsidRPr="00FA3C3E">
              <w:rPr>
                <w:rFonts w:ascii="Arial" w:hAnsi="Arial" w:cs="Arial"/>
                <w:color w:val="000000"/>
                <w:sz w:val="20"/>
                <w:szCs w:val="20"/>
              </w:rPr>
              <w:t>Pop:BY</w:t>
            </w:r>
            <w:proofErr w:type="spellEnd"/>
          </w:p>
        </w:tc>
        <w:tc>
          <w:tcPr>
            <w:tcW w:w="700" w:type="dxa"/>
            <w:tcBorders>
              <w:top w:val="nil"/>
              <w:left w:val="nil"/>
              <w:bottom w:val="nil"/>
              <w:right w:val="nil"/>
            </w:tcBorders>
            <w:shd w:val="clear" w:color="auto" w:fill="auto"/>
            <w:noWrap/>
            <w:vAlign w:val="bottom"/>
            <w:hideMark/>
          </w:tcPr>
          <w:p w14:paraId="75A497D8"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0.0005</w:t>
            </w:r>
          </w:p>
        </w:tc>
        <w:tc>
          <w:tcPr>
            <w:tcW w:w="700" w:type="dxa"/>
            <w:tcBorders>
              <w:top w:val="nil"/>
              <w:left w:val="nil"/>
              <w:bottom w:val="nil"/>
              <w:right w:val="nil"/>
            </w:tcBorders>
            <w:shd w:val="clear" w:color="auto" w:fill="auto"/>
            <w:noWrap/>
            <w:vAlign w:val="bottom"/>
            <w:hideMark/>
          </w:tcPr>
          <w:p w14:paraId="46621FF8"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0.0225</w:t>
            </w:r>
          </w:p>
        </w:tc>
        <w:tc>
          <w:tcPr>
            <w:tcW w:w="1220" w:type="dxa"/>
            <w:tcBorders>
              <w:top w:val="nil"/>
              <w:left w:val="nil"/>
              <w:bottom w:val="nil"/>
              <w:right w:val="nil"/>
            </w:tcBorders>
            <w:shd w:val="clear" w:color="auto" w:fill="auto"/>
            <w:noWrap/>
            <w:vAlign w:val="bottom"/>
            <w:hideMark/>
          </w:tcPr>
          <w:p w14:paraId="3D715984"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Pop:Inc</w:t>
            </w:r>
            <w:proofErr w:type="gramEnd"/>
            <w:r w:rsidRPr="00FA3C3E">
              <w:rPr>
                <w:rFonts w:ascii="Arial" w:hAnsi="Arial" w:cs="Arial"/>
                <w:color w:val="000000"/>
                <w:sz w:val="20"/>
                <w:szCs w:val="20"/>
              </w:rPr>
              <w:t>:Mat</w:t>
            </w:r>
            <w:proofErr w:type="spellEnd"/>
          </w:p>
        </w:tc>
        <w:tc>
          <w:tcPr>
            <w:tcW w:w="700" w:type="dxa"/>
            <w:tcBorders>
              <w:top w:val="nil"/>
              <w:left w:val="nil"/>
              <w:bottom w:val="nil"/>
              <w:right w:val="nil"/>
            </w:tcBorders>
            <w:shd w:val="clear" w:color="auto" w:fill="auto"/>
            <w:noWrap/>
            <w:vAlign w:val="bottom"/>
            <w:hideMark/>
          </w:tcPr>
          <w:p w14:paraId="4083F06C"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0.0072</w:t>
            </w:r>
          </w:p>
        </w:tc>
        <w:tc>
          <w:tcPr>
            <w:tcW w:w="700" w:type="dxa"/>
            <w:tcBorders>
              <w:top w:val="nil"/>
              <w:left w:val="nil"/>
              <w:bottom w:val="nil"/>
              <w:right w:val="nil"/>
            </w:tcBorders>
            <w:shd w:val="clear" w:color="auto" w:fill="auto"/>
            <w:noWrap/>
            <w:vAlign w:val="bottom"/>
            <w:hideMark/>
          </w:tcPr>
          <w:p w14:paraId="20AB466A"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0.0851</w:t>
            </w:r>
          </w:p>
        </w:tc>
        <w:tc>
          <w:tcPr>
            <w:tcW w:w="1220" w:type="dxa"/>
            <w:tcBorders>
              <w:top w:val="nil"/>
              <w:left w:val="nil"/>
              <w:bottom w:val="nil"/>
              <w:right w:val="nil"/>
            </w:tcBorders>
            <w:shd w:val="clear" w:color="auto" w:fill="auto"/>
            <w:noWrap/>
            <w:vAlign w:val="bottom"/>
            <w:hideMark/>
          </w:tcPr>
          <w:p w14:paraId="65B9088D"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Inc:Pop</w:t>
            </w:r>
            <w:proofErr w:type="spellEnd"/>
            <w:proofErr w:type="gramEnd"/>
          </w:p>
        </w:tc>
        <w:tc>
          <w:tcPr>
            <w:tcW w:w="700" w:type="dxa"/>
            <w:tcBorders>
              <w:top w:val="nil"/>
              <w:left w:val="nil"/>
              <w:bottom w:val="nil"/>
              <w:right w:val="nil"/>
            </w:tcBorders>
            <w:shd w:val="clear" w:color="auto" w:fill="auto"/>
            <w:noWrap/>
            <w:vAlign w:val="bottom"/>
            <w:hideMark/>
          </w:tcPr>
          <w:p w14:paraId="068A0455"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0.1259</w:t>
            </w:r>
          </w:p>
        </w:tc>
        <w:tc>
          <w:tcPr>
            <w:tcW w:w="700" w:type="dxa"/>
            <w:tcBorders>
              <w:top w:val="nil"/>
              <w:left w:val="nil"/>
              <w:bottom w:val="nil"/>
              <w:right w:val="nil"/>
            </w:tcBorders>
            <w:shd w:val="clear" w:color="auto" w:fill="auto"/>
            <w:noWrap/>
            <w:vAlign w:val="bottom"/>
            <w:hideMark/>
          </w:tcPr>
          <w:p w14:paraId="77D4F510"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0.3548</w:t>
            </w:r>
          </w:p>
        </w:tc>
        <w:tc>
          <w:tcPr>
            <w:tcW w:w="800" w:type="dxa"/>
            <w:tcBorders>
              <w:top w:val="nil"/>
              <w:left w:val="nil"/>
              <w:bottom w:val="nil"/>
              <w:right w:val="nil"/>
            </w:tcBorders>
            <w:shd w:val="clear" w:color="auto" w:fill="auto"/>
            <w:noWrap/>
            <w:vAlign w:val="bottom"/>
            <w:hideMark/>
          </w:tcPr>
          <w:p w14:paraId="3FCA4BE4" w14:textId="77777777" w:rsidR="00A15808" w:rsidRPr="00FA3C3E" w:rsidRDefault="00A15808"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4ECE4504"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5A3A8677" w14:textId="77777777" w:rsidR="00A15808" w:rsidRPr="00FA3C3E" w:rsidRDefault="00A15808"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12455F2C" w14:textId="77777777" w:rsidR="00A15808" w:rsidRPr="00FA3C3E" w:rsidRDefault="00A15808" w:rsidP="00D9725F">
            <w:pPr>
              <w:spacing w:after="0"/>
              <w:jc w:val="right"/>
              <w:rPr>
                <w:rFonts w:ascii="Arial" w:hAnsi="Arial" w:cs="Arial"/>
                <w:sz w:val="20"/>
                <w:szCs w:val="20"/>
              </w:rPr>
            </w:pPr>
          </w:p>
        </w:tc>
      </w:tr>
      <w:tr w:rsidR="00A15808" w:rsidRPr="00FA3C3E" w14:paraId="38C8918F" w14:textId="77777777" w:rsidTr="00FA3C3E">
        <w:trPr>
          <w:trHeight w:val="300"/>
        </w:trPr>
        <w:tc>
          <w:tcPr>
            <w:tcW w:w="900" w:type="dxa"/>
            <w:tcBorders>
              <w:top w:val="nil"/>
              <w:left w:val="nil"/>
              <w:bottom w:val="nil"/>
              <w:right w:val="nil"/>
            </w:tcBorders>
            <w:vAlign w:val="bottom"/>
          </w:tcPr>
          <w:p w14:paraId="4C537492" w14:textId="05EF507B" w:rsidR="00A15808"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8</w:t>
            </w:r>
          </w:p>
        </w:tc>
        <w:tc>
          <w:tcPr>
            <w:tcW w:w="1080" w:type="dxa"/>
            <w:tcBorders>
              <w:top w:val="nil"/>
              <w:left w:val="nil"/>
              <w:bottom w:val="nil"/>
              <w:right w:val="nil"/>
            </w:tcBorders>
            <w:shd w:val="clear" w:color="auto" w:fill="auto"/>
            <w:noWrap/>
            <w:vAlign w:val="bottom"/>
            <w:hideMark/>
          </w:tcPr>
          <w:p w14:paraId="3E227EF2" w14:textId="4810ECA6"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4027.08</w:t>
            </w:r>
          </w:p>
        </w:tc>
        <w:tc>
          <w:tcPr>
            <w:tcW w:w="1420" w:type="dxa"/>
            <w:tcBorders>
              <w:top w:val="nil"/>
              <w:left w:val="nil"/>
              <w:bottom w:val="nil"/>
              <w:right w:val="nil"/>
            </w:tcBorders>
            <w:shd w:val="clear" w:color="auto" w:fill="auto"/>
            <w:noWrap/>
            <w:vAlign w:val="bottom"/>
            <w:hideMark/>
          </w:tcPr>
          <w:p w14:paraId="4C6CE2A1"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Pop:Inc</w:t>
            </w:r>
            <w:proofErr w:type="gramEnd"/>
            <w:r w:rsidRPr="00FA3C3E">
              <w:rPr>
                <w:rFonts w:ascii="Arial" w:hAnsi="Arial" w:cs="Arial"/>
                <w:color w:val="000000"/>
                <w:sz w:val="20"/>
                <w:szCs w:val="20"/>
              </w:rPr>
              <w:t>:Mat</w:t>
            </w:r>
            <w:proofErr w:type="spellEnd"/>
          </w:p>
        </w:tc>
        <w:tc>
          <w:tcPr>
            <w:tcW w:w="700" w:type="dxa"/>
            <w:tcBorders>
              <w:top w:val="nil"/>
              <w:left w:val="nil"/>
              <w:bottom w:val="nil"/>
              <w:right w:val="nil"/>
            </w:tcBorders>
            <w:shd w:val="clear" w:color="auto" w:fill="auto"/>
            <w:noWrap/>
            <w:vAlign w:val="bottom"/>
            <w:hideMark/>
          </w:tcPr>
          <w:p w14:paraId="083F16BB"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0.0074</w:t>
            </w:r>
          </w:p>
        </w:tc>
        <w:tc>
          <w:tcPr>
            <w:tcW w:w="700" w:type="dxa"/>
            <w:tcBorders>
              <w:top w:val="nil"/>
              <w:left w:val="nil"/>
              <w:bottom w:val="nil"/>
              <w:right w:val="nil"/>
            </w:tcBorders>
            <w:shd w:val="clear" w:color="auto" w:fill="auto"/>
            <w:noWrap/>
            <w:vAlign w:val="bottom"/>
            <w:hideMark/>
          </w:tcPr>
          <w:p w14:paraId="7757A80C"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0.0858</w:t>
            </w:r>
          </w:p>
        </w:tc>
        <w:tc>
          <w:tcPr>
            <w:tcW w:w="1220" w:type="dxa"/>
            <w:tcBorders>
              <w:top w:val="nil"/>
              <w:left w:val="nil"/>
              <w:bottom w:val="nil"/>
              <w:right w:val="nil"/>
            </w:tcBorders>
            <w:shd w:val="clear" w:color="auto" w:fill="auto"/>
            <w:noWrap/>
            <w:vAlign w:val="bottom"/>
            <w:hideMark/>
          </w:tcPr>
          <w:p w14:paraId="78D6C353"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Inc:Pop</w:t>
            </w:r>
            <w:proofErr w:type="spellEnd"/>
            <w:proofErr w:type="gramEnd"/>
          </w:p>
        </w:tc>
        <w:tc>
          <w:tcPr>
            <w:tcW w:w="700" w:type="dxa"/>
            <w:tcBorders>
              <w:top w:val="nil"/>
              <w:left w:val="nil"/>
              <w:bottom w:val="nil"/>
              <w:right w:val="nil"/>
            </w:tcBorders>
            <w:shd w:val="clear" w:color="auto" w:fill="auto"/>
            <w:noWrap/>
            <w:vAlign w:val="bottom"/>
            <w:hideMark/>
          </w:tcPr>
          <w:p w14:paraId="621047CD"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0.1258</w:t>
            </w:r>
          </w:p>
        </w:tc>
        <w:tc>
          <w:tcPr>
            <w:tcW w:w="700" w:type="dxa"/>
            <w:tcBorders>
              <w:top w:val="nil"/>
              <w:left w:val="nil"/>
              <w:bottom w:val="nil"/>
              <w:right w:val="nil"/>
            </w:tcBorders>
            <w:shd w:val="clear" w:color="auto" w:fill="auto"/>
            <w:noWrap/>
            <w:vAlign w:val="bottom"/>
            <w:hideMark/>
          </w:tcPr>
          <w:p w14:paraId="259F7F08"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0.3547</w:t>
            </w:r>
          </w:p>
        </w:tc>
        <w:tc>
          <w:tcPr>
            <w:tcW w:w="1220" w:type="dxa"/>
            <w:tcBorders>
              <w:top w:val="nil"/>
              <w:left w:val="nil"/>
              <w:bottom w:val="nil"/>
              <w:right w:val="nil"/>
            </w:tcBorders>
            <w:shd w:val="clear" w:color="auto" w:fill="auto"/>
            <w:noWrap/>
            <w:vAlign w:val="bottom"/>
            <w:hideMark/>
          </w:tcPr>
          <w:p w14:paraId="72D91D89"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BY</w:t>
            </w:r>
          </w:p>
        </w:tc>
        <w:tc>
          <w:tcPr>
            <w:tcW w:w="700" w:type="dxa"/>
            <w:tcBorders>
              <w:top w:val="nil"/>
              <w:left w:val="nil"/>
              <w:bottom w:val="nil"/>
              <w:right w:val="nil"/>
            </w:tcBorders>
            <w:shd w:val="clear" w:color="auto" w:fill="auto"/>
            <w:noWrap/>
            <w:vAlign w:val="bottom"/>
            <w:hideMark/>
          </w:tcPr>
          <w:p w14:paraId="0E4F037D"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0.0002</w:t>
            </w:r>
          </w:p>
        </w:tc>
        <w:tc>
          <w:tcPr>
            <w:tcW w:w="700" w:type="dxa"/>
            <w:tcBorders>
              <w:top w:val="nil"/>
              <w:left w:val="nil"/>
              <w:bottom w:val="nil"/>
              <w:right w:val="nil"/>
            </w:tcBorders>
            <w:shd w:val="clear" w:color="auto" w:fill="auto"/>
            <w:noWrap/>
            <w:vAlign w:val="bottom"/>
            <w:hideMark/>
          </w:tcPr>
          <w:p w14:paraId="0845897C"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0.0154</w:t>
            </w:r>
          </w:p>
        </w:tc>
        <w:tc>
          <w:tcPr>
            <w:tcW w:w="800" w:type="dxa"/>
            <w:tcBorders>
              <w:top w:val="nil"/>
              <w:left w:val="nil"/>
              <w:bottom w:val="nil"/>
              <w:right w:val="nil"/>
            </w:tcBorders>
            <w:shd w:val="clear" w:color="auto" w:fill="auto"/>
            <w:noWrap/>
            <w:vAlign w:val="bottom"/>
            <w:hideMark/>
          </w:tcPr>
          <w:p w14:paraId="6EB820ED" w14:textId="77777777" w:rsidR="00A15808" w:rsidRPr="00FA3C3E" w:rsidRDefault="00A15808"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28D41DDC"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6C8A3AD7" w14:textId="77777777" w:rsidR="00A15808" w:rsidRPr="00FA3C3E" w:rsidRDefault="00A15808"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0E00339C" w14:textId="77777777" w:rsidR="00A15808" w:rsidRPr="00FA3C3E" w:rsidRDefault="00A15808" w:rsidP="00D9725F">
            <w:pPr>
              <w:spacing w:after="0"/>
              <w:jc w:val="right"/>
              <w:rPr>
                <w:rFonts w:ascii="Arial" w:hAnsi="Arial" w:cs="Arial"/>
                <w:sz w:val="20"/>
                <w:szCs w:val="20"/>
              </w:rPr>
            </w:pPr>
          </w:p>
        </w:tc>
      </w:tr>
      <w:tr w:rsidR="00A15808" w:rsidRPr="00FA3C3E" w14:paraId="2F1E37C6" w14:textId="77777777" w:rsidTr="00FA3C3E">
        <w:trPr>
          <w:trHeight w:val="300"/>
        </w:trPr>
        <w:tc>
          <w:tcPr>
            <w:tcW w:w="900" w:type="dxa"/>
            <w:tcBorders>
              <w:top w:val="nil"/>
              <w:left w:val="nil"/>
              <w:bottom w:val="nil"/>
              <w:right w:val="nil"/>
            </w:tcBorders>
            <w:vAlign w:val="bottom"/>
          </w:tcPr>
          <w:p w14:paraId="3469F139" w14:textId="48EF354E" w:rsidR="00A15808"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9</w:t>
            </w:r>
          </w:p>
        </w:tc>
        <w:tc>
          <w:tcPr>
            <w:tcW w:w="1080" w:type="dxa"/>
            <w:tcBorders>
              <w:top w:val="nil"/>
              <w:left w:val="nil"/>
              <w:bottom w:val="nil"/>
              <w:right w:val="nil"/>
            </w:tcBorders>
            <w:shd w:val="clear" w:color="auto" w:fill="auto"/>
            <w:noWrap/>
            <w:vAlign w:val="bottom"/>
            <w:hideMark/>
          </w:tcPr>
          <w:p w14:paraId="0184E309" w14:textId="38ABDDD4"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4279.36</w:t>
            </w:r>
          </w:p>
        </w:tc>
        <w:tc>
          <w:tcPr>
            <w:tcW w:w="1420" w:type="dxa"/>
            <w:tcBorders>
              <w:top w:val="nil"/>
              <w:left w:val="nil"/>
              <w:bottom w:val="nil"/>
              <w:right w:val="nil"/>
            </w:tcBorders>
            <w:shd w:val="clear" w:color="auto" w:fill="auto"/>
            <w:noWrap/>
            <w:vAlign w:val="bottom"/>
            <w:hideMark/>
          </w:tcPr>
          <w:p w14:paraId="620679B4"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Pop:Inc</w:t>
            </w:r>
            <w:proofErr w:type="gramEnd"/>
            <w:r w:rsidRPr="00FA3C3E">
              <w:rPr>
                <w:rFonts w:ascii="Arial" w:hAnsi="Arial" w:cs="Arial"/>
                <w:color w:val="000000"/>
                <w:sz w:val="20"/>
                <w:szCs w:val="20"/>
              </w:rPr>
              <w:t>:Mat</w:t>
            </w:r>
            <w:proofErr w:type="spellEnd"/>
          </w:p>
        </w:tc>
        <w:tc>
          <w:tcPr>
            <w:tcW w:w="700" w:type="dxa"/>
            <w:tcBorders>
              <w:top w:val="nil"/>
              <w:left w:val="nil"/>
              <w:bottom w:val="nil"/>
              <w:right w:val="nil"/>
            </w:tcBorders>
            <w:shd w:val="clear" w:color="auto" w:fill="auto"/>
            <w:noWrap/>
            <w:vAlign w:val="bottom"/>
            <w:hideMark/>
          </w:tcPr>
          <w:p w14:paraId="2D77D964"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0.0072</w:t>
            </w:r>
          </w:p>
        </w:tc>
        <w:tc>
          <w:tcPr>
            <w:tcW w:w="700" w:type="dxa"/>
            <w:tcBorders>
              <w:top w:val="nil"/>
              <w:left w:val="nil"/>
              <w:bottom w:val="nil"/>
              <w:right w:val="nil"/>
            </w:tcBorders>
            <w:shd w:val="clear" w:color="auto" w:fill="auto"/>
            <w:noWrap/>
            <w:vAlign w:val="bottom"/>
            <w:hideMark/>
          </w:tcPr>
          <w:p w14:paraId="69DB9EF4"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0.0849</w:t>
            </w:r>
          </w:p>
        </w:tc>
        <w:tc>
          <w:tcPr>
            <w:tcW w:w="1220" w:type="dxa"/>
            <w:tcBorders>
              <w:top w:val="nil"/>
              <w:left w:val="nil"/>
              <w:bottom w:val="nil"/>
              <w:right w:val="nil"/>
            </w:tcBorders>
            <w:shd w:val="clear" w:color="auto" w:fill="auto"/>
            <w:noWrap/>
            <w:vAlign w:val="bottom"/>
            <w:hideMark/>
          </w:tcPr>
          <w:p w14:paraId="296DD760"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Inc:Pop</w:t>
            </w:r>
            <w:proofErr w:type="spellEnd"/>
            <w:proofErr w:type="gramEnd"/>
          </w:p>
        </w:tc>
        <w:tc>
          <w:tcPr>
            <w:tcW w:w="700" w:type="dxa"/>
            <w:tcBorders>
              <w:top w:val="nil"/>
              <w:left w:val="nil"/>
              <w:bottom w:val="nil"/>
              <w:right w:val="nil"/>
            </w:tcBorders>
            <w:shd w:val="clear" w:color="auto" w:fill="auto"/>
            <w:noWrap/>
            <w:vAlign w:val="bottom"/>
            <w:hideMark/>
          </w:tcPr>
          <w:p w14:paraId="75EC4474"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0.1259</w:t>
            </w:r>
          </w:p>
        </w:tc>
        <w:tc>
          <w:tcPr>
            <w:tcW w:w="700" w:type="dxa"/>
            <w:tcBorders>
              <w:top w:val="nil"/>
              <w:left w:val="nil"/>
              <w:bottom w:val="nil"/>
              <w:right w:val="nil"/>
            </w:tcBorders>
            <w:shd w:val="clear" w:color="auto" w:fill="auto"/>
            <w:noWrap/>
            <w:vAlign w:val="bottom"/>
            <w:hideMark/>
          </w:tcPr>
          <w:p w14:paraId="040B1A65"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0.3548</w:t>
            </w:r>
          </w:p>
        </w:tc>
        <w:tc>
          <w:tcPr>
            <w:tcW w:w="1220" w:type="dxa"/>
            <w:tcBorders>
              <w:top w:val="nil"/>
              <w:left w:val="nil"/>
              <w:bottom w:val="nil"/>
              <w:right w:val="nil"/>
            </w:tcBorders>
            <w:shd w:val="clear" w:color="auto" w:fill="auto"/>
            <w:noWrap/>
            <w:vAlign w:val="bottom"/>
            <w:hideMark/>
          </w:tcPr>
          <w:p w14:paraId="390038BC" w14:textId="77777777" w:rsidR="00A15808" w:rsidRPr="00FA3C3E" w:rsidRDefault="00A15808"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588D45EF"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3EC0C029" w14:textId="77777777" w:rsidR="00A15808" w:rsidRPr="00FA3C3E" w:rsidRDefault="00A15808"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0398B2AD"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140B38CB"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0D8E8217" w14:textId="77777777" w:rsidR="00A15808" w:rsidRPr="00FA3C3E" w:rsidRDefault="00A15808"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2F2164A1" w14:textId="77777777" w:rsidR="00A15808" w:rsidRPr="00FA3C3E" w:rsidRDefault="00A15808" w:rsidP="00D9725F">
            <w:pPr>
              <w:spacing w:after="0"/>
              <w:jc w:val="right"/>
              <w:rPr>
                <w:rFonts w:ascii="Arial" w:hAnsi="Arial" w:cs="Arial"/>
                <w:sz w:val="20"/>
                <w:szCs w:val="20"/>
              </w:rPr>
            </w:pPr>
          </w:p>
        </w:tc>
      </w:tr>
      <w:tr w:rsidR="00A15808" w:rsidRPr="00FA3C3E" w14:paraId="3CC89E2A" w14:textId="77777777" w:rsidTr="00FA3C3E">
        <w:trPr>
          <w:trHeight w:val="300"/>
        </w:trPr>
        <w:tc>
          <w:tcPr>
            <w:tcW w:w="900" w:type="dxa"/>
            <w:tcBorders>
              <w:top w:val="nil"/>
              <w:left w:val="nil"/>
              <w:bottom w:val="nil"/>
              <w:right w:val="nil"/>
            </w:tcBorders>
            <w:vAlign w:val="bottom"/>
          </w:tcPr>
          <w:p w14:paraId="48EEFB28" w14:textId="02CF937A" w:rsidR="00A15808"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10</w:t>
            </w:r>
          </w:p>
        </w:tc>
        <w:tc>
          <w:tcPr>
            <w:tcW w:w="1080" w:type="dxa"/>
            <w:tcBorders>
              <w:top w:val="nil"/>
              <w:left w:val="nil"/>
              <w:bottom w:val="nil"/>
              <w:right w:val="nil"/>
            </w:tcBorders>
            <w:shd w:val="clear" w:color="auto" w:fill="auto"/>
            <w:noWrap/>
            <w:vAlign w:val="bottom"/>
            <w:hideMark/>
          </w:tcPr>
          <w:p w14:paraId="354E851E" w14:textId="5F57DE10"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4413.29</w:t>
            </w:r>
          </w:p>
        </w:tc>
        <w:tc>
          <w:tcPr>
            <w:tcW w:w="1420" w:type="dxa"/>
            <w:tcBorders>
              <w:top w:val="nil"/>
              <w:left w:val="nil"/>
              <w:bottom w:val="nil"/>
              <w:right w:val="nil"/>
            </w:tcBorders>
            <w:shd w:val="clear" w:color="auto" w:fill="auto"/>
            <w:noWrap/>
            <w:vAlign w:val="bottom"/>
            <w:hideMark/>
          </w:tcPr>
          <w:p w14:paraId="20558FBD"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Pop:Inc</w:t>
            </w:r>
            <w:proofErr w:type="gramEnd"/>
            <w:r w:rsidRPr="00FA3C3E">
              <w:rPr>
                <w:rFonts w:ascii="Arial" w:hAnsi="Arial" w:cs="Arial"/>
                <w:color w:val="000000"/>
                <w:sz w:val="20"/>
                <w:szCs w:val="20"/>
              </w:rPr>
              <w:t>:Mat</w:t>
            </w:r>
            <w:proofErr w:type="spellEnd"/>
          </w:p>
        </w:tc>
        <w:tc>
          <w:tcPr>
            <w:tcW w:w="700" w:type="dxa"/>
            <w:tcBorders>
              <w:top w:val="nil"/>
              <w:left w:val="nil"/>
              <w:bottom w:val="nil"/>
              <w:right w:val="nil"/>
            </w:tcBorders>
            <w:shd w:val="clear" w:color="auto" w:fill="auto"/>
            <w:noWrap/>
            <w:vAlign w:val="bottom"/>
            <w:hideMark/>
          </w:tcPr>
          <w:p w14:paraId="0D781636"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0.1439</w:t>
            </w:r>
          </w:p>
        </w:tc>
        <w:tc>
          <w:tcPr>
            <w:tcW w:w="700" w:type="dxa"/>
            <w:tcBorders>
              <w:top w:val="nil"/>
              <w:left w:val="nil"/>
              <w:bottom w:val="nil"/>
              <w:right w:val="nil"/>
            </w:tcBorders>
            <w:shd w:val="clear" w:color="auto" w:fill="auto"/>
            <w:noWrap/>
            <w:vAlign w:val="bottom"/>
            <w:hideMark/>
          </w:tcPr>
          <w:p w14:paraId="52F8D335"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0.3794</w:t>
            </w:r>
          </w:p>
        </w:tc>
        <w:tc>
          <w:tcPr>
            <w:tcW w:w="1220" w:type="dxa"/>
            <w:tcBorders>
              <w:top w:val="nil"/>
              <w:left w:val="nil"/>
              <w:bottom w:val="nil"/>
              <w:right w:val="nil"/>
            </w:tcBorders>
            <w:shd w:val="clear" w:color="auto" w:fill="auto"/>
            <w:noWrap/>
            <w:vAlign w:val="bottom"/>
            <w:hideMark/>
          </w:tcPr>
          <w:p w14:paraId="2ECB7DEF" w14:textId="77777777" w:rsidR="00A15808" w:rsidRPr="00FA3C3E" w:rsidRDefault="00A15808"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4FAAFFF5"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6E2A3471" w14:textId="77777777" w:rsidR="00A15808" w:rsidRPr="00FA3C3E" w:rsidRDefault="00A15808" w:rsidP="00D9725F">
            <w:pPr>
              <w:spacing w:after="0"/>
              <w:jc w:val="right"/>
              <w:rPr>
                <w:rFonts w:ascii="Arial" w:hAnsi="Arial" w:cs="Arial"/>
                <w:sz w:val="20"/>
                <w:szCs w:val="20"/>
              </w:rPr>
            </w:pPr>
          </w:p>
        </w:tc>
        <w:tc>
          <w:tcPr>
            <w:tcW w:w="1220" w:type="dxa"/>
            <w:tcBorders>
              <w:top w:val="nil"/>
              <w:left w:val="nil"/>
              <w:bottom w:val="nil"/>
              <w:right w:val="nil"/>
            </w:tcBorders>
            <w:shd w:val="clear" w:color="auto" w:fill="auto"/>
            <w:noWrap/>
            <w:vAlign w:val="bottom"/>
            <w:hideMark/>
          </w:tcPr>
          <w:p w14:paraId="642AB61B"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559908BE"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6AF1402E" w14:textId="77777777" w:rsidR="00A15808" w:rsidRPr="00FA3C3E" w:rsidRDefault="00A15808"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443818C6"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371B4BB5"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2D34282F" w14:textId="77777777" w:rsidR="00A15808" w:rsidRPr="00FA3C3E" w:rsidRDefault="00A15808"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44F66D37" w14:textId="77777777" w:rsidR="00A15808" w:rsidRPr="00FA3C3E" w:rsidRDefault="00A15808" w:rsidP="00D9725F">
            <w:pPr>
              <w:spacing w:after="0"/>
              <w:jc w:val="right"/>
              <w:rPr>
                <w:rFonts w:ascii="Arial" w:hAnsi="Arial" w:cs="Arial"/>
                <w:sz w:val="20"/>
                <w:szCs w:val="20"/>
              </w:rPr>
            </w:pPr>
          </w:p>
        </w:tc>
      </w:tr>
      <w:tr w:rsidR="00A15808" w:rsidRPr="00FA3C3E" w14:paraId="10509137" w14:textId="77777777" w:rsidTr="00FA3C3E">
        <w:trPr>
          <w:trHeight w:val="300"/>
        </w:trPr>
        <w:tc>
          <w:tcPr>
            <w:tcW w:w="900" w:type="dxa"/>
            <w:tcBorders>
              <w:top w:val="nil"/>
              <w:left w:val="nil"/>
              <w:bottom w:val="nil"/>
              <w:right w:val="nil"/>
            </w:tcBorders>
            <w:vAlign w:val="bottom"/>
          </w:tcPr>
          <w:p w14:paraId="347CDE9E" w14:textId="30CE16AC" w:rsidR="00A15808"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11</w:t>
            </w:r>
          </w:p>
        </w:tc>
        <w:tc>
          <w:tcPr>
            <w:tcW w:w="1080" w:type="dxa"/>
            <w:tcBorders>
              <w:top w:val="nil"/>
              <w:left w:val="nil"/>
              <w:bottom w:val="nil"/>
              <w:right w:val="nil"/>
            </w:tcBorders>
            <w:shd w:val="clear" w:color="auto" w:fill="auto"/>
            <w:noWrap/>
            <w:vAlign w:val="bottom"/>
            <w:hideMark/>
          </w:tcPr>
          <w:p w14:paraId="77687A29" w14:textId="1326043A"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7145.63</w:t>
            </w:r>
          </w:p>
        </w:tc>
        <w:tc>
          <w:tcPr>
            <w:tcW w:w="1420" w:type="dxa"/>
            <w:tcBorders>
              <w:top w:val="nil"/>
              <w:left w:val="nil"/>
              <w:bottom w:val="nil"/>
              <w:right w:val="nil"/>
            </w:tcBorders>
            <w:shd w:val="clear" w:color="auto" w:fill="auto"/>
            <w:noWrap/>
            <w:vAlign w:val="bottom"/>
            <w:hideMark/>
          </w:tcPr>
          <w:p w14:paraId="7E236CFA"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Inc:Pop</w:t>
            </w:r>
            <w:proofErr w:type="spellEnd"/>
            <w:proofErr w:type="gramEnd"/>
          </w:p>
        </w:tc>
        <w:tc>
          <w:tcPr>
            <w:tcW w:w="700" w:type="dxa"/>
            <w:tcBorders>
              <w:top w:val="nil"/>
              <w:left w:val="nil"/>
              <w:bottom w:val="nil"/>
              <w:right w:val="nil"/>
            </w:tcBorders>
            <w:shd w:val="clear" w:color="auto" w:fill="auto"/>
            <w:noWrap/>
            <w:vAlign w:val="bottom"/>
            <w:hideMark/>
          </w:tcPr>
          <w:p w14:paraId="3018BD37"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0.1259</w:t>
            </w:r>
          </w:p>
        </w:tc>
        <w:tc>
          <w:tcPr>
            <w:tcW w:w="700" w:type="dxa"/>
            <w:tcBorders>
              <w:top w:val="nil"/>
              <w:left w:val="nil"/>
              <w:bottom w:val="nil"/>
              <w:right w:val="nil"/>
            </w:tcBorders>
            <w:shd w:val="clear" w:color="auto" w:fill="auto"/>
            <w:noWrap/>
            <w:vAlign w:val="bottom"/>
            <w:hideMark/>
          </w:tcPr>
          <w:p w14:paraId="401FAD57"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0.3548</w:t>
            </w:r>
          </w:p>
        </w:tc>
        <w:tc>
          <w:tcPr>
            <w:tcW w:w="1220" w:type="dxa"/>
            <w:tcBorders>
              <w:top w:val="nil"/>
              <w:left w:val="nil"/>
              <w:bottom w:val="nil"/>
              <w:right w:val="nil"/>
            </w:tcBorders>
            <w:shd w:val="clear" w:color="auto" w:fill="auto"/>
            <w:noWrap/>
            <w:vAlign w:val="bottom"/>
            <w:hideMark/>
          </w:tcPr>
          <w:p w14:paraId="1A49AB97"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Mat</w:t>
            </w:r>
          </w:p>
        </w:tc>
        <w:tc>
          <w:tcPr>
            <w:tcW w:w="700" w:type="dxa"/>
            <w:tcBorders>
              <w:top w:val="nil"/>
              <w:left w:val="nil"/>
              <w:bottom w:val="nil"/>
              <w:right w:val="nil"/>
            </w:tcBorders>
            <w:shd w:val="clear" w:color="auto" w:fill="auto"/>
            <w:noWrap/>
            <w:vAlign w:val="bottom"/>
            <w:hideMark/>
          </w:tcPr>
          <w:p w14:paraId="17487030"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0.0047</w:t>
            </w:r>
          </w:p>
        </w:tc>
        <w:tc>
          <w:tcPr>
            <w:tcW w:w="700" w:type="dxa"/>
            <w:tcBorders>
              <w:top w:val="nil"/>
              <w:left w:val="nil"/>
              <w:bottom w:val="nil"/>
              <w:right w:val="nil"/>
            </w:tcBorders>
            <w:shd w:val="clear" w:color="auto" w:fill="auto"/>
            <w:noWrap/>
            <w:vAlign w:val="bottom"/>
            <w:hideMark/>
          </w:tcPr>
          <w:p w14:paraId="51049AFB"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0.0688</w:t>
            </w:r>
          </w:p>
        </w:tc>
        <w:tc>
          <w:tcPr>
            <w:tcW w:w="1220" w:type="dxa"/>
            <w:tcBorders>
              <w:top w:val="nil"/>
              <w:left w:val="nil"/>
              <w:bottom w:val="nil"/>
              <w:right w:val="nil"/>
            </w:tcBorders>
            <w:shd w:val="clear" w:color="auto" w:fill="auto"/>
            <w:noWrap/>
            <w:vAlign w:val="bottom"/>
            <w:hideMark/>
          </w:tcPr>
          <w:p w14:paraId="38BA7C34" w14:textId="77777777" w:rsidR="00A15808" w:rsidRPr="00FA3C3E" w:rsidRDefault="00A15808"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653BBBBE"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3F9E5498" w14:textId="77777777" w:rsidR="00A15808" w:rsidRPr="00FA3C3E" w:rsidRDefault="00A15808"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38202CA0"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455CD50F"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15667F9C" w14:textId="77777777" w:rsidR="00A15808" w:rsidRPr="00FA3C3E" w:rsidRDefault="00A15808"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183A5160" w14:textId="77777777" w:rsidR="00A15808" w:rsidRPr="00FA3C3E" w:rsidRDefault="00A15808" w:rsidP="00D9725F">
            <w:pPr>
              <w:spacing w:after="0"/>
              <w:jc w:val="right"/>
              <w:rPr>
                <w:rFonts w:ascii="Arial" w:hAnsi="Arial" w:cs="Arial"/>
                <w:sz w:val="20"/>
                <w:szCs w:val="20"/>
              </w:rPr>
            </w:pPr>
          </w:p>
        </w:tc>
      </w:tr>
      <w:tr w:rsidR="00A15808" w:rsidRPr="00FA3C3E" w14:paraId="4D829DDD" w14:textId="77777777" w:rsidTr="00FA3C3E">
        <w:trPr>
          <w:trHeight w:val="300"/>
        </w:trPr>
        <w:tc>
          <w:tcPr>
            <w:tcW w:w="900" w:type="dxa"/>
            <w:tcBorders>
              <w:top w:val="nil"/>
              <w:left w:val="nil"/>
              <w:bottom w:val="nil"/>
              <w:right w:val="nil"/>
            </w:tcBorders>
            <w:vAlign w:val="bottom"/>
          </w:tcPr>
          <w:p w14:paraId="68756FF0" w14:textId="14173D09" w:rsidR="00A15808"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12</w:t>
            </w:r>
          </w:p>
        </w:tc>
        <w:tc>
          <w:tcPr>
            <w:tcW w:w="1080" w:type="dxa"/>
            <w:tcBorders>
              <w:top w:val="nil"/>
              <w:left w:val="nil"/>
              <w:bottom w:val="nil"/>
              <w:right w:val="nil"/>
            </w:tcBorders>
            <w:shd w:val="clear" w:color="auto" w:fill="auto"/>
            <w:noWrap/>
            <w:vAlign w:val="bottom"/>
            <w:hideMark/>
          </w:tcPr>
          <w:p w14:paraId="7DDFAD70" w14:textId="35751A0F"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7258.18</w:t>
            </w:r>
          </w:p>
        </w:tc>
        <w:tc>
          <w:tcPr>
            <w:tcW w:w="1420" w:type="dxa"/>
            <w:tcBorders>
              <w:top w:val="nil"/>
              <w:left w:val="nil"/>
              <w:bottom w:val="nil"/>
              <w:right w:val="nil"/>
            </w:tcBorders>
            <w:shd w:val="clear" w:color="auto" w:fill="auto"/>
            <w:noWrap/>
            <w:vAlign w:val="bottom"/>
            <w:hideMark/>
          </w:tcPr>
          <w:p w14:paraId="090DA650"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Pop:Inc</w:t>
            </w:r>
            <w:proofErr w:type="gramEnd"/>
            <w:r w:rsidRPr="00FA3C3E">
              <w:rPr>
                <w:rFonts w:ascii="Arial" w:hAnsi="Arial" w:cs="Arial"/>
                <w:color w:val="000000"/>
                <w:sz w:val="20"/>
                <w:szCs w:val="20"/>
              </w:rPr>
              <w:t>:Time</w:t>
            </w:r>
            <w:proofErr w:type="spellEnd"/>
          </w:p>
        </w:tc>
        <w:tc>
          <w:tcPr>
            <w:tcW w:w="700" w:type="dxa"/>
            <w:tcBorders>
              <w:top w:val="nil"/>
              <w:left w:val="nil"/>
              <w:bottom w:val="nil"/>
              <w:right w:val="nil"/>
            </w:tcBorders>
            <w:shd w:val="clear" w:color="auto" w:fill="auto"/>
            <w:noWrap/>
            <w:vAlign w:val="bottom"/>
            <w:hideMark/>
          </w:tcPr>
          <w:p w14:paraId="6BB21204"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0.0032</w:t>
            </w:r>
          </w:p>
        </w:tc>
        <w:tc>
          <w:tcPr>
            <w:tcW w:w="700" w:type="dxa"/>
            <w:tcBorders>
              <w:top w:val="nil"/>
              <w:left w:val="nil"/>
              <w:bottom w:val="nil"/>
              <w:right w:val="nil"/>
            </w:tcBorders>
            <w:shd w:val="clear" w:color="auto" w:fill="auto"/>
            <w:noWrap/>
            <w:vAlign w:val="bottom"/>
            <w:hideMark/>
          </w:tcPr>
          <w:p w14:paraId="296A242F"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0.0568</w:t>
            </w:r>
          </w:p>
        </w:tc>
        <w:tc>
          <w:tcPr>
            <w:tcW w:w="1220" w:type="dxa"/>
            <w:tcBorders>
              <w:top w:val="nil"/>
              <w:left w:val="nil"/>
              <w:bottom w:val="nil"/>
              <w:right w:val="nil"/>
            </w:tcBorders>
            <w:shd w:val="clear" w:color="auto" w:fill="auto"/>
            <w:noWrap/>
            <w:vAlign w:val="bottom"/>
            <w:hideMark/>
          </w:tcPr>
          <w:p w14:paraId="67FAD4F2"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Inc:Pop</w:t>
            </w:r>
            <w:proofErr w:type="spellEnd"/>
            <w:proofErr w:type="gramEnd"/>
          </w:p>
        </w:tc>
        <w:tc>
          <w:tcPr>
            <w:tcW w:w="700" w:type="dxa"/>
            <w:tcBorders>
              <w:top w:val="nil"/>
              <w:left w:val="nil"/>
              <w:bottom w:val="nil"/>
              <w:right w:val="nil"/>
            </w:tcBorders>
            <w:shd w:val="clear" w:color="auto" w:fill="auto"/>
            <w:noWrap/>
            <w:vAlign w:val="bottom"/>
            <w:hideMark/>
          </w:tcPr>
          <w:p w14:paraId="1CC838C2"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0.1255</w:t>
            </w:r>
          </w:p>
        </w:tc>
        <w:tc>
          <w:tcPr>
            <w:tcW w:w="700" w:type="dxa"/>
            <w:tcBorders>
              <w:top w:val="nil"/>
              <w:left w:val="nil"/>
              <w:bottom w:val="nil"/>
              <w:right w:val="nil"/>
            </w:tcBorders>
            <w:shd w:val="clear" w:color="auto" w:fill="auto"/>
            <w:noWrap/>
            <w:vAlign w:val="bottom"/>
            <w:hideMark/>
          </w:tcPr>
          <w:p w14:paraId="48363315"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0.3543</w:t>
            </w:r>
          </w:p>
        </w:tc>
        <w:tc>
          <w:tcPr>
            <w:tcW w:w="1220" w:type="dxa"/>
            <w:tcBorders>
              <w:top w:val="nil"/>
              <w:left w:val="nil"/>
              <w:bottom w:val="nil"/>
              <w:right w:val="nil"/>
            </w:tcBorders>
            <w:shd w:val="clear" w:color="auto" w:fill="auto"/>
            <w:noWrap/>
            <w:vAlign w:val="bottom"/>
            <w:hideMark/>
          </w:tcPr>
          <w:p w14:paraId="625286D7"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Fish</w:t>
            </w:r>
          </w:p>
        </w:tc>
        <w:tc>
          <w:tcPr>
            <w:tcW w:w="700" w:type="dxa"/>
            <w:tcBorders>
              <w:top w:val="nil"/>
              <w:left w:val="nil"/>
              <w:bottom w:val="nil"/>
              <w:right w:val="nil"/>
            </w:tcBorders>
            <w:shd w:val="clear" w:color="auto" w:fill="auto"/>
            <w:noWrap/>
            <w:vAlign w:val="bottom"/>
            <w:hideMark/>
          </w:tcPr>
          <w:p w14:paraId="130BDA9F"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0.0014</w:t>
            </w:r>
          </w:p>
        </w:tc>
        <w:tc>
          <w:tcPr>
            <w:tcW w:w="700" w:type="dxa"/>
            <w:tcBorders>
              <w:top w:val="nil"/>
              <w:left w:val="nil"/>
              <w:bottom w:val="nil"/>
              <w:right w:val="nil"/>
            </w:tcBorders>
            <w:shd w:val="clear" w:color="auto" w:fill="auto"/>
            <w:noWrap/>
            <w:vAlign w:val="bottom"/>
            <w:hideMark/>
          </w:tcPr>
          <w:p w14:paraId="48CECA8C"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0.0380</w:t>
            </w:r>
          </w:p>
        </w:tc>
        <w:tc>
          <w:tcPr>
            <w:tcW w:w="800" w:type="dxa"/>
            <w:tcBorders>
              <w:top w:val="nil"/>
              <w:left w:val="nil"/>
              <w:bottom w:val="nil"/>
              <w:right w:val="nil"/>
            </w:tcBorders>
            <w:shd w:val="clear" w:color="auto" w:fill="auto"/>
            <w:noWrap/>
            <w:vAlign w:val="bottom"/>
            <w:hideMark/>
          </w:tcPr>
          <w:p w14:paraId="403D2CF5" w14:textId="77777777" w:rsidR="00A15808" w:rsidRPr="00FA3C3E" w:rsidRDefault="00A15808"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05F29384"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4611E0A1" w14:textId="77777777" w:rsidR="00A15808" w:rsidRPr="00FA3C3E" w:rsidRDefault="00A15808"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36E36ABD"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1.11%</w:t>
            </w:r>
          </w:p>
        </w:tc>
      </w:tr>
      <w:tr w:rsidR="00A15808" w:rsidRPr="00FA3C3E" w14:paraId="74F65909" w14:textId="77777777" w:rsidTr="00FA3C3E">
        <w:trPr>
          <w:trHeight w:val="300"/>
        </w:trPr>
        <w:tc>
          <w:tcPr>
            <w:tcW w:w="900" w:type="dxa"/>
            <w:tcBorders>
              <w:top w:val="nil"/>
              <w:left w:val="nil"/>
              <w:bottom w:val="nil"/>
              <w:right w:val="nil"/>
            </w:tcBorders>
            <w:vAlign w:val="bottom"/>
          </w:tcPr>
          <w:p w14:paraId="45C591E2" w14:textId="79D489B5" w:rsidR="00A15808"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13</w:t>
            </w:r>
          </w:p>
        </w:tc>
        <w:tc>
          <w:tcPr>
            <w:tcW w:w="1080" w:type="dxa"/>
            <w:tcBorders>
              <w:top w:val="nil"/>
              <w:left w:val="nil"/>
              <w:bottom w:val="nil"/>
              <w:right w:val="nil"/>
            </w:tcBorders>
            <w:shd w:val="clear" w:color="auto" w:fill="auto"/>
            <w:noWrap/>
            <w:vAlign w:val="bottom"/>
            <w:hideMark/>
          </w:tcPr>
          <w:p w14:paraId="26EF12E2" w14:textId="7C5436C1"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7527.18</w:t>
            </w:r>
          </w:p>
        </w:tc>
        <w:tc>
          <w:tcPr>
            <w:tcW w:w="1420" w:type="dxa"/>
            <w:tcBorders>
              <w:top w:val="nil"/>
              <w:left w:val="nil"/>
              <w:bottom w:val="nil"/>
              <w:right w:val="nil"/>
            </w:tcBorders>
            <w:shd w:val="clear" w:color="auto" w:fill="auto"/>
            <w:noWrap/>
            <w:vAlign w:val="bottom"/>
            <w:hideMark/>
          </w:tcPr>
          <w:p w14:paraId="3CB43BA6"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Pop:Inc</w:t>
            </w:r>
            <w:proofErr w:type="gramEnd"/>
            <w:r w:rsidRPr="00FA3C3E">
              <w:rPr>
                <w:rFonts w:ascii="Arial" w:hAnsi="Arial" w:cs="Arial"/>
                <w:color w:val="000000"/>
                <w:sz w:val="20"/>
                <w:szCs w:val="20"/>
              </w:rPr>
              <w:t>:Time</w:t>
            </w:r>
            <w:proofErr w:type="spellEnd"/>
          </w:p>
        </w:tc>
        <w:tc>
          <w:tcPr>
            <w:tcW w:w="700" w:type="dxa"/>
            <w:tcBorders>
              <w:top w:val="nil"/>
              <w:left w:val="nil"/>
              <w:bottom w:val="nil"/>
              <w:right w:val="nil"/>
            </w:tcBorders>
            <w:shd w:val="clear" w:color="auto" w:fill="auto"/>
            <w:noWrap/>
            <w:vAlign w:val="bottom"/>
            <w:hideMark/>
          </w:tcPr>
          <w:p w14:paraId="69611715"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0.0032</w:t>
            </w:r>
          </w:p>
        </w:tc>
        <w:tc>
          <w:tcPr>
            <w:tcW w:w="700" w:type="dxa"/>
            <w:tcBorders>
              <w:top w:val="nil"/>
              <w:left w:val="nil"/>
              <w:bottom w:val="nil"/>
              <w:right w:val="nil"/>
            </w:tcBorders>
            <w:shd w:val="clear" w:color="auto" w:fill="auto"/>
            <w:noWrap/>
            <w:vAlign w:val="bottom"/>
            <w:hideMark/>
          </w:tcPr>
          <w:p w14:paraId="4CBF8148"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0.0569</w:t>
            </w:r>
          </w:p>
        </w:tc>
        <w:tc>
          <w:tcPr>
            <w:tcW w:w="1220" w:type="dxa"/>
            <w:tcBorders>
              <w:top w:val="nil"/>
              <w:left w:val="nil"/>
              <w:bottom w:val="nil"/>
              <w:right w:val="nil"/>
            </w:tcBorders>
            <w:shd w:val="clear" w:color="auto" w:fill="auto"/>
            <w:noWrap/>
            <w:vAlign w:val="bottom"/>
            <w:hideMark/>
          </w:tcPr>
          <w:p w14:paraId="69CF7C46"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Inc:Pop</w:t>
            </w:r>
            <w:proofErr w:type="spellEnd"/>
            <w:proofErr w:type="gramEnd"/>
          </w:p>
        </w:tc>
        <w:tc>
          <w:tcPr>
            <w:tcW w:w="700" w:type="dxa"/>
            <w:tcBorders>
              <w:top w:val="nil"/>
              <w:left w:val="nil"/>
              <w:bottom w:val="nil"/>
              <w:right w:val="nil"/>
            </w:tcBorders>
            <w:shd w:val="clear" w:color="auto" w:fill="auto"/>
            <w:noWrap/>
            <w:vAlign w:val="bottom"/>
            <w:hideMark/>
          </w:tcPr>
          <w:p w14:paraId="57DF7074"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0.1256</w:t>
            </w:r>
          </w:p>
        </w:tc>
        <w:tc>
          <w:tcPr>
            <w:tcW w:w="700" w:type="dxa"/>
            <w:tcBorders>
              <w:top w:val="nil"/>
              <w:left w:val="nil"/>
              <w:bottom w:val="nil"/>
              <w:right w:val="nil"/>
            </w:tcBorders>
            <w:shd w:val="clear" w:color="auto" w:fill="auto"/>
            <w:noWrap/>
            <w:vAlign w:val="bottom"/>
            <w:hideMark/>
          </w:tcPr>
          <w:p w14:paraId="31EA08FA"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0.3545</w:t>
            </w:r>
          </w:p>
        </w:tc>
        <w:tc>
          <w:tcPr>
            <w:tcW w:w="1220" w:type="dxa"/>
            <w:tcBorders>
              <w:top w:val="nil"/>
              <w:left w:val="nil"/>
              <w:bottom w:val="nil"/>
              <w:right w:val="nil"/>
            </w:tcBorders>
            <w:shd w:val="clear" w:color="auto" w:fill="auto"/>
            <w:noWrap/>
            <w:vAlign w:val="bottom"/>
            <w:hideMark/>
          </w:tcPr>
          <w:p w14:paraId="7A673BCE" w14:textId="77777777" w:rsidR="00A15808" w:rsidRPr="00FA3C3E" w:rsidRDefault="00A15808"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656E37A2"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50592DF9" w14:textId="77777777" w:rsidR="00A15808" w:rsidRPr="00FA3C3E" w:rsidRDefault="00A15808"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0845876C"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6E68E52A"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492C7F88" w14:textId="77777777" w:rsidR="00A15808" w:rsidRPr="00FA3C3E" w:rsidRDefault="00A15808"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4B25673C" w14:textId="77777777" w:rsidR="00A15808" w:rsidRPr="00FA3C3E" w:rsidRDefault="00A15808" w:rsidP="00D9725F">
            <w:pPr>
              <w:spacing w:after="0"/>
              <w:jc w:val="right"/>
              <w:rPr>
                <w:rFonts w:ascii="Arial" w:hAnsi="Arial" w:cs="Arial"/>
                <w:sz w:val="20"/>
                <w:szCs w:val="20"/>
              </w:rPr>
            </w:pPr>
          </w:p>
        </w:tc>
      </w:tr>
      <w:tr w:rsidR="00A15808" w:rsidRPr="00FA3C3E" w14:paraId="11A45BD4" w14:textId="77777777" w:rsidTr="00FA3C3E">
        <w:trPr>
          <w:trHeight w:val="300"/>
        </w:trPr>
        <w:tc>
          <w:tcPr>
            <w:tcW w:w="900" w:type="dxa"/>
            <w:tcBorders>
              <w:top w:val="nil"/>
              <w:left w:val="nil"/>
              <w:bottom w:val="nil"/>
              <w:right w:val="nil"/>
            </w:tcBorders>
            <w:vAlign w:val="bottom"/>
          </w:tcPr>
          <w:p w14:paraId="3E42BA6E" w14:textId="325B3FAB" w:rsidR="00A15808"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14</w:t>
            </w:r>
          </w:p>
        </w:tc>
        <w:tc>
          <w:tcPr>
            <w:tcW w:w="1080" w:type="dxa"/>
            <w:tcBorders>
              <w:top w:val="nil"/>
              <w:left w:val="nil"/>
              <w:bottom w:val="nil"/>
              <w:right w:val="nil"/>
            </w:tcBorders>
            <w:shd w:val="clear" w:color="auto" w:fill="auto"/>
            <w:noWrap/>
            <w:vAlign w:val="bottom"/>
            <w:hideMark/>
          </w:tcPr>
          <w:p w14:paraId="29C2B238" w14:textId="477A6A09"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11156.72</w:t>
            </w:r>
          </w:p>
        </w:tc>
        <w:tc>
          <w:tcPr>
            <w:tcW w:w="1420" w:type="dxa"/>
            <w:tcBorders>
              <w:top w:val="nil"/>
              <w:left w:val="nil"/>
              <w:bottom w:val="nil"/>
              <w:right w:val="nil"/>
            </w:tcBorders>
            <w:shd w:val="clear" w:color="auto" w:fill="auto"/>
            <w:noWrap/>
            <w:vAlign w:val="bottom"/>
            <w:hideMark/>
          </w:tcPr>
          <w:p w14:paraId="2D3BE33D"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Inc:Pop</w:t>
            </w:r>
            <w:proofErr w:type="spellEnd"/>
            <w:proofErr w:type="gramEnd"/>
          </w:p>
        </w:tc>
        <w:tc>
          <w:tcPr>
            <w:tcW w:w="700" w:type="dxa"/>
            <w:tcBorders>
              <w:top w:val="nil"/>
              <w:left w:val="nil"/>
              <w:bottom w:val="nil"/>
              <w:right w:val="nil"/>
            </w:tcBorders>
            <w:shd w:val="clear" w:color="auto" w:fill="auto"/>
            <w:noWrap/>
            <w:vAlign w:val="bottom"/>
            <w:hideMark/>
          </w:tcPr>
          <w:p w14:paraId="6D896D47"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0.1265</w:t>
            </w:r>
          </w:p>
        </w:tc>
        <w:tc>
          <w:tcPr>
            <w:tcW w:w="700" w:type="dxa"/>
            <w:tcBorders>
              <w:top w:val="nil"/>
              <w:left w:val="nil"/>
              <w:bottom w:val="nil"/>
              <w:right w:val="nil"/>
            </w:tcBorders>
            <w:shd w:val="clear" w:color="auto" w:fill="auto"/>
            <w:noWrap/>
            <w:vAlign w:val="bottom"/>
            <w:hideMark/>
          </w:tcPr>
          <w:p w14:paraId="4C323FFE"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0.3557</w:t>
            </w:r>
          </w:p>
        </w:tc>
        <w:tc>
          <w:tcPr>
            <w:tcW w:w="1220" w:type="dxa"/>
            <w:tcBorders>
              <w:top w:val="nil"/>
              <w:left w:val="nil"/>
              <w:bottom w:val="nil"/>
              <w:right w:val="nil"/>
            </w:tcBorders>
            <w:shd w:val="clear" w:color="auto" w:fill="auto"/>
            <w:noWrap/>
            <w:vAlign w:val="bottom"/>
            <w:hideMark/>
          </w:tcPr>
          <w:p w14:paraId="3ECDCF36"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Time</w:t>
            </w:r>
          </w:p>
        </w:tc>
        <w:tc>
          <w:tcPr>
            <w:tcW w:w="700" w:type="dxa"/>
            <w:tcBorders>
              <w:top w:val="nil"/>
              <w:left w:val="nil"/>
              <w:bottom w:val="nil"/>
              <w:right w:val="nil"/>
            </w:tcBorders>
            <w:shd w:val="clear" w:color="auto" w:fill="auto"/>
            <w:noWrap/>
            <w:vAlign w:val="bottom"/>
            <w:hideMark/>
          </w:tcPr>
          <w:p w14:paraId="78931F95"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0.0005</w:t>
            </w:r>
          </w:p>
        </w:tc>
        <w:tc>
          <w:tcPr>
            <w:tcW w:w="700" w:type="dxa"/>
            <w:tcBorders>
              <w:top w:val="nil"/>
              <w:left w:val="nil"/>
              <w:bottom w:val="nil"/>
              <w:right w:val="nil"/>
            </w:tcBorders>
            <w:shd w:val="clear" w:color="auto" w:fill="auto"/>
            <w:noWrap/>
            <w:vAlign w:val="bottom"/>
            <w:hideMark/>
          </w:tcPr>
          <w:p w14:paraId="3F2F9695"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0.0223</w:t>
            </w:r>
          </w:p>
        </w:tc>
        <w:tc>
          <w:tcPr>
            <w:tcW w:w="1220" w:type="dxa"/>
            <w:tcBorders>
              <w:top w:val="nil"/>
              <w:left w:val="nil"/>
              <w:bottom w:val="nil"/>
              <w:right w:val="nil"/>
            </w:tcBorders>
            <w:shd w:val="clear" w:color="auto" w:fill="auto"/>
            <w:noWrap/>
            <w:vAlign w:val="bottom"/>
            <w:hideMark/>
          </w:tcPr>
          <w:p w14:paraId="1FB0AAEC" w14:textId="77777777" w:rsidR="00A15808" w:rsidRPr="00FA3C3E" w:rsidRDefault="00A15808"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5799DC93"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44AFE020" w14:textId="77777777" w:rsidR="00A15808" w:rsidRPr="00FA3C3E" w:rsidRDefault="00A15808"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2A35F49B"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72F5B4FF"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572DA0E8" w14:textId="77777777" w:rsidR="00A15808" w:rsidRPr="00FA3C3E" w:rsidRDefault="00A15808"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0C82D14E" w14:textId="77777777" w:rsidR="00A15808" w:rsidRPr="00FA3C3E" w:rsidRDefault="00A15808" w:rsidP="00D9725F">
            <w:pPr>
              <w:spacing w:after="0"/>
              <w:jc w:val="right"/>
              <w:rPr>
                <w:rFonts w:ascii="Arial" w:hAnsi="Arial" w:cs="Arial"/>
                <w:sz w:val="20"/>
                <w:szCs w:val="20"/>
              </w:rPr>
            </w:pPr>
          </w:p>
        </w:tc>
      </w:tr>
      <w:tr w:rsidR="00A15808" w:rsidRPr="00FA3C3E" w14:paraId="25CCE023" w14:textId="77777777" w:rsidTr="00FA3C3E">
        <w:trPr>
          <w:trHeight w:val="300"/>
        </w:trPr>
        <w:tc>
          <w:tcPr>
            <w:tcW w:w="900" w:type="dxa"/>
            <w:tcBorders>
              <w:top w:val="nil"/>
              <w:left w:val="nil"/>
              <w:bottom w:val="nil"/>
              <w:right w:val="nil"/>
            </w:tcBorders>
            <w:vAlign w:val="bottom"/>
          </w:tcPr>
          <w:p w14:paraId="3955CA19" w14:textId="1748EF88" w:rsidR="00A15808"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15</w:t>
            </w:r>
          </w:p>
        </w:tc>
        <w:tc>
          <w:tcPr>
            <w:tcW w:w="1080" w:type="dxa"/>
            <w:tcBorders>
              <w:top w:val="nil"/>
              <w:left w:val="nil"/>
              <w:bottom w:val="nil"/>
              <w:right w:val="nil"/>
            </w:tcBorders>
            <w:shd w:val="clear" w:color="auto" w:fill="auto"/>
            <w:noWrap/>
            <w:vAlign w:val="bottom"/>
            <w:hideMark/>
          </w:tcPr>
          <w:p w14:paraId="69639A39" w14:textId="20F6DBAA"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11610.29</w:t>
            </w:r>
          </w:p>
        </w:tc>
        <w:tc>
          <w:tcPr>
            <w:tcW w:w="1420" w:type="dxa"/>
            <w:tcBorders>
              <w:top w:val="nil"/>
              <w:left w:val="nil"/>
              <w:bottom w:val="nil"/>
              <w:right w:val="nil"/>
            </w:tcBorders>
            <w:shd w:val="clear" w:color="auto" w:fill="auto"/>
            <w:noWrap/>
            <w:vAlign w:val="bottom"/>
            <w:hideMark/>
          </w:tcPr>
          <w:p w14:paraId="2D205E1E"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Inc:Pop</w:t>
            </w:r>
            <w:proofErr w:type="spellEnd"/>
            <w:proofErr w:type="gramEnd"/>
          </w:p>
        </w:tc>
        <w:tc>
          <w:tcPr>
            <w:tcW w:w="700" w:type="dxa"/>
            <w:tcBorders>
              <w:top w:val="nil"/>
              <w:left w:val="nil"/>
              <w:bottom w:val="nil"/>
              <w:right w:val="nil"/>
            </w:tcBorders>
            <w:shd w:val="clear" w:color="auto" w:fill="auto"/>
            <w:noWrap/>
            <w:vAlign w:val="bottom"/>
            <w:hideMark/>
          </w:tcPr>
          <w:p w14:paraId="4DC75D78"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0.1262</w:t>
            </w:r>
          </w:p>
        </w:tc>
        <w:tc>
          <w:tcPr>
            <w:tcW w:w="700" w:type="dxa"/>
            <w:tcBorders>
              <w:top w:val="nil"/>
              <w:left w:val="nil"/>
              <w:bottom w:val="nil"/>
              <w:right w:val="nil"/>
            </w:tcBorders>
            <w:shd w:val="clear" w:color="auto" w:fill="auto"/>
            <w:noWrap/>
            <w:vAlign w:val="bottom"/>
            <w:hideMark/>
          </w:tcPr>
          <w:p w14:paraId="7459A3C0"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0.3553</w:t>
            </w:r>
          </w:p>
        </w:tc>
        <w:tc>
          <w:tcPr>
            <w:tcW w:w="1220" w:type="dxa"/>
            <w:tcBorders>
              <w:top w:val="nil"/>
              <w:left w:val="nil"/>
              <w:bottom w:val="nil"/>
              <w:right w:val="nil"/>
            </w:tcBorders>
            <w:shd w:val="clear" w:color="auto" w:fill="auto"/>
            <w:noWrap/>
            <w:vAlign w:val="bottom"/>
            <w:hideMark/>
          </w:tcPr>
          <w:p w14:paraId="2DEBF0D1"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Fish</w:t>
            </w:r>
          </w:p>
        </w:tc>
        <w:tc>
          <w:tcPr>
            <w:tcW w:w="700" w:type="dxa"/>
            <w:tcBorders>
              <w:top w:val="nil"/>
              <w:left w:val="nil"/>
              <w:bottom w:val="nil"/>
              <w:right w:val="nil"/>
            </w:tcBorders>
            <w:shd w:val="clear" w:color="auto" w:fill="auto"/>
            <w:noWrap/>
            <w:vAlign w:val="bottom"/>
            <w:hideMark/>
          </w:tcPr>
          <w:p w14:paraId="4F824356"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0.0015</w:t>
            </w:r>
          </w:p>
        </w:tc>
        <w:tc>
          <w:tcPr>
            <w:tcW w:w="700" w:type="dxa"/>
            <w:tcBorders>
              <w:top w:val="nil"/>
              <w:left w:val="nil"/>
              <w:bottom w:val="nil"/>
              <w:right w:val="nil"/>
            </w:tcBorders>
            <w:shd w:val="clear" w:color="auto" w:fill="auto"/>
            <w:noWrap/>
            <w:vAlign w:val="bottom"/>
            <w:hideMark/>
          </w:tcPr>
          <w:p w14:paraId="535E2A09"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0.0384</w:t>
            </w:r>
          </w:p>
        </w:tc>
        <w:tc>
          <w:tcPr>
            <w:tcW w:w="1220" w:type="dxa"/>
            <w:tcBorders>
              <w:top w:val="nil"/>
              <w:left w:val="nil"/>
              <w:bottom w:val="nil"/>
              <w:right w:val="nil"/>
            </w:tcBorders>
            <w:shd w:val="clear" w:color="auto" w:fill="auto"/>
            <w:noWrap/>
            <w:vAlign w:val="bottom"/>
            <w:hideMark/>
          </w:tcPr>
          <w:p w14:paraId="5E7F7568" w14:textId="77777777" w:rsidR="00A15808" w:rsidRPr="00FA3C3E" w:rsidRDefault="00A15808"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5AC80453"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465AD36C" w14:textId="77777777" w:rsidR="00A15808" w:rsidRPr="00FA3C3E" w:rsidRDefault="00A15808"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256DA5F6"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7A848C08"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49FCFB8D" w14:textId="77777777" w:rsidR="00A15808" w:rsidRPr="00FA3C3E" w:rsidRDefault="00A15808"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094B38C0"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1.15%</w:t>
            </w:r>
          </w:p>
        </w:tc>
      </w:tr>
      <w:tr w:rsidR="00A15808" w:rsidRPr="00FA3C3E" w14:paraId="10A2F84E" w14:textId="77777777" w:rsidTr="00FA3C3E">
        <w:trPr>
          <w:trHeight w:val="300"/>
        </w:trPr>
        <w:tc>
          <w:tcPr>
            <w:tcW w:w="900" w:type="dxa"/>
            <w:tcBorders>
              <w:top w:val="nil"/>
              <w:left w:val="nil"/>
              <w:bottom w:val="nil"/>
              <w:right w:val="nil"/>
            </w:tcBorders>
            <w:vAlign w:val="bottom"/>
          </w:tcPr>
          <w:p w14:paraId="73C429C1" w14:textId="5359FE52" w:rsidR="00A15808"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16</w:t>
            </w:r>
          </w:p>
        </w:tc>
        <w:tc>
          <w:tcPr>
            <w:tcW w:w="1080" w:type="dxa"/>
            <w:tcBorders>
              <w:top w:val="nil"/>
              <w:left w:val="nil"/>
              <w:bottom w:val="nil"/>
              <w:right w:val="nil"/>
            </w:tcBorders>
            <w:shd w:val="clear" w:color="auto" w:fill="auto"/>
            <w:noWrap/>
            <w:vAlign w:val="bottom"/>
            <w:hideMark/>
          </w:tcPr>
          <w:p w14:paraId="3FBF7602" w14:textId="2B36E38C"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11640.87</w:t>
            </w:r>
          </w:p>
        </w:tc>
        <w:tc>
          <w:tcPr>
            <w:tcW w:w="1420" w:type="dxa"/>
            <w:tcBorders>
              <w:top w:val="nil"/>
              <w:left w:val="nil"/>
              <w:bottom w:val="nil"/>
              <w:right w:val="nil"/>
            </w:tcBorders>
            <w:shd w:val="clear" w:color="auto" w:fill="auto"/>
            <w:noWrap/>
            <w:vAlign w:val="bottom"/>
            <w:hideMark/>
          </w:tcPr>
          <w:p w14:paraId="2F1EF5A8"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Inc:Pop</w:t>
            </w:r>
            <w:proofErr w:type="spellEnd"/>
            <w:proofErr w:type="gramEnd"/>
          </w:p>
        </w:tc>
        <w:tc>
          <w:tcPr>
            <w:tcW w:w="700" w:type="dxa"/>
            <w:tcBorders>
              <w:top w:val="nil"/>
              <w:left w:val="nil"/>
              <w:bottom w:val="nil"/>
              <w:right w:val="nil"/>
            </w:tcBorders>
            <w:shd w:val="clear" w:color="auto" w:fill="auto"/>
            <w:noWrap/>
            <w:vAlign w:val="bottom"/>
            <w:hideMark/>
          </w:tcPr>
          <w:p w14:paraId="51C2FA15"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0.1263</w:t>
            </w:r>
          </w:p>
        </w:tc>
        <w:tc>
          <w:tcPr>
            <w:tcW w:w="700" w:type="dxa"/>
            <w:tcBorders>
              <w:top w:val="nil"/>
              <w:left w:val="nil"/>
              <w:bottom w:val="nil"/>
              <w:right w:val="nil"/>
            </w:tcBorders>
            <w:shd w:val="clear" w:color="auto" w:fill="auto"/>
            <w:noWrap/>
            <w:vAlign w:val="bottom"/>
            <w:hideMark/>
          </w:tcPr>
          <w:p w14:paraId="4000DF7B"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0.3553</w:t>
            </w:r>
          </w:p>
        </w:tc>
        <w:tc>
          <w:tcPr>
            <w:tcW w:w="1220" w:type="dxa"/>
            <w:tcBorders>
              <w:top w:val="nil"/>
              <w:left w:val="nil"/>
              <w:bottom w:val="nil"/>
              <w:right w:val="nil"/>
            </w:tcBorders>
            <w:shd w:val="clear" w:color="auto" w:fill="auto"/>
            <w:noWrap/>
            <w:vAlign w:val="bottom"/>
            <w:hideMark/>
          </w:tcPr>
          <w:p w14:paraId="7C8A4214"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BY</w:t>
            </w:r>
          </w:p>
        </w:tc>
        <w:tc>
          <w:tcPr>
            <w:tcW w:w="700" w:type="dxa"/>
            <w:tcBorders>
              <w:top w:val="nil"/>
              <w:left w:val="nil"/>
              <w:bottom w:val="nil"/>
              <w:right w:val="nil"/>
            </w:tcBorders>
            <w:shd w:val="clear" w:color="auto" w:fill="auto"/>
            <w:noWrap/>
            <w:vAlign w:val="bottom"/>
            <w:hideMark/>
          </w:tcPr>
          <w:p w14:paraId="5F15F5A5"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0.0002</w:t>
            </w:r>
          </w:p>
        </w:tc>
        <w:tc>
          <w:tcPr>
            <w:tcW w:w="700" w:type="dxa"/>
            <w:tcBorders>
              <w:top w:val="nil"/>
              <w:left w:val="nil"/>
              <w:bottom w:val="nil"/>
              <w:right w:val="nil"/>
            </w:tcBorders>
            <w:shd w:val="clear" w:color="auto" w:fill="auto"/>
            <w:noWrap/>
            <w:vAlign w:val="bottom"/>
            <w:hideMark/>
          </w:tcPr>
          <w:p w14:paraId="687DA8DC"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0.0158</w:t>
            </w:r>
          </w:p>
        </w:tc>
        <w:tc>
          <w:tcPr>
            <w:tcW w:w="1220" w:type="dxa"/>
            <w:tcBorders>
              <w:top w:val="nil"/>
              <w:left w:val="nil"/>
              <w:bottom w:val="nil"/>
              <w:right w:val="nil"/>
            </w:tcBorders>
            <w:shd w:val="clear" w:color="auto" w:fill="auto"/>
            <w:noWrap/>
            <w:vAlign w:val="bottom"/>
            <w:hideMark/>
          </w:tcPr>
          <w:p w14:paraId="37C3EBAB" w14:textId="77777777" w:rsidR="00A15808" w:rsidRPr="00FA3C3E" w:rsidRDefault="00A15808"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7234E09A"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719959D8" w14:textId="77777777" w:rsidR="00A15808" w:rsidRPr="00FA3C3E" w:rsidRDefault="00A15808"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2318B4DF"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05DF9D2A"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6E9D190A" w14:textId="77777777" w:rsidR="00A15808" w:rsidRPr="00FA3C3E" w:rsidRDefault="00A15808"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1BD68B19" w14:textId="77777777" w:rsidR="00A15808" w:rsidRPr="00FA3C3E" w:rsidRDefault="00A15808" w:rsidP="00D9725F">
            <w:pPr>
              <w:spacing w:after="0"/>
              <w:jc w:val="right"/>
              <w:rPr>
                <w:rFonts w:ascii="Arial" w:hAnsi="Arial" w:cs="Arial"/>
                <w:sz w:val="20"/>
                <w:szCs w:val="20"/>
              </w:rPr>
            </w:pPr>
          </w:p>
        </w:tc>
      </w:tr>
      <w:tr w:rsidR="00A15808" w:rsidRPr="00FA3C3E" w14:paraId="038D9437" w14:textId="77777777" w:rsidTr="00FA3C3E">
        <w:trPr>
          <w:trHeight w:val="300"/>
        </w:trPr>
        <w:tc>
          <w:tcPr>
            <w:tcW w:w="900" w:type="dxa"/>
            <w:tcBorders>
              <w:top w:val="nil"/>
              <w:left w:val="nil"/>
              <w:bottom w:val="nil"/>
              <w:right w:val="nil"/>
            </w:tcBorders>
            <w:vAlign w:val="bottom"/>
          </w:tcPr>
          <w:p w14:paraId="7DCAC305" w14:textId="14B23FA0" w:rsidR="00A15808"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17</w:t>
            </w:r>
          </w:p>
        </w:tc>
        <w:tc>
          <w:tcPr>
            <w:tcW w:w="1080" w:type="dxa"/>
            <w:tcBorders>
              <w:top w:val="nil"/>
              <w:left w:val="nil"/>
              <w:bottom w:val="nil"/>
              <w:right w:val="nil"/>
            </w:tcBorders>
            <w:shd w:val="clear" w:color="auto" w:fill="auto"/>
            <w:noWrap/>
            <w:vAlign w:val="bottom"/>
            <w:hideMark/>
          </w:tcPr>
          <w:p w14:paraId="571C80FB" w14:textId="4782BE49"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11847.55</w:t>
            </w:r>
          </w:p>
        </w:tc>
        <w:tc>
          <w:tcPr>
            <w:tcW w:w="1420" w:type="dxa"/>
            <w:tcBorders>
              <w:top w:val="nil"/>
              <w:left w:val="nil"/>
              <w:bottom w:val="nil"/>
              <w:right w:val="nil"/>
            </w:tcBorders>
            <w:shd w:val="clear" w:color="auto" w:fill="auto"/>
            <w:noWrap/>
            <w:vAlign w:val="bottom"/>
            <w:hideMark/>
          </w:tcPr>
          <w:p w14:paraId="7B8D034F"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Inc:Pop</w:t>
            </w:r>
            <w:proofErr w:type="spellEnd"/>
            <w:proofErr w:type="gramEnd"/>
          </w:p>
        </w:tc>
        <w:tc>
          <w:tcPr>
            <w:tcW w:w="700" w:type="dxa"/>
            <w:tcBorders>
              <w:top w:val="nil"/>
              <w:left w:val="nil"/>
              <w:bottom w:val="nil"/>
              <w:right w:val="nil"/>
            </w:tcBorders>
            <w:shd w:val="clear" w:color="auto" w:fill="auto"/>
            <w:noWrap/>
            <w:vAlign w:val="bottom"/>
            <w:hideMark/>
          </w:tcPr>
          <w:p w14:paraId="6BC4DDA4"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0.1263</w:t>
            </w:r>
          </w:p>
        </w:tc>
        <w:tc>
          <w:tcPr>
            <w:tcW w:w="700" w:type="dxa"/>
            <w:tcBorders>
              <w:top w:val="nil"/>
              <w:left w:val="nil"/>
              <w:bottom w:val="nil"/>
              <w:right w:val="nil"/>
            </w:tcBorders>
            <w:shd w:val="clear" w:color="auto" w:fill="auto"/>
            <w:noWrap/>
            <w:vAlign w:val="bottom"/>
            <w:hideMark/>
          </w:tcPr>
          <w:p w14:paraId="7A77C4CD"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0.3554</w:t>
            </w:r>
          </w:p>
        </w:tc>
        <w:tc>
          <w:tcPr>
            <w:tcW w:w="1220" w:type="dxa"/>
            <w:tcBorders>
              <w:top w:val="nil"/>
              <w:left w:val="nil"/>
              <w:bottom w:val="nil"/>
              <w:right w:val="nil"/>
            </w:tcBorders>
            <w:shd w:val="clear" w:color="auto" w:fill="auto"/>
            <w:noWrap/>
            <w:vAlign w:val="bottom"/>
            <w:hideMark/>
          </w:tcPr>
          <w:p w14:paraId="5FC5DFC9" w14:textId="77777777" w:rsidR="00A15808" w:rsidRPr="00FA3C3E" w:rsidRDefault="00A15808"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452710D7"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06BDD463" w14:textId="77777777" w:rsidR="00A15808" w:rsidRPr="00FA3C3E" w:rsidRDefault="00A15808" w:rsidP="00D9725F">
            <w:pPr>
              <w:spacing w:after="0"/>
              <w:jc w:val="right"/>
              <w:rPr>
                <w:rFonts w:ascii="Arial" w:hAnsi="Arial" w:cs="Arial"/>
                <w:sz w:val="20"/>
                <w:szCs w:val="20"/>
              </w:rPr>
            </w:pPr>
          </w:p>
        </w:tc>
        <w:tc>
          <w:tcPr>
            <w:tcW w:w="1220" w:type="dxa"/>
            <w:tcBorders>
              <w:top w:val="nil"/>
              <w:left w:val="nil"/>
              <w:bottom w:val="nil"/>
              <w:right w:val="nil"/>
            </w:tcBorders>
            <w:shd w:val="clear" w:color="auto" w:fill="auto"/>
            <w:noWrap/>
            <w:vAlign w:val="bottom"/>
            <w:hideMark/>
          </w:tcPr>
          <w:p w14:paraId="3B8989FF"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267FBFAC"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0DE900A1" w14:textId="77777777" w:rsidR="00A15808" w:rsidRPr="00FA3C3E" w:rsidRDefault="00A15808"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3EC9DD7B"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61428BFA"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5100DCEC" w14:textId="77777777" w:rsidR="00A15808" w:rsidRPr="00FA3C3E" w:rsidRDefault="00A15808"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2928212D" w14:textId="77777777" w:rsidR="00A15808" w:rsidRPr="00FA3C3E" w:rsidRDefault="00A15808" w:rsidP="00D9725F">
            <w:pPr>
              <w:spacing w:after="0"/>
              <w:jc w:val="right"/>
              <w:rPr>
                <w:rFonts w:ascii="Arial" w:hAnsi="Arial" w:cs="Arial"/>
                <w:sz w:val="20"/>
                <w:szCs w:val="20"/>
              </w:rPr>
            </w:pPr>
          </w:p>
        </w:tc>
      </w:tr>
      <w:tr w:rsidR="00A15808" w:rsidRPr="00FA3C3E" w14:paraId="448D5527" w14:textId="77777777" w:rsidTr="00FA3C3E">
        <w:trPr>
          <w:trHeight w:val="300"/>
        </w:trPr>
        <w:tc>
          <w:tcPr>
            <w:tcW w:w="900" w:type="dxa"/>
            <w:tcBorders>
              <w:top w:val="nil"/>
              <w:left w:val="nil"/>
              <w:bottom w:val="nil"/>
              <w:right w:val="nil"/>
            </w:tcBorders>
            <w:vAlign w:val="bottom"/>
          </w:tcPr>
          <w:p w14:paraId="69947091" w14:textId="451F18A6" w:rsidR="00A15808"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18</w:t>
            </w:r>
          </w:p>
        </w:tc>
        <w:tc>
          <w:tcPr>
            <w:tcW w:w="1080" w:type="dxa"/>
            <w:tcBorders>
              <w:top w:val="nil"/>
              <w:left w:val="nil"/>
              <w:bottom w:val="nil"/>
              <w:right w:val="nil"/>
            </w:tcBorders>
            <w:shd w:val="clear" w:color="auto" w:fill="auto"/>
            <w:noWrap/>
            <w:vAlign w:val="bottom"/>
            <w:hideMark/>
          </w:tcPr>
          <w:p w14:paraId="697BC5CA" w14:textId="66A8821D"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14603.36</w:t>
            </w:r>
          </w:p>
        </w:tc>
        <w:tc>
          <w:tcPr>
            <w:tcW w:w="1420" w:type="dxa"/>
            <w:tcBorders>
              <w:top w:val="nil"/>
              <w:left w:val="nil"/>
              <w:bottom w:val="nil"/>
              <w:right w:val="nil"/>
            </w:tcBorders>
            <w:shd w:val="clear" w:color="auto" w:fill="auto"/>
            <w:noWrap/>
            <w:vAlign w:val="bottom"/>
            <w:hideMark/>
          </w:tcPr>
          <w:p w14:paraId="4C5FBEFB"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Inc:Pop</w:t>
            </w:r>
            <w:proofErr w:type="gramEnd"/>
            <w:r w:rsidRPr="00FA3C3E">
              <w:rPr>
                <w:rFonts w:ascii="Arial" w:hAnsi="Arial" w:cs="Arial"/>
                <w:color w:val="000000"/>
                <w:sz w:val="20"/>
                <w:szCs w:val="20"/>
              </w:rPr>
              <w:t>:Time</w:t>
            </w:r>
            <w:proofErr w:type="spellEnd"/>
          </w:p>
        </w:tc>
        <w:tc>
          <w:tcPr>
            <w:tcW w:w="700" w:type="dxa"/>
            <w:tcBorders>
              <w:top w:val="nil"/>
              <w:left w:val="nil"/>
              <w:bottom w:val="nil"/>
              <w:right w:val="nil"/>
            </w:tcBorders>
            <w:shd w:val="clear" w:color="auto" w:fill="auto"/>
            <w:noWrap/>
            <w:vAlign w:val="bottom"/>
            <w:hideMark/>
          </w:tcPr>
          <w:p w14:paraId="102E92E8"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0.1288</w:t>
            </w:r>
          </w:p>
        </w:tc>
        <w:tc>
          <w:tcPr>
            <w:tcW w:w="700" w:type="dxa"/>
            <w:tcBorders>
              <w:top w:val="nil"/>
              <w:left w:val="nil"/>
              <w:bottom w:val="nil"/>
              <w:right w:val="nil"/>
            </w:tcBorders>
            <w:shd w:val="clear" w:color="auto" w:fill="auto"/>
            <w:noWrap/>
            <w:vAlign w:val="bottom"/>
            <w:hideMark/>
          </w:tcPr>
          <w:p w14:paraId="65C67B16"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0.3588</w:t>
            </w:r>
          </w:p>
        </w:tc>
        <w:tc>
          <w:tcPr>
            <w:tcW w:w="1220" w:type="dxa"/>
            <w:tcBorders>
              <w:top w:val="nil"/>
              <w:left w:val="nil"/>
              <w:bottom w:val="nil"/>
              <w:right w:val="nil"/>
            </w:tcBorders>
            <w:shd w:val="clear" w:color="auto" w:fill="auto"/>
            <w:noWrap/>
            <w:vAlign w:val="bottom"/>
            <w:hideMark/>
          </w:tcPr>
          <w:p w14:paraId="0A6CECA9"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Fish</w:t>
            </w:r>
          </w:p>
        </w:tc>
        <w:tc>
          <w:tcPr>
            <w:tcW w:w="700" w:type="dxa"/>
            <w:tcBorders>
              <w:top w:val="nil"/>
              <w:left w:val="nil"/>
              <w:bottom w:val="nil"/>
              <w:right w:val="nil"/>
            </w:tcBorders>
            <w:shd w:val="clear" w:color="auto" w:fill="auto"/>
            <w:noWrap/>
            <w:vAlign w:val="bottom"/>
            <w:hideMark/>
          </w:tcPr>
          <w:p w14:paraId="0FBFD7EE"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0.0014</w:t>
            </w:r>
          </w:p>
        </w:tc>
        <w:tc>
          <w:tcPr>
            <w:tcW w:w="700" w:type="dxa"/>
            <w:tcBorders>
              <w:top w:val="nil"/>
              <w:left w:val="nil"/>
              <w:bottom w:val="nil"/>
              <w:right w:val="nil"/>
            </w:tcBorders>
            <w:shd w:val="clear" w:color="auto" w:fill="auto"/>
            <w:noWrap/>
            <w:vAlign w:val="bottom"/>
            <w:hideMark/>
          </w:tcPr>
          <w:p w14:paraId="4DCB7258"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0.0379</w:t>
            </w:r>
          </w:p>
        </w:tc>
        <w:tc>
          <w:tcPr>
            <w:tcW w:w="1220" w:type="dxa"/>
            <w:tcBorders>
              <w:top w:val="nil"/>
              <w:left w:val="nil"/>
              <w:bottom w:val="nil"/>
              <w:right w:val="nil"/>
            </w:tcBorders>
            <w:shd w:val="clear" w:color="auto" w:fill="auto"/>
            <w:noWrap/>
            <w:vAlign w:val="bottom"/>
            <w:hideMark/>
          </w:tcPr>
          <w:p w14:paraId="10EE6C3E" w14:textId="77777777" w:rsidR="00A15808" w:rsidRPr="00FA3C3E" w:rsidRDefault="00A15808"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25BB4AEF"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1D368672" w14:textId="77777777" w:rsidR="00A15808" w:rsidRPr="00FA3C3E" w:rsidRDefault="00A15808"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4FD0922A"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0F842B6E"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5C82CA17" w14:textId="77777777" w:rsidR="00A15808" w:rsidRPr="00FA3C3E" w:rsidRDefault="00A15808"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208FB7DD"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1.11%</w:t>
            </w:r>
          </w:p>
        </w:tc>
      </w:tr>
      <w:tr w:rsidR="00A15808" w:rsidRPr="00FA3C3E" w14:paraId="45431F59" w14:textId="77777777" w:rsidTr="00FA3C3E">
        <w:trPr>
          <w:trHeight w:val="300"/>
        </w:trPr>
        <w:tc>
          <w:tcPr>
            <w:tcW w:w="900" w:type="dxa"/>
            <w:tcBorders>
              <w:top w:val="nil"/>
              <w:left w:val="nil"/>
              <w:bottom w:val="nil"/>
              <w:right w:val="nil"/>
            </w:tcBorders>
            <w:vAlign w:val="bottom"/>
          </w:tcPr>
          <w:p w14:paraId="2A67AE21" w14:textId="33178C07" w:rsidR="00A15808"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19</w:t>
            </w:r>
          </w:p>
        </w:tc>
        <w:tc>
          <w:tcPr>
            <w:tcW w:w="1080" w:type="dxa"/>
            <w:tcBorders>
              <w:top w:val="nil"/>
              <w:left w:val="nil"/>
              <w:bottom w:val="nil"/>
              <w:right w:val="nil"/>
            </w:tcBorders>
            <w:shd w:val="clear" w:color="auto" w:fill="auto"/>
            <w:noWrap/>
            <w:vAlign w:val="bottom"/>
            <w:hideMark/>
          </w:tcPr>
          <w:p w14:paraId="7D089806" w14:textId="7EAF694D"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14870.56</w:t>
            </w:r>
          </w:p>
        </w:tc>
        <w:tc>
          <w:tcPr>
            <w:tcW w:w="1420" w:type="dxa"/>
            <w:tcBorders>
              <w:top w:val="nil"/>
              <w:left w:val="nil"/>
              <w:bottom w:val="nil"/>
              <w:right w:val="nil"/>
            </w:tcBorders>
            <w:shd w:val="clear" w:color="auto" w:fill="auto"/>
            <w:noWrap/>
            <w:vAlign w:val="bottom"/>
            <w:hideMark/>
          </w:tcPr>
          <w:p w14:paraId="4DBD1CBC"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Pop:Inc</w:t>
            </w:r>
            <w:proofErr w:type="gramEnd"/>
            <w:r w:rsidRPr="00FA3C3E">
              <w:rPr>
                <w:rFonts w:ascii="Arial" w:hAnsi="Arial" w:cs="Arial"/>
                <w:color w:val="000000"/>
                <w:sz w:val="20"/>
                <w:szCs w:val="20"/>
              </w:rPr>
              <w:t>:Time</w:t>
            </w:r>
            <w:proofErr w:type="spellEnd"/>
          </w:p>
        </w:tc>
        <w:tc>
          <w:tcPr>
            <w:tcW w:w="700" w:type="dxa"/>
            <w:tcBorders>
              <w:top w:val="nil"/>
              <w:left w:val="nil"/>
              <w:bottom w:val="nil"/>
              <w:right w:val="nil"/>
            </w:tcBorders>
            <w:shd w:val="clear" w:color="auto" w:fill="auto"/>
            <w:noWrap/>
            <w:vAlign w:val="bottom"/>
            <w:hideMark/>
          </w:tcPr>
          <w:p w14:paraId="6B042A31"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0.1287</w:t>
            </w:r>
          </w:p>
        </w:tc>
        <w:tc>
          <w:tcPr>
            <w:tcW w:w="700" w:type="dxa"/>
            <w:tcBorders>
              <w:top w:val="nil"/>
              <w:left w:val="nil"/>
              <w:bottom w:val="nil"/>
              <w:right w:val="nil"/>
            </w:tcBorders>
            <w:shd w:val="clear" w:color="auto" w:fill="auto"/>
            <w:noWrap/>
            <w:vAlign w:val="bottom"/>
            <w:hideMark/>
          </w:tcPr>
          <w:p w14:paraId="19D38819"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0.3588</w:t>
            </w:r>
          </w:p>
        </w:tc>
        <w:tc>
          <w:tcPr>
            <w:tcW w:w="1220" w:type="dxa"/>
            <w:tcBorders>
              <w:top w:val="nil"/>
              <w:left w:val="nil"/>
              <w:bottom w:val="nil"/>
              <w:right w:val="nil"/>
            </w:tcBorders>
            <w:shd w:val="clear" w:color="auto" w:fill="auto"/>
            <w:noWrap/>
            <w:vAlign w:val="bottom"/>
            <w:hideMark/>
          </w:tcPr>
          <w:p w14:paraId="6318E8F1" w14:textId="77777777" w:rsidR="00A15808" w:rsidRPr="00FA3C3E" w:rsidRDefault="00A15808"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4DAD58CA"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0E342529" w14:textId="77777777" w:rsidR="00A15808" w:rsidRPr="00FA3C3E" w:rsidRDefault="00A15808" w:rsidP="00D9725F">
            <w:pPr>
              <w:spacing w:after="0"/>
              <w:jc w:val="right"/>
              <w:rPr>
                <w:rFonts w:ascii="Arial" w:hAnsi="Arial" w:cs="Arial"/>
                <w:sz w:val="20"/>
                <w:szCs w:val="20"/>
              </w:rPr>
            </w:pPr>
          </w:p>
        </w:tc>
        <w:tc>
          <w:tcPr>
            <w:tcW w:w="1220" w:type="dxa"/>
            <w:tcBorders>
              <w:top w:val="nil"/>
              <w:left w:val="nil"/>
              <w:bottom w:val="nil"/>
              <w:right w:val="nil"/>
            </w:tcBorders>
            <w:shd w:val="clear" w:color="auto" w:fill="auto"/>
            <w:noWrap/>
            <w:vAlign w:val="bottom"/>
            <w:hideMark/>
          </w:tcPr>
          <w:p w14:paraId="01825F54"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018FCD4C"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04C37D6F" w14:textId="77777777" w:rsidR="00A15808" w:rsidRPr="00FA3C3E" w:rsidRDefault="00A15808"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5AAFB95D"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22671287"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673E9B6F" w14:textId="77777777" w:rsidR="00A15808" w:rsidRPr="00FA3C3E" w:rsidRDefault="00A15808"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67DDDBB8" w14:textId="77777777" w:rsidR="00A15808" w:rsidRPr="00FA3C3E" w:rsidRDefault="00A15808" w:rsidP="00D9725F">
            <w:pPr>
              <w:spacing w:after="0"/>
              <w:jc w:val="right"/>
              <w:rPr>
                <w:rFonts w:ascii="Arial" w:hAnsi="Arial" w:cs="Arial"/>
                <w:sz w:val="20"/>
                <w:szCs w:val="20"/>
              </w:rPr>
            </w:pPr>
          </w:p>
        </w:tc>
      </w:tr>
      <w:tr w:rsidR="00A15808" w:rsidRPr="00FA3C3E" w14:paraId="123013EE" w14:textId="77777777" w:rsidTr="00FA3C3E">
        <w:trPr>
          <w:trHeight w:val="300"/>
        </w:trPr>
        <w:tc>
          <w:tcPr>
            <w:tcW w:w="900" w:type="dxa"/>
            <w:tcBorders>
              <w:top w:val="nil"/>
              <w:left w:val="nil"/>
              <w:bottom w:val="nil"/>
              <w:right w:val="nil"/>
            </w:tcBorders>
            <w:vAlign w:val="bottom"/>
          </w:tcPr>
          <w:p w14:paraId="394D659C" w14:textId="738C769D" w:rsidR="00A15808"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20</w:t>
            </w:r>
          </w:p>
        </w:tc>
        <w:tc>
          <w:tcPr>
            <w:tcW w:w="1080" w:type="dxa"/>
            <w:tcBorders>
              <w:top w:val="nil"/>
              <w:left w:val="nil"/>
              <w:bottom w:val="nil"/>
              <w:right w:val="nil"/>
            </w:tcBorders>
            <w:shd w:val="clear" w:color="auto" w:fill="auto"/>
            <w:noWrap/>
            <w:vAlign w:val="bottom"/>
            <w:hideMark/>
          </w:tcPr>
          <w:p w14:paraId="3B167CB0" w14:textId="668FE4E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18169.53</w:t>
            </w:r>
          </w:p>
        </w:tc>
        <w:tc>
          <w:tcPr>
            <w:tcW w:w="1420" w:type="dxa"/>
            <w:tcBorders>
              <w:top w:val="nil"/>
              <w:left w:val="nil"/>
              <w:bottom w:val="nil"/>
              <w:right w:val="nil"/>
            </w:tcBorders>
            <w:shd w:val="clear" w:color="auto" w:fill="auto"/>
            <w:noWrap/>
            <w:vAlign w:val="bottom"/>
            <w:hideMark/>
          </w:tcPr>
          <w:p w14:paraId="68BA403B"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Inc:Time</w:t>
            </w:r>
            <w:proofErr w:type="spellEnd"/>
            <w:proofErr w:type="gramEnd"/>
          </w:p>
        </w:tc>
        <w:tc>
          <w:tcPr>
            <w:tcW w:w="700" w:type="dxa"/>
            <w:tcBorders>
              <w:top w:val="nil"/>
              <w:left w:val="nil"/>
              <w:bottom w:val="nil"/>
              <w:right w:val="nil"/>
            </w:tcBorders>
            <w:shd w:val="clear" w:color="auto" w:fill="auto"/>
            <w:noWrap/>
            <w:vAlign w:val="bottom"/>
            <w:hideMark/>
          </w:tcPr>
          <w:p w14:paraId="4C3EFE89"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0.1198</w:t>
            </w:r>
          </w:p>
        </w:tc>
        <w:tc>
          <w:tcPr>
            <w:tcW w:w="700" w:type="dxa"/>
            <w:tcBorders>
              <w:top w:val="nil"/>
              <w:left w:val="nil"/>
              <w:bottom w:val="nil"/>
              <w:right w:val="nil"/>
            </w:tcBorders>
            <w:shd w:val="clear" w:color="auto" w:fill="auto"/>
            <w:noWrap/>
            <w:vAlign w:val="bottom"/>
            <w:hideMark/>
          </w:tcPr>
          <w:p w14:paraId="27B7A536"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0.3461</w:t>
            </w:r>
          </w:p>
        </w:tc>
        <w:tc>
          <w:tcPr>
            <w:tcW w:w="1220" w:type="dxa"/>
            <w:tcBorders>
              <w:top w:val="nil"/>
              <w:left w:val="nil"/>
              <w:bottom w:val="nil"/>
              <w:right w:val="nil"/>
            </w:tcBorders>
            <w:shd w:val="clear" w:color="auto" w:fill="auto"/>
            <w:noWrap/>
            <w:vAlign w:val="bottom"/>
            <w:hideMark/>
          </w:tcPr>
          <w:p w14:paraId="4B49E17B"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Mat</w:t>
            </w:r>
          </w:p>
        </w:tc>
        <w:tc>
          <w:tcPr>
            <w:tcW w:w="700" w:type="dxa"/>
            <w:tcBorders>
              <w:top w:val="nil"/>
              <w:left w:val="nil"/>
              <w:bottom w:val="nil"/>
              <w:right w:val="nil"/>
            </w:tcBorders>
            <w:shd w:val="clear" w:color="auto" w:fill="auto"/>
            <w:noWrap/>
            <w:vAlign w:val="bottom"/>
            <w:hideMark/>
          </w:tcPr>
          <w:p w14:paraId="6C5C15DB"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0.0048</w:t>
            </w:r>
          </w:p>
        </w:tc>
        <w:tc>
          <w:tcPr>
            <w:tcW w:w="700" w:type="dxa"/>
            <w:tcBorders>
              <w:top w:val="nil"/>
              <w:left w:val="nil"/>
              <w:bottom w:val="nil"/>
              <w:right w:val="nil"/>
            </w:tcBorders>
            <w:shd w:val="clear" w:color="auto" w:fill="auto"/>
            <w:noWrap/>
            <w:vAlign w:val="bottom"/>
            <w:hideMark/>
          </w:tcPr>
          <w:p w14:paraId="23BF5B29"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0.0691</w:t>
            </w:r>
          </w:p>
        </w:tc>
        <w:tc>
          <w:tcPr>
            <w:tcW w:w="1220" w:type="dxa"/>
            <w:tcBorders>
              <w:top w:val="nil"/>
              <w:left w:val="nil"/>
              <w:bottom w:val="nil"/>
              <w:right w:val="nil"/>
            </w:tcBorders>
            <w:shd w:val="clear" w:color="auto" w:fill="auto"/>
            <w:noWrap/>
            <w:vAlign w:val="bottom"/>
            <w:hideMark/>
          </w:tcPr>
          <w:p w14:paraId="7F18FD3F" w14:textId="77777777" w:rsidR="00A15808" w:rsidRPr="00FA3C3E" w:rsidRDefault="00A15808"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7CB8536B"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466521B0" w14:textId="77777777" w:rsidR="00A15808" w:rsidRPr="00FA3C3E" w:rsidRDefault="00A15808"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30CA337B"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5825C7A7"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3C6946EE" w14:textId="77777777" w:rsidR="00A15808" w:rsidRPr="00FA3C3E" w:rsidRDefault="00A15808"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2DD2FC91" w14:textId="77777777" w:rsidR="00A15808" w:rsidRPr="00FA3C3E" w:rsidRDefault="00A15808" w:rsidP="00D9725F">
            <w:pPr>
              <w:spacing w:after="0"/>
              <w:jc w:val="right"/>
              <w:rPr>
                <w:rFonts w:ascii="Arial" w:hAnsi="Arial" w:cs="Arial"/>
                <w:sz w:val="20"/>
                <w:szCs w:val="20"/>
              </w:rPr>
            </w:pPr>
          </w:p>
        </w:tc>
      </w:tr>
      <w:tr w:rsidR="00A15808" w:rsidRPr="00FA3C3E" w14:paraId="4BAD2600" w14:textId="77777777" w:rsidTr="00FA3C3E">
        <w:trPr>
          <w:trHeight w:val="300"/>
        </w:trPr>
        <w:tc>
          <w:tcPr>
            <w:tcW w:w="900" w:type="dxa"/>
            <w:tcBorders>
              <w:top w:val="nil"/>
              <w:left w:val="nil"/>
              <w:bottom w:val="nil"/>
              <w:right w:val="nil"/>
            </w:tcBorders>
            <w:vAlign w:val="bottom"/>
          </w:tcPr>
          <w:p w14:paraId="5115F679" w14:textId="5A7DDEE3" w:rsidR="00A15808"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21</w:t>
            </w:r>
          </w:p>
        </w:tc>
        <w:tc>
          <w:tcPr>
            <w:tcW w:w="1080" w:type="dxa"/>
            <w:tcBorders>
              <w:top w:val="nil"/>
              <w:left w:val="nil"/>
              <w:bottom w:val="nil"/>
              <w:right w:val="nil"/>
            </w:tcBorders>
            <w:shd w:val="clear" w:color="auto" w:fill="auto"/>
            <w:noWrap/>
            <w:vAlign w:val="bottom"/>
            <w:hideMark/>
          </w:tcPr>
          <w:p w14:paraId="59794F5A" w14:textId="693FD68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21296.14</w:t>
            </w:r>
          </w:p>
        </w:tc>
        <w:tc>
          <w:tcPr>
            <w:tcW w:w="1420" w:type="dxa"/>
            <w:tcBorders>
              <w:top w:val="nil"/>
              <w:left w:val="nil"/>
              <w:bottom w:val="nil"/>
              <w:right w:val="nil"/>
            </w:tcBorders>
            <w:shd w:val="clear" w:color="auto" w:fill="auto"/>
            <w:noWrap/>
            <w:vAlign w:val="bottom"/>
            <w:hideMark/>
          </w:tcPr>
          <w:p w14:paraId="1DE60AE3"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Inc:Time</w:t>
            </w:r>
            <w:proofErr w:type="spellEnd"/>
            <w:proofErr w:type="gramEnd"/>
          </w:p>
        </w:tc>
        <w:tc>
          <w:tcPr>
            <w:tcW w:w="700" w:type="dxa"/>
            <w:tcBorders>
              <w:top w:val="nil"/>
              <w:left w:val="nil"/>
              <w:bottom w:val="nil"/>
              <w:right w:val="nil"/>
            </w:tcBorders>
            <w:shd w:val="clear" w:color="auto" w:fill="auto"/>
            <w:noWrap/>
            <w:vAlign w:val="bottom"/>
            <w:hideMark/>
          </w:tcPr>
          <w:p w14:paraId="1D3C5C1E"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0.1201</w:t>
            </w:r>
          </w:p>
        </w:tc>
        <w:tc>
          <w:tcPr>
            <w:tcW w:w="700" w:type="dxa"/>
            <w:tcBorders>
              <w:top w:val="nil"/>
              <w:left w:val="nil"/>
              <w:bottom w:val="nil"/>
              <w:right w:val="nil"/>
            </w:tcBorders>
            <w:shd w:val="clear" w:color="auto" w:fill="auto"/>
            <w:noWrap/>
            <w:vAlign w:val="bottom"/>
            <w:hideMark/>
          </w:tcPr>
          <w:p w14:paraId="2FA6A079"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0.3465</w:t>
            </w:r>
          </w:p>
        </w:tc>
        <w:tc>
          <w:tcPr>
            <w:tcW w:w="1220" w:type="dxa"/>
            <w:tcBorders>
              <w:top w:val="nil"/>
              <w:left w:val="nil"/>
              <w:bottom w:val="nil"/>
              <w:right w:val="nil"/>
            </w:tcBorders>
            <w:shd w:val="clear" w:color="auto" w:fill="auto"/>
            <w:noWrap/>
            <w:vAlign w:val="bottom"/>
            <w:hideMark/>
          </w:tcPr>
          <w:p w14:paraId="266716ED"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Pop</w:t>
            </w:r>
          </w:p>
        </w:tc>
        <w:tc>
          <w:tcPr>
            <w:tcW w:w="700" w:type="dxa"/>
            <w:tcBorders>
              <w:top w:val="nil"/>
              <w:left w:val="nil"/>
              <w:bottom w:val="nil"/>
              <w:right w:val="nil"/>
            </w:tcBorders>
            <w:shd w:val="clear" w:color="auto" w:fill="auto"/>
            <w:noWrap/>
            <w:vAlign w:val="bottom"/>
            <w:hideMark/>
          </w:tcPr>
          <w:p w14:paraId="5BE75B30"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0.0006</w:t>
            </w:r>
          </w:p>
        </w:tc>
        <w:tc>
          <w:tcPr>
            <w:tcW w:w="700" w:type="dxa"/>
            <w:tcBorders>
              <w:top w:val="nil"/>
              <w:left w:val="nil"/>
              <w:bottom w:val="nil"/>
              <w:right w:val="nil"/>
            </w:tcBorders>
            <w:shd w:val="clear" w:color="auto" w:fill="auto"/>
            <w:noWrap/>
            <w:vAlign w:val="bottom"/>
            <w:hideMark/>
          </w:tcPr>
          <w:p w14:paraId="55A21927"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0.0239</w:t>
            </w:r>
          </w:p>
        </w:tc>
        <w:tc>
          <w:tcPr>
            <w:tcW w:w="1220" w:type="dxa"/>
            <w:tcBorders>
              <w:top w:val="nil"/>
              <w:left w:val="nil"/>
              <w:bottom w:val="nil"/>
              <w:right w:val="nil"/>
            </w:tcBorders>
            <w:shd w:val="clear" w:color="auto" w:fill="auto"/>
            <w:noWrap/>
            <w:vAlign w:val="bottom"/>
            <w:hideMark/>
          </w:tcPr>
          <w:p w14:paraId="46ABC968" w14:textId="77777777" w:rsidR="00A15808" w:rsidRPr="00FA3C3E" w:rsidRDefault="00A15808"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475A6543"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71EB83F1" w14:textId="77777777" w:rsidR="00A15808" w:rsidRPr="00FA3C3E" w:rsidRDefault="00A15808"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7331B520"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54FE8123"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42AD06F0" w14:textId="77777777" w:rsidR="00A15808" w:rsidRPr="00FA3C3E" w:rsidRDefault="00A15808"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02EFFC42" w14:textId="77777777" w:rsidR="00A15808" w:rsidRPr="00FA3C3E" w:rsidRDefault="00A15808" w:rsidP="00D9725F">
            <w:pPr>
              <w:spacing w:after="0"/>
              <w:jc w:val="right"/>
              <w:rPr>
                <w:rFonts w:ascii="Arial" w:hAnsi="Arial" w:cs="Arial"/>
                <w:sz w:val="20"/>
                <w:szCs w:val="20"/>
              </w:rPr>
            </w:pPr>
          </w:p>
        </w:tc>
      </w:tr>
      <w:tr w:rsidR="00A15808" w:rsidRPr="00FA3C3E" w14:paraId="0012B690" w14:textId="77777777" w:rsidTr="00FA3C3E">
        <w:trPr>
          <w:trHeight w:val="300"/>
        </w:trPr>
        <w:tc>
          <w:tcPr>
            <w:tcW w:w="900" w:type="dxa"/>
            <w:tcBorders>
              <w:top w:val="nil"/>
              <w:left w:val="nil"/>
              <w:bottom w:val="nil"/>
              <w:right w:val="nil"/>
            </w:tcBorders>
            <w:vAlign w:val="bottom"/>
          </w:tcPr>
          <w:p w14:paraId="79EC7462" w14:textId="0EBD9421" w:rsidR="00A15808"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22</w:t>
            </w:r>
          </w:p>
        </w:tc>
        <w:tc>
          <w:tcPr>
            <w:tcW w:w="1080" w:type="dxa"/>
            <w:tcBorders>
              <w:top w:val="nil"/>
              <w:left w:val="nil"/>
              <w:bottom w:val="nil"/>
              <w:right w:val="nil"/>
            </w:tcBorders>
            <w:shd w:val="clear" w:color="auto" w:fill="auto"/>
            <w:noWrap/>
            <w:vAlign w:val="bottom"/>
            <w:hideMark/>
          </w:tcPr>
          <w:p w14:paraId="4C97A66B" w14:textId="529D5C58"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22308.13</w:t>
            </w:r>
          </w:p>
        </w:tc>
        <w:tc>
          <w:tcPr>
            <w:tcW w:w="1420" w:type="dxa"/>
            <w:tcBorders>
              <w:top w:val="nil"/>
              <w:left w:val="nil"/>
              <w:bottom w:val="nil"/>
              <w:right w:val="nil"/>
            </w:tcBorders>
            <w:shd w:val="clear" w:color="auto" w:fill="auto"/>
            <w:noWrap/>
            <w:vAlign w:val="bottom"/>
            <w:hideMark/>
          </w:tcPr>
          <w:p w14:paraId="70D82E3C"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Inc:Time</w:t>
            </w:r>
            <w:proofErr w:type="spellEnd"/>
            <w:proofErr w:type="gramEnd"/>
          </w:p>
        </w:tc>
        <w:tc>
          <w:tcPr>
            <w:tcW w:w="700" w:type="dxa"/>
            <w:tcBorders>
              <w:top w:val="nil"/>
              <w:left w:val="nil"/>
              <w:bottom w:val="nil"/>
              <w:right w:val="nil"/>
            </w:tcBorders>
            <w:shd w:val="clear" w:color="auto" w:fill="auto"/>
            <w:noWrap/>
            <w:vAlign w:val="bottom"/>
            <w:hideMark/>
          </w:tcPr>
          <w:p w14:paraId="3072AC0F"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0.1201</w:t>
            </w:r>
          </w:p>
        </w:tc>
        <w:tc>
          <w:tcPr>
            <w:tcW w:w="700" w:type="dxa"/>
            <w:tcBorders>
              <w:top w:val="nil"/>
              <w:left w:val="nil"/>
              <w:bottom w:val="nil"/>
              <w:right w:val="nil"/>
            </w:tcBorders>
            <w:shd w:val="clear" w:color="auto" w:fill="auto"/>
            <w:noWrap/>
            <w:vAlign w:val="bottom"/>
            <w:hideMark/>
          </w:tcPr>
          <w:p w14:paraId="3A3F8375"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0.3466</w:t>
            </w:r>
          </w:p>
        </w:tc>
        <w:tc>
          <w:tcPr>
            <w:tcW w:w="1220" w:type="dxa"/>
            <w:tcBorders>
              <w:top w:val="nil"/>
              <w:left w:val="nil"/>
              <w:bottom w:val="nil"/>
              <w:right w:val="nil"/>
            </w:tcBorders>
            <w:shd w:val="clear" w:color="auto" w:fill="auto"/>
            <w:noWrap/>
            <w:vAlign w:val="bottom"/>
            <w:hideMark/>
          </w:tcPr>
          <w:p w14:paraId="31A2E856"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Fish</w:t>
            </w:r>
          </w:p>
        </w:tc>
        <w:tc>
          <w:tcPr>
            <w:tcW w:w="700" w:type="dxa"/>
            <w:tcBorders>
              <w:top w:val="nil"/>
              <w:left w:val="nil"/>
              <w:bottom w:val="nil"/>
              <w:right w:val="nil"/>
            </w:tcBorders>
            <w:shd w:val="clear" w:color="auto" w:fill="auto"/>
            <w:noWrap/>
            <w:vAlign w:val="bottom"/>
            <w:hideMark/>
          </w:tcPr>
          <w:p w14:paraId="51B7F3FF"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0.0008</w:t>
            </w:r>
          </w:p>
        </w:tc>
        <w:tc>
          <w:tcPr>
            <w:tcW w:w="700" w:type="dxa"/>
            <w:tcBorders>
              <w:top w:val="nil"/>
              <w:left w:val="nil"/>
              <w:bottom w:val="nil"/>
              <w:right w:val="nil"/>
            </w:tcBorders>
            <w:shd w:val="clear" w:color="auto" w:fill="auto"/>
            <w:noWrap/>
            <w:vAlign w:val="bottom"/>
            <w:hideMark/>
          </w:tcPr>
          <w:p w14:paraId="191865CA"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0.0288</w:t>
            </w:r>
          </w:p>
        </w:tc>
        <w:tc>
          <w:tcPr>
            <w:tcW w:w="1220" w:type="dxa"/>
            <w:tcBorders>
              <w:top w:val="nil"/>
              <w:left w:val="nil"/>
              <w:bottom w:val="nil"/>
              <w:right w:val="nil"/>
            </w:tcBorders>
            <w:shd w:val="clear" w:color="auto" w:fill="auto"/>
            <w:noWrap/>
            <w:vAlign w:val="bottom"/>
            <w:hideMark/>
          </w:tcPr>
          <w:p w14:paraId="5805BC4A" w14:textId="77777777" w:rsidR="00A15808" w:rsidRPr="00FA3C3E" w:rsidRDefault="00A15808"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6F154EC7"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1F7C17B7" w14:textId="77777777" w:rsidR="00A15808" w:rsidRPr="00FA3C3E" w:rsidRDefault="00A15808"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76A67ED9"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6C5D53F3"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536A7AB3" w14:textId="77777777" w:rsidR="00A15808" w:rsidRPr="00FA3C3E" w:rsidRDefault="00A15808"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36F214BF"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0.68%</w:t>
            </w:r>
          </w:p>
        </w:tc>
      </w:tr>
      <w:tr w:rsidR="00A15808" w:rsidRPr="00FA3C3E" w14:paraId="3165A15A" w14:textId="77777777" w:rsidTr="00FA3C3E">
        <w:trPr>
          <w:trHeight w:val="300"/>
        </w:trPr>
        <w:tc>
          <w:tcPr>
            <w:tcW w:w="900" w:type="dxa"/>
            <w:tcBorders>
              <w:top w:val="nil"/>
              <w:left w:val="nil"/>
              <w:right w:val="nil"/>
            </w:tcBorders>
            <w:vAlign w:val="bottom"/>
          </w:tcPr>
          <w:p w14:paraId="64AE038D" w14:textId="033CD641" w:rsidR="00A15808"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23</w:t>
            </w:r>
          </w:p>
        </w:tc>
        <w:tc>
          <w:tcPr>
            <w:tcW w:w="1080" w:type="dxa"/>
            <w:tcBorders>
              <w:top w:val="nil"/>
              <w:left w:val="nil"/>
              <w:right w:val="nil"/>
            </w:tcBorders>
            <w:shd w:val="clear" w:color="auto" w:fill="auto"/>
            <w:noWrap/>
            <w:vAlign w:val="bottom"/>
            <w:hideMark/>
          </w:tcPr>
          <w:p w14:paraId="68F25740" w14:textId="7F39BA53"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22367.85</w:t>
            </w:r>
          </w:p>
        </w:tc>
        <w:tc>
          <w:tcPr>
            <w:tcW w:w="1420" w:type="dxa"/>
            <w:tcBorders>
              <w:top w:val="nil"/>
              <w:left w:val="nil"/>
              <w:right w:val="nil"/>
            </w:tcBorders>
            <w:shd w:val="clear" w:color="auto" w:fill="auto"/>
            <w:noWrap/>
            <w:vAlign w:val="bottom"/>
            <w:hideMark/>
          </w:tcPr>
          <w:p w14:paraId="340A2125" w14:textId="77777777" w:rsidR="00A15808" w:rsidRPr="00FA3C3E" w:rsidRDefault="00A15808" w:rsidP="00D9725F">
            <w:pPr>
              <w:spacing w:after="0"/>
              <w:jc w:val="right"/>
              <w:rPr>
                <w:rFonts w:ascii="Arial" w:hAnsi="Arial" w:cs="Arial"/>
                <w:color w:val="000000"/>
                <w:sz w:val="20"/>
                <w:szCs w:val="20"/>
              </w:rPr>
            </w:pPr>
            <w:proofErr w:type="spellStart"/>
            <w:r w:rsidRPr="00FA3C3E">
              <w:rPr>
                <w:rFonts w:ascii="Arial" w:hAnsi="Arial" w:cs="Arial"/>
                <w:color w:val="000000"/>
                <w:sz w:val="20"/>
                <w:szCs w:val="20"/>
              </w:rPr>
              <w:t>Inc:BY</w:t>
            </w:r>
            <w:proofErr w:type="spellEnd"/>
          </w:p>
        </w:tc>
        <w:tc>
          <w:tcPr>
            <w:tcW w:w="700" w:type="dxa"/>
            <w:tcBorders>
              <w:top w:val="nil"/>
              <w:left w:val="nil"/>
              <w:right w:val="nil"/>
            </w:tcBorders>
            <w:shd w:val="clear" w:color="auto" w:fill="auto"/>
            <w:noWrap/>
            <w:vAlign w:val="bottom"/>
            <w:hideMark/>
          </w:tcPr>
          <w:p w14:paraId="03A66954"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0.1201</w:t>
            </w:r>
          </w:p>
        </w:tc>
        <w:tc>
          <w:tcPr>
            <w:tcW w:w="700" w:type="dxa"/>
            <w:tcBorders>
              <w:top w:val="nil"/>
              <w:left w:val="nil"/>
              <w:right w:val="nil"/>
            </w:tcBorders>
            <w:shd w:val="clear" w:color="auto" w:fill="auto"/>
            <w:noWrap/>
            <w:vAlign w:val="bottom"/>
            <w:hideMark/>
          </w:tcPr>
          <w:p w14:paraId="222369AC"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0.3466</w:t>
            </w:r>
          </w:p>
        </w:tc>
        <w:tc>
          <w:tcPr>
            <w:tcW w:w="1220" w:type="dxa"/>
            <w:tcBorders>
              <w:top w:val="nil"/>
              <w:left w:val="nil"/>
              <w:right w:val="nil"/>
            </w:tcBorders>
            <w:shd w:val="clear" w:color="auto" w:fill="auto"/>
            <w:noWrap/>
            <w:vAlign w:val="bottom"/>
            <w:hideMark/>
          </w:tcPr>
          <w:p w14:paraId="4399C121" w14:textId="77777777" w:rsidR="00A15808" w:rsidRPr="00FA3C3E" w:rsidRDefault="00A15808" w:rsidP="00D9725F">
            <w:pPr>
              <w:spacing w:after="0"/>
              <w:jc w:val="right"/>
              <w:rPr>
                <w:rFonts w:ascii="Arial" w:hAnsi="Arial" w:cs="Arial"/>
                <w:color w:val="000000"/>
                <w:sz w:val="20"/>
                <w:szCs w:val="20"/>
              </w:rPr>
            </w:pPr>
          </w:p>
        </w:tc>
        <w:tc>
          <w:tcPr>
            <w:tcW w:w="700" w:type="dxa"/>
            <w:tcBorders>
              <w:top w:val="nil"/>
              <w:left w:val="nil"/>
              <w:right w:val="nil"/>
            </w:tcBorders>
            <w:shd w:val="clear" w:color="auto" w:fill="auto"/>
            <w:noWrap/>
            <w:vAlign w:val="bottom"/>
            <w:hideMark/>
          </w:tcPr>
          <w:p w14:paraId="7C92DA10"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right w:val="nil"/>
            </w:tcBorders>
            <w:shd w:val="clear" w:color="auto" w:fill="auto"/>
            <w:noWrap/>
            <w:vAlign w:val="bottom"/>
            <w:hideMark/>
          </w:tcPr>
          <w:p w14:paraId="28C4982B" w14:textId="77777777" w:rsidR="00A15808" w:rsidRPr="00FA3C3E" w:rsidRDefault="00A15808" w:rsidP="00D9725F">
            <w:pPr>
              <w:spacing w:after="0"/>
              <w:jc w:val="right"/>
              <w:rPr>
                <w:rFonts w:ascii="Arial" w:hAnsi="Arial" w:cs="Arial"/>
                <w:sz w:val="20"/>
                <w:szCs w:val="20"/>
              </w:rPr>
            </w:pPr>
          </w:p>
        </w:tc>
        <w:tc>
          <w:tcPr>
            <w:tcW w:w="1220" w:type="dxa"/>
            <w:tcBorders>
              <w:top w:val="nil"/>
              <w:left w:val="nil"/>
              <w:right w:val="nil"/>
            </w:tcBorders>
            <w:shd w:val="clear" w:color="auto" w:fill="auto"/>
            <w:noWrap/>
            <w:vAlign w:val="bottom"/>
            <w:hideMark/>
          </w:tcPr>
          <w:p w14:paraId="190E62F2"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right w:val="nil"/>
            </w:tcBorders>
            <w:shd w:val="clear" w:color="auto" w:fill="auto"/>
            <w:noWrap/>
            <w:vAlign w:val="bottom"/>
            <w:hideMark/>
          </w:tcPr>
          <w:p w14:paraId="57F68FAA"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right w:val="nil"/>
            </w:tcBorders>
            <w:shd w:val="clear" w:color="auto" w:fill="auto"/>
            <w:noWrap/>
            <w:vAlign w:val="bottom"/>
            <w:hideMark/>
          </w:tcPr>
          <w:p w14:paraId="28F25DFA" w14:textId="77777777" w:rsidR="00A15808" w:rsidRPr="00FA3C3E" w:rsidRDefault="00A15808" w:rsidP="00D9725F">
            <w:pPr>
              <w:spacing w:after="0"/>
              <w:jc w:val="right"/>
              <w:rPr>
                <w:rFonts w:ascii="Arial" w:hAnsi="Arial" w:cs="Arial"/>
                <w:sz w:val="20"/>
                <w:szCs w:val="20"/>
              </w:rPr>
            </w:pPr>
          </w:p>
        </w:tc>
        <w:tc>
          <w:tcPr>
            <w:tcW w:w="800" w:type="dxa"/>
            <w:tcBorders>
              <w:top w:val="nil"/>
              <w:left w:val="nil"/>
              <w:right w:val="nil"/>
            </w:tcBorders>
            <w:shd w:val="clear" w:color="auto" w:fill="auto"/>
            <w:noWrap/>
            <w:vAlign w:val="bottom"/>
            <w:hideMark/>
          </w:tcPr>
          <w:p w14:paraId="750C04E7"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right w:val="nil"/>
            </w:tcBorders>
            <w:shd w:val="clear" w:color="auto" w:fill="auto"/>
            <w:noWrap/>
            <w:vAlign w:val="bottom"/>
            <w:hideMark/>
          </w:tcPr>
          <w:p w14:paraId="6924FDE3"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right w:val="nil"/>
            </w:tcBorders>
            <w:shd w:val="clear" w:color="auto" w:fill="auto"/>
            <w:noWrap/>
            <w:vAlign w:val="bottom"/>
            <w:hideMark/>
          </w:tcPr>
          <w:p w14:paraId="4B2CE3ED" w14:textId="77777777" w:rsidR="00A15808" w:rsidRPr="00FA3C3E" w:rsidRDefault="00A15808" w:rsidP="00D9725F">
            <w:pPr>
              <w:spacing w:after="0"/>
              <w:jc w:val="right"/>
              <w:rPr>
                <w:rFonts w:ascii="Arial" w:hAnsi="Arial" w:cs="Arial"/>
                <w:sz w:val="20"/>
                <w:szCs w:val="20"/>
              </w:rPr>
            </w:pPr>
          </w:p>
        </w:tc>
        <w:tc>
          <w:tcPr>
            <w:tcW w:w="720" w:type="dxa"/>
            <w:tcBorders>
              <w:top w:val="nil"/>
              <w:left w:val="nil"/>
              <w:right w:val="nil"/>
            </w:tcBorders>
            <w:shd w:val="clear" w:color="auto" w:fill="auto"/>
            <w:noWrap/>
            <w:vAlign w:val="bottom"/>
            <w:hideMark/>
          </w:tcPr>
          <w:p w14:paraId="1430DB9C" w14:textId="77777777" w:rsidR="00A15808" w:rsidRPr="00FA3C3E" w:rsidRDefault="00A15808" w:rsidP="00D9725F">
            <w:pPr>
              <w:spacing w:after="0"/>
              <w:jc w:val="right"/>
              <w:rPr>
                <w:rFonts w:ascii="Arial" w:hAnsi="Arial" w:cs="Arial"/>
                <w:sz w:val="20"/>
                <w:szCs w:val="20"/>
              </w:rPr>
            </w:pPr>
          </w:p>
        </w:tc>
      </w:tr>
      <w:tr w:rsidR="00A15808" w:rsidRPr="00FA3C3E" w14:paraId="2CBFFBA1" w14:textId="77777777" w:rsidTr="00FA3C3E">
        <w:trPr>
          <w:trHeight w:val="300"/>
        </w:trPr>
        <w:tc>
          <w:tcPr>
            <w:tcW w:w="900" w:type="dxa"/>
            <w:tcBorders>
              <w:top w:val="nil"/>
              <w:left w:val="nil"/>
              <w:bottom w:val="single" w:sz="4" w:space="0" w:color="auto"/>
              <w:right w:val="nil"/>
            </w:tcBorders>
            <w:vAlign w:val="bottom"/>
          </w:tcPr>
          <w:p w14:paraId="47801372" w14:textId="635832B4" w:rsidR="00A15808"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24</w:t>
            </w:r>
          </w:p>
        </w:tc>
        <w:tc>
          <w:tcPr>
            <w:tcW w:w="1080" w:type="dxa"/>
            <w:tcBorders>
              <w:top w:val="nil"/>
              <w:left w:val="nil"/>
              <w:bottom w:val="single" w:sz="4" w:space="0" w:color="auto"/>
              <w:right w:val="nil"/>
            </w:tcBorders>
            <w:shd w:val="clear" w:color="auto" w:fill="auto"/>
            <w:noWrap/>
            <w:vAlign w:val="bottom"/>
            <w:hideMark/>
          </w:tcPr>
          <w:p w14:paraId="22EBBD95" w14:textId="02CB2CBD"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22367.85</w:t>
            </w:r>
          </w:p>
        </w:tc>
        <w:tc>
          <w:tcPr>
            <w:tcW w:w="1420" w:type="dxa"/>
            <w:tcBorders>
              <w:top w:val="nil"/>
              <w:left w:val="nil"/>
              <w:bottom w:val="single" w:sz="4" w:space="0" w:color="auto"/>
              <w:right w:val="nil"/>
            </w:tcBorders>
            <w:shd w:val="clear" w:color="auto" w:fill="auto"/>
            <w:noWrap/>
            <w:vAlign w:val="bottom"/>
            <w:hideMark/>
          </w:tcPr>
          <w:p w14:paraId="48D4C655" w14:textId="77777777" w:rsidR="00A15808" w:rsidRPr="00FA3C3E" w:rsidRDefault="00A15808"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Inc:Time</w:t>
            </w:r>
            <w:proofErr w:type="spellEnd"/>
            <w:proofErr w:type="gramEnd"/>
          </w:p>
        </w:tc>
        <w:tc>
          <w:tcPr>
            <w:tcW w:w="700" w:type="dxa"/>
            <w:tcBorders>
              <w:top w:val="nil"/>
              <w:left w:val="nil"/>
              <w:bottom w:val="single" w:sz="4" w:space="0" w:color="auto"/>
              <w:right w:val="nil"/>
            </w:tcBorders>
            <w:shd w:val="clear" w:color="auto" w:fill="auto"/>
            <w:noWrap/>
            <w:vAlign w:val="bottom"/>
            <w:hideMark/>
          </w:tcPr>
          <w:p w14:paraId="25C9967A"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0.1201</w:t>
            </w:r>
          </w:p>
        </w:tc>
        <w:tc>
          <w:tcPr>
            <w:tcW w:w="700" w:type="dxa"/>
            <w:tcBorders>
              <w:top w:val="nil"/>
              <w:left w:val="nil"/>
              <w:bottom w:val="single" w:sz="4" w:space="0" w:color="auto"/>
              <w:right w:val="nil"/>
            </w:tcBorders>
            <w:shd w:val="clear" w:color="auto" w:fill="auto"/>
            <w:noWrap/>
            <w:vAlign w:val="bottom"/>
            <w:hideMark/>
          </w:tcPr>
          <w:p w14:paraId="419E99DE" w14:textId="77777777" w:rsidR="00A15808" w:rsidRPr="00FA3C3E" w:rsidRDefault="00A15808" w:rsidP="00D9725F">
            <w:pPr>
              <w:spacing w:after="0"/>
              <w:jc w:val="right"/>
              <w:rPr>
                <w:rFonts w:ascii="Arial" w:hAnsi="Arial" w:cs="Arial"/>
                <w:color w:val="000000"/>
                <w:sz w:val="20"/>
                <w:szCs w:val="20"/>
              </w:rPr>
            </w:pPr>
            <w:r w:rsidRPr="00FA3C3E">
              <w:rPr>
                <w:rFonts w:ascii="Arial" w:hAnsi="Arial" w:cs="Arial"/>
                <w:color w:val="000000"/>
                <w:sz w:val="20"/>
                <w:szCs w:val="20"/>
              </w:rPr>
              <w:t>0.3466</w:t>
            </w:r>
          </w:p>
        </w:tc>
        <w:tc>
          <w:tcPr>
            <w:tcW w:w="1220" w:type="dxa"/>
            <w:tcBorders>
              <w:top w:val="nil"/>
              <w:left w:val="nil"/>
              <w:bottom w:val="single" w:sz="4" w:space="0" w:color="auto"/>
              <w:right w:val="nil"/>
            </w:tcBorders>
            <w:shd w:val="clear" w:color="auto" w:fill="auto"/>
            <w:noWrap/>
            <w:vAlign w:val="bottom"/>
            <w:hideMark/>
          </w:tcPr>
          <w:p w14:paraId="7C81A16D" w14:textId="77777777" w:rsidR="00A15808" w:rsidRPr="00FA3C3E" w:rsidRDefault="00A15808" w:rsidP="00D9725F">
            <w:pPr>
              <w:spacing w:after="0"/>
              <w:jc w:val="right"/>
              <w:rPr>
                <w:rFonts w:ascii="Arial" w:hAnsi="Arial" w:cs="Arial"/>
                <w:color w:val="000000"/>
                <w:sz w:val="20"/>
                <w:szCs w:val="20"/>
              </w:rPr>
            </w:pPr>
          </w:p>
        </w:tc>
        <w:tc>
          <w:tcPr>
            <w:tcW w:w="700" w:type="dxa"/>
            <w:tcBorders>
              <w:top w:val="nil"/>
              <w:left w:val="nil"/>
              <w:bottom w:val="single" w:sz="4" w:space="0" w:color="auto"/>
              <w:right w:val="nil"/>
            </w:tcBorders>
            <w:shd w:val="clear" w:color="auto" w:fill="auto"/>
            <w:noWrap/>
            <w:vAlign w:val="bottom"/>
            <w:hideMark/>
          </w:tcPr>
          <w:p w14:paraId="141AD341"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single" w:sz="4" w:space="0" w:color="auto"/>
              <w:right w:val="nil"/>
            </w:tcBorders>
            <w:shd w:val="clear" w:color="auto" w:fill="auto"/>
            <w:noWrap/>
            <w:vAlign w:val="bottom"/>
            <w:hideMark/>
          </w:tcPr>
          <w:p w14:paraId="64271371" w14:textId="77777777" w:rsidR="00A15808" w:rsidRPr="00FA3C3E" w:rsidRDefault="00A15808" w:rsidP="00D9725F">
            <w:pPr>
              <w:spacing w:after="0"/>
              <w:jc w:val="right"/>
              <w:rPr>
                <w:rFonts w:ascii="Arial" w:hAnsi="Arial" w:cs="Arial"/>
                <w:sz w:val="20"/>
                <w:szCs w:val="20"/>
              </w:rPr>
            </w:pPr>
          </w:p>
        </w:tc>
        <w:tc>
          <w:tcPr>
            <w:tcW w:w="1220" w:type="dxa"/>
            <w:tcBorders>
              <w:top w:val="nil"/>
              <w:left w:val="nil"/>
              <w:bottom w:val="single" w:sz="4" w:space="0" w:color="auto"/>
              <w:right w:val="nil"/>
            </w:tcBorders>
            <w:shd w:val="clear" w:color="auto" w:fill="auto"/>
            <w:noWrap/>
            <w:vAlign w:val="bottom"/>
            <w:hideMark/>
          </w:tcPr>
          <w:p w14:paraId="4A21C40C"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single" w:sz="4" w:space="0" w:color="auto"/>
              <w:right w:val="nil"/>
            </w:tcBorders>
            <w:shd w:val="clear" w:color="auto" w:fill="auto"/>
            <w:noWrap/>
            <w:vAlign w:val="bottom"/>
            <w:hideMark/>
          </w:tcPr>
          <w:p w14:paraId="0C6ACCB7"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single" w:sz="4" w:space="0" w:color="auto"/>
              <w:right w:val="nil"/>
            </w:tcBorders>
            <w:shd w:val="clear" w:color="auto" w:fill="auto"/>
            <w:noWrap/>
            <w:vAlign w:val="bottom"/>
            <w:hideMark/>
          </w:tcPr>
          <w:p w14:paraId="783C3F7A" w14:textId="77777777" w:rsidR="00A15808" w:rsidRPr="00FA3C3E" w:rsidRDefault="00A15808" w:rsidP="00D9725F">
            <w:pPr>
              <w:spacing w:after="0"/>
              <w:jc w:val="right"/>
              <w:rPr>
                <w:rFonts w:ascii="Arial" w:hAnsi="Arial" w:cs="Arial"/>
                <w:sz w:val="20"/>
                <w:szCs w:val="20"/>
              </w:rPr>
            </w:pPr>
          </w:p>
        </w:tc>
        <w:tc>
          <w:tcPr>
            <w:tcW w:w="800" w:type="dxa"/>
            <w:tcBorders>
              <w:top w:val="nil"/>
              <w:left w:val="nil"/>
              <w:bottom w:val="single" w:sz="4" w:space="0" w:color="auto"/>
              <w:right w:val="nil"/>
            </w:tcBorders>
            <w:shd w:val="clear" w:color="auto" w:fill="auto"/>
            <w:noWrap/>
            <w:vAlign w:val="bottom"/>
            <w:hideMark/>
          </w:tcPr>
          <w:p w14:paraId="3A5C1199"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single" w:sz="4" w:space="0" w:color="auto"/>
              <w:right w:val="nil"/>
            </w:tcBorders>
            <w:shd w:val="clear" w:color="auto" w:fill="auto"/>
            <w:noWrap/>
            <w:vAlign w:val="bottom"/>
            <w:hideMark/>
          </w:tcPr>
          <w:p w14:paraId="791BF22C" w14:textId="77777777" w:rsidR="00A15808" w:rsidRPr="00FA3C3E" w:rsidRDefault="00A15808" w:rsidP="00D9725F">
            <w:pPr>
              <w:spacing w:after="0"/>
              <w:jc w:val="right"/>
              <w:rPr>
                <w:rFonts w:ascii="Arial" w:hAnsi="Arial" w:cs="Arial"/>
                <w:sz w:val="20"/>
                <w:szCs w:val="20"/>
              </w:rPr>
            </w:pPr>
          </w:p>
        </w:tc>
        <w:tc>
          <w:tcPr>
            <w:tcW w:w="700" w:type="dxa"/>
            <w:tcBorders>
              <w:top w:val="nil"/>
              <w:left w:val="nil"/>
              <w:bottom w:val="single" w:sz="4" w:space="0" w:color="auto"/>
              <w:right w:val="nil"/>
            </w:tcBorders>
            <w:shd w:val="clear" w:color="auto" w:fill="auto"/>
            <w:noWrap/>
            <w:vAlign w:val="bottom"/>
            <w:hideMark/>
          </w:tcPr>
          <w:p w14:paraId="402668C9" w14:textId="77777777" w:rsidR="00A15808" w:rsidRPr="00FA3C3E" w:rsidRDefault="00A15808" w:rsidP="00D9725F">
            <w:pPr>
              <w:spacing w:after="0"/>
              <w:jc w:val="right"/>
              <w:rPr>
                <w:rFonts w:ascii="Arial" w:hAnsi="Arial" w:cs="Arial"/>
                <w:sz w:val="20"/>
                <w:szCs w:val="20"/>
              </w:rPr>
            </w:pPr>
          </w:p>
        </w:tc>
        <w:tc>
          <w:tcPr>
            <w:tcW w:w="720" w:type="dxa"/>
            <w:tcBorders>
              <w:top w:val="nil"/>
              <w:left w:val="nil"/>
              <w:bottom w:val="single" w:sz="4" w:space="0" w:color="auto"/>
              <w:right w:val="nil"/>
            </w:tcBorders>
            <w:shd w:val="clear" w:color="auto" w:fill="auto"/>
            <w:noWrap/>
            <w:vAlign w:val="bottom"/>
            <w:hideMark/>
          </w:tcPr>
          <w:p w14:paraId="1C8EC8F4" w14:textId="77777777" w:rsidR="00A15808" w:rsidRPr="00FA3C3E" w:rsidRDefault="00A15808" w:rsidP="00D9725F">
            <w:pPr>
              <w:spacing w:after="0"/>
              <w:jc w:val="right"/>
              <w:rPr>
                <w:rFonts w:ascii="Arial" w:hAnsi="Arial" w:cs="Arial"/>
                <w:sz w:val="20"/>
                <w:szCs w:val="20"/>
              </w:rPr>
            </w:pPr>
          </w:p>
        </w:tc>
      </w:tr>
    </w:tbl>
    <w:p w14:paraId="306DEC77" w14:textId="1F243BFB" w:rsidR="00DF18F3" w:rsidRPr="00FA3C3E" w:rsidRDefault="00FA3C3E" w:rsidP="00FA3C3E">
      <w:pPr>
        <w:jc w:val="center"/>
        <w:rPr>
          <w:rFonts w:ascii="Arial" w:hAnsi="Arial" w:cs="Arial"/>
        </w:rPr>
      </w:pPr>
      <w:r>
        <w:rPr>
          <w:rFonts w:ascii="Arial" w:hAnsi="Arial" w:cs="Arial"/>
        </w:rPr>
        <w:t>-Continued-</w:t>
      </w:r>
    </w:p>
    <w:p w14:paraId="3523B4AD" w14:textId="2FB0591C" w:rsidR="00DF18F3" w:rsidRPr="00FA3C3E" w:rsidRDefault="00FA3C3E">
      <w:pPr>
        <w:rPr>
          <w:rFonts w:ascii="Arial" w:hAnsi="Arial" w:cs="Arial"/>
        </w:rPr>
      </w:pPr>
      <w:r>
        <w:rPr>
          <w:rFonts w:ascii="Arial" w:hAnsi="Arial" w:cs="Arial"/>
        </w:rPr>
        <w:lastRenderedPageBreak/>
        <w:t xml:space="preserve">Supplemental Table </w:t>
      </w:r>
      <w:r w:rsidR="00533365" w:rsidRPr="00FA3C3E">
        <w:rPr>
          <w:rFonts w:ascii="Arial" w:hAnsi="Arial" w:cs="Arial"/>
        </w:rPr>
        <w:t>3</w:t>
      </w:r>
      <w:r w:rsidR="00DF18F3" w:rsidRPr="00FA3C3E">
        <w:rPr>
          <w:rFonts w:ascii="Arial" w:hAnsi="Arial" w:cs="Arial"/>
        </w:rPr>
        <w:t>.</w:t>
      </w:r>
      <w:r w:rsidR="00533365" w:rsidRPr="00FA3C3E">
        <w:rPr>
          <w:rFonts w:ascii="Arial" w:hAnsi="Arial" w:cs="Arial"/>
        </w:rPr>
        <w:t>-</w:t>
      </w:r>
      <w:r w:rsidR="00DF18F3" w:rsidRPr="00FA3C3E">
        <w:rPr>
          <w:rFonts w:ascii="Arial" w:hAnsi="Arial" w:cs="Arial"/>
        </w:rPr>
        <w:t>Continued.</w:t>
      </w:r>
    </w:p>
    <w:tbl>
      <w:tblPr>
        <w:tblW w:w="12964" w:type="dxa"/>
        <w:tblInd w:w="-4" w:type="dxa"/>
        <w:tblCellMar>
          <w:left w:w="14" w:type="dxa"/>
          <w:right w:w="14" w:type="dxa"/>
        </w:tblCellMar>
        <w:tblLook w:val="04A0" w:firstRow="1" w:lastRow="0" w:firstColumn="1" w:lastColumn="0" w:noHBand="0" w:noVBand="1"/>
      </w:tblPr>
      <w:tblGrid>
        <w:gridCol w:w="904"/>
        <w:gridCol w:w="1080"/>
        <w:gridCol w:w="1420"/>
        <w:gridCol w:w="700"/>
        <w:gridCol w:w="700"/>
        <w:gridCol w:w="1220"/>
        <w:gridCol w:w="700"/>
        <w:gridCol w:w="700"/>
        <w:gridCol w:w="1220"/>
        <w:gridCol w:w="700"/>
        <w:gridCol w:w="700"/>
        <w:gridCol w:w="800"/>
        <w:gridCol w:w="700"/>
        <w:gridCol w:w="700"/>
        <w:gridCol w:w="720"/>
      </w:tblGrid>
      <w:tr w:rsidR="00D9725F" w:rsidRPr="00FA3C3E" w14:paraId="65B394B2" w14:textId="77777777" w:rsidTr="00FA3C3E">
        <w:trPr>
          <w:trHeight w:val="330"/>
        </w:trPr>
        <w:tc>
          <w:tcPr>
            <w:tcW w:w="904" w:type="dxa"/>
            <w:tcBorders>
              <w:top w:val="single" w:sz="4" w:space="0" w:color="auto"/>
              <w:left w:val="nil"/>
              <w:bottom w:val="single" w:sz="4" w:space="0" w:color="auto"/>
              <w:right w:val="nil"/>
            </w:tcBorders>
            <w:vAlign w:val="bottom"/>
          </w:tcPr>
          <w:p w14:paraId="5A245473" w14:textId="78EA82C3" w:rsidR="00D9725F"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Mod</w:t>
            </w:r>
            <w:r w:rsidR="00103CC7" w:rsidRPr="00FA3C3E">
              <w:rPr>
                <w:rFonts w:ascii="Arial" w:hAnsi="Arial" w:cs="Arial"/>
                <w:color w:val="000000"/>
                <w:sz w:val="20"/>
                <w:szCs w:val="20"/>
              </w:rPr>
              <w:t>el</w:t>
            </w:r>
          </w:p>
        </w:tc>
        <w:tc>
          <w:tcPr>
            <w:tcW w:w="1080" w:type="dxa"/>
            <w:tcBorders>
              <w:top w:val="single" w:sz="4" w:space="0" w:color="auto"/>
              <w:left w:val="nil"/>
              <w:bottom w:val="single" w:sz="4" w:space="0" w:color="auto"/>
              <w:right w:val="nil"/>
            </w:tcBorders>
            <w:shd w:val="clear" w:color="auto" w:fill="auto"/>
            <w:noWrap/>
            <w:vAlign w:val="bottom"/>
            <w:hideMark/>
          </w:tcPr>
          <w:p w14:paraId="2E5D0E59" w14:textId="32935B5A"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ΔAIC</w:t>
            </w:r>
            <w:r w:rsidRPr="00FA3C3E">
              <w:rPr>
                <w:rFonts w:ascii="Arial" w:hAnsi="Arial" w:cs="Arial"/>
                <w:color w:val="000000"/>
                <w:sz w:val="20"/>
                <w:szCs w:val="20"/>
                <w:vertAlign w:val="subscript"/>
              </w:rPr>
              <w:t>C</w:t>
            </w:r>
          </w:p>
        </w:tc>
        <w:tc>
          <w:tcPr>
            <w:tcW w:w="1420" w:type="dxa"/>
            <w:tcBorders>
              <w:top w:val="single" w:sz="4" w:space="0" w:color="auto"/>
              <w:left w:val="nil"/>
              <w:bottom w:val="single" w:sz="4" w:space="0" w:color="auto"/>
              <w:right w:val="nil"/>
            </w:tcBorders>
            <w:shd w:val="clear" w:color="auto" w:fill="auto"/>
            <w:noWrap/>
            <w:vAlign w:val="bottom"/>
            <w:hideMark/>
          </w:tcPr>
          <w:p w14:paraId="42FC3CCE"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RE</w:t>
            </w:r>
          </w:p>
        </w:tc>
        <w:tc>
          <w:tcPr>
            <w:tcW w:w="700" w:type="dxa"/>
            <w:tcBorders>
              <w:top w:val="single" w:sz="4" w:space="0" w:color="auto"/>
              <w:left w:val="nil"/>
              <w:bottom w:val="single" w:sz="4" w:space="0" w:color="auto"/>
              <w:right w:val="nil"/>
            </w:tcBorders>
            <w:shd w:val="clear" w:color="auto" w:fill="auto"/>
            <w:noWrap/>
            <w:vAlign w:val="bottom"/>
            <w:hideMark/>
          </w:tcPr>
          <w:p w14:paraId="61B587D2"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Var</w:t>
            </w:r>
          </w:p>
        </w:tc>
        <w:tc>
          <w:tcPr>
            <w:tcW w:w="700" w:type="dxa"/>
            <w:tcBorders>
              <w:top w:val="single" w:sz="4" w:space="0" w:color="auto"/>
              <w:left w:val="nil"/>
              <w:bottom w:val="single" w:sz="4" w:space="0" w:color="auto"/>
              <w:right w:val="nil"/>
            </w:tcBorders>
            <w:shd w:val="clear" w:color="auto" w:fill="auto"/>
            <w:noWrap/>
            <w:vAlign w:val="bottom"/>
            <w:hideMark/>
          </w:tcPr>
          <w:p w14:paraId="0C286D17"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SD</w:t>
            </w:r>
          </w:p>
        </w:tc>
        <w:tc>
          <w:tcPr>
            <w:tcW w:w="1220" w:type="dxa"/>
            <w:tcBorders>
              <w:top w:val="single" w:sz="4" w:space="0" w:color="auto"/>
              <w:left w:val="nil"/>
              <w:bottom w:val="single" w:sz="4" w:space="0" w:color="auto"/>
              <w:right w:val="nil"/>
            </w:tcBorders>
            <w:shd w:val="clear" w:color="auto" w:fill="auto"/>
            <w:noWrap/>
            <w:vAlign w:val="bottom"/>
            <w:hideMark/>
          </w:tcPr>
          <w:p w14:paraId="05EDD11E"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RE</w:t>
            </w:r>
          </w:p>
        </w:tc>
        <w:tc>
          <w:tcPr>
            <w:tcW w:w="700" w:type="dxa"/>
            <w:tcBorders>
              <w:top w:val="single" w:sz="4" w:space="0" w:color="auto"/>
              <w:left w:val="nil"/>
              <w:bottom w:val="single" w:sz="4" w:space="0" w:color="auto"/>
              <w:right w:val="nil"/>
            </w:tcBorders>
            <w:shd w:val="clear" w:color="auto" w:fill="auto"/>
            <w:noWrap/>
            <w:vAlign w:val="bottom"/>
            <w:hideMark/>
          </w:tcPr>
          <w:p w14:paraId="0F7C2380"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Var</w:t>
            </w:r>
          </w:p>
        </w:tc>
        <w:tc>
          <w:tcPr>
            <w:tcW w:w="700" w:type="dxa"/>
            <w:tcBorders>
              <w:top w:val="single" w:sz="4" w:space="0" w:color="auto"/>
              <w:left w:val="nil"/>
              <w:bottom w:val="single" w:sz="4" w:space="0" w:color="auto"/>
              <w:right w:val="nil"/>
            </w:tcBorders>
            <w:shd w:val="clear" w:color="auto" w:fill="auto"/>
            <w:noWrap/>
            <w:vAlign w:val="bottom"/>
            <w:hideMark/>
          </w:tcPr>
          <w:p w14:paraId="286A9070"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SD</w:t>
            </w:r>
          </w:p>
        </w:tc>
        <w:tc>
          <w:tcPr>
            <w:tcW w:w="1220" w:type="dxa"/>
            <w:tcBorders>
              <w:top w:val="single" w:sz="4" w:space="0" w:color="auto"/>
              <w:left w:val="nil"/>
              <w:bottom w:val="single" w:sz="4" w:space="0" w:color="auto"/>
              <w:right w:val="nil"/>
            </w:tcBorders>
            <w:shd w:val="clear" w:color="auto" w:fill="auto"/>
            <w:noWrap/>
            <w:vAlign w:val="bottom"/>
            <w:hideMark/>
          </w:tcPr>
          <w:p w14:paraId="1B33CF3D"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RE</w:t>
            </w:r>
          </w:p>
        </w:tc>
        <w:tc>
          <w:tcPr>
            <w:tcW w:w="700" w:type="dxa"/>
            <w:tcBorders>
              <w:top w:val="single" w:sz="4" w:space="0" w:color="auto"/>
              <w:left w:val="nil"/>
              <w:bottom w:val="single" w:sz="4" w:space="0" w:color="auto"/>
              <w:right w:val="nil"/>
            </w:tcBorders>
            <w:shd w:val="clear" w:color="auto" w:fill="auto"/>
            <w:noWrap/>
            <w:vAlign w:val="bottom"/>
            <w:hideMark/>
          </w:tcPr>
          <w:p w14:paraId="2DA213A1"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Var</w:t>
            </w:r>
          </w:p>
        </w:tc>
        <w:tc>
          <w:tcPr>
            <w:tcW w:w="700" w:type="dxa"/>
            <w:tcBorders>
              <w:top w:val="single" w:sz="4" w:space="0" w:color="auto"/>
              <w:left w:val="nil"/>
              <w:bottom w:val="single" w:sz="4" w:space="0" w:color="auto"/>
              <w:right w:val="nil"/>
            </w:tcBorders>
            <w:shd w:val="clear" w:color="auto" w:fill="auto"/>
            <w:noWrap/>
            <w:vAlign w:val="bottom"/>
            <w:hideMark/>
          </w:tcPr>
          <w:p w14:paraId="3DD7D15E"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SD</w:t>
            </w:r>
          </w:p>
        </w:tc>
        <w:tc>
          <w:tcPr>
            <w:tcW w:w="800" w:type="dxa"/>
            <w:tcBorders>
              <w:top w:val="single" w:sz="4" w:space="0" w:color="auto"/>
              <w:left w:val="nil"/>
              <w:bottom w:val="single" w:sz="4" w:space="0" w:color="auto"/>
              <w:right w:val="nil"/>
            </w:tcBorders>
            <w:shd w:val="clear" w:color="auto" w:fill="auto"/>
            <w:noWrap/>
            <w:vAlign w:val="bottom"/>
            <w:hideMark/>
          </w:tcPr>
          <w:p w14:paraId="1B87E0BD"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RE</w:t>
            </w:r>
          </w:p>
        </w:tc>
        <w:tc>
          <w:tcPr>
            <w:tcW w:w="700" w:type="dxa"/>
            <w:tcBorders>
              <w:top w:val="single" w:sz="4" w:space="0" w:color="auto"/>
              <w:left w:val="nil"/>
              <w:bottom w:val="single" w:sz="4" w:space="0" w:color="auto"/>
              <w:right w:val="nil"/>
            </w:tcBorders>
            <w:shd w:val="clear" w:color="auto" w:fill="auto"/>
            <w:noWrap/>
            <w:vAlign w:val="bottom"/>
            <w:hideMark/>
          </w:tcPr>
          <w:p w14:paraId="46C5611E"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Var</w:t>
            </w:r>
          </w:p>
        </w:tc>
        <w:tc>
          <w:tcPr>
            <w:tcW w:w="700" w:type="dxa"/>
            <w:tcBorders>
              <w:top w:val="single" w:sz="4" w:space="0" w:color="auto"/>
              <w:left w:val="nil"/>
              <w:bottom w:val="single" w:sz="4" w:space="0" w:color="auto"/>
              <w:right w:val="nil"/>
            </w:tcBorders>
            <w:shd w:val="clear" w:color="auto" w:fill="auto"/>
            <w:noWrap/>
            <w:vAlign w:val="bottom"/>
            <w:hideMark/>
          </w:tcPr>
          <w:p w14:paraId="1D2B870E"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SD</w:t>
            </w:r>
          </w:p>
        </w:tc>
        <w:tc>
          <w:tcPr>
            <w:tcW w:w="720" w:type="dxa"/>
            <w:tcBorders>
              <w:top w:val="single" w:sz="4" w:space="0" w:color="auto"/>
              <w:left w:val="nil"/>
              <w:bottom w:val="single" w:sz="4" w:space="0" w:color="auto"/>
              <w:right w:val="nil"/>
            </w:tcBorders>
            <w:shd w:val="clear" w:color="auto" w:fill="auto"/>
            <w:noWrap/>
            <w:vAlign w:val="bottom"/>
            <w:hideMark/>
          </w:tcPr>
          <w:p w14:paraId="29E8DEAE"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 Fish</w:t>
            </w:r>
          </w:p>
        </w:tc>
      </w:tr>
      <w:tr w:rsidR="00D9725F" w:rsidRPr="00FA3C3E" w14:paraId="51BF1E3A" w14:textId="77777777" w:rsidTr="00FA3C3E">
        <w:trPr>
          <w:trHeight w:val="300"/>
        </w:trPr>
        <w:tc>
          <w:tcPr>
            <w:tcW w:w="904" w:type="dxa"/>
            <w:tcBorders>
              <w:top w:val="nil"/>
              <w:left w:val="nil"/>
              <w:bottom w:val="nil"/>
              <w:right w:val="nil"/>
            </w:tcBorders>
            <w:vAlign w:val="bottom"/>
          </w:tcPr>
          <w:p w14:paraId="32DF1B5F" w14:textId="3B6AF6CC" w:rsidR="00D9725F"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25</w:t>
            </w:r>
          </w:p>
        </w:tc>
        <w:tc>
          <w:tcPr>
            <w:tcW w:w="1080" w:type="dxa"/>
            <w:tcBorders>
              <w:top w:val="nil"/>
              <w:left w:val="nil"/>
              <w:bottom w:val="nil"/>
              <w:right w:val="nil"/>
            </w:tcBorders>
            <w:shd w:val="clear" w:color="auto" w:fill="auto"/>
            <w:noWrap/>
            <w:vAlign w:val="bottom"/>
            <w:hideMark/>
          </w:tcPr>
          <w:p w14:paraId="5C2511CC" w14:textId="3EC8A7EE"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22904.84</w:t>
            </w:r>
          </w:p>
        </w:tc>
        <w:tc>
          <w:tcPr>
            <w:tcW w:w="1420" w:type="dxa"/>
            <w:tcBorders>
              <w:top w:val="nil"/>
              <w:left w:val="nil"/>
              <w:bottom w:val="nil"/>
              <w:right w:val="nil"/>
            </w:tcBorders>
            <w:shd w:val="clear" w:color="auto" w:fill="auto"/>
            <w:noWrap/>
            <w:vAlign w:val="bottom"/>
            <w:hideMark/>
          </w:tcPr>
          <w:p w14:paraId="1528B5CC"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Inc</w:t>
            </w:r>
          </w:p>
        </w:tc>
        <w:tc>
          <w:tcPr>
            <w:tcW w:w="700" w:type="dxa"/>
            <w:tcBorders>
              <w:top w:val="nil"/>
              <w:left w:val="nil"/>
              <w:bottom w:val="nil"/>
              <w:right w:val="nil"/>
            </w:tcBorders>
            <w:shd w:val="clear" w:color="auto" w:fill="auto"/>
            <w:noWrap/>
            <w:vAlign w:val="bottom"/>
            <w:hideMark/>
          </w:tcPr>
          <w:p w14:paraId="55D32228"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0.1485</w:t>
            </w:r>
          </w:p>
        </w:tc>
        <w:tc>
          <w:tcPr>
            <w:tcW w:w="700" w:type="dxa"/>
            <w:tcBorders>
              <w:top w:val="nil"/>
              <w:left w:val="nil"/>
              <w:bottom w:val="nil"/>
              <w:right w:val="nil"/>
            </w:tcBorders>
            <w:shd w:val="clear" w:color="auto" w:fill="auto"/>
            <w:noWrap/>
            <w:vAlign w:val="bottom"/>
            <w:hideMark/>
          </w:tcPr>
          <w:p w14:paraId="1FD24A93"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0.3854</w:t>
            </w:r>
          </w:p>
        </w:tc>
        <w:tc>
          <w:tcPr>
            <w:tcW w:w="1220" w:type="dxa"/>
            <w:tcBorders>
              <w:top w:val="nil"/>
              <w:left w:val="nil"/>
              <w:bottom w:val="nil"/>
              <w:right w:val="nil"/>
            </w:tcBorders>
            <w:shd w:val="clear" w:color="auto" w:fill="auto"/>
            <w:noWrap/>
            <w:vAlign w:val="bottom"/>
            <w:hideMark/>
          </w:tcPr>
          <w:p w14:paraId="6183AE69"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Time</w:t>
            </w:r>
          </w:p>
        </w:tc>
        <w:tc>
          <w:tcPr>
            <w:tcW w:w="700" w:type="dxa"/>
            <w:tcBorders>
              <w:top w:val="nil"/>
              <w:left w:val="nil"/>
              <w:bottom w:val="nil"/>
              <w:right w:val="nil"/>
            </w:tcBorders>
            <w:shd w:val="clear" w:color="auto" w:fill="auto"/>
            <w:noWrap/>
            <w:vAlign w:val="bottom"/>
            <w:hideMark/>
          </w:tcPr>
          <w:p w14:paraId="13C6D727"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0.0006</w:t>
            </w:r>
          </w:p>
        </w:tc>
        <w:tc>
          <w:tcPr>
            <w:tcW w:w="700" w:type="dxa"/>
            <w:tcBorders>
              <w:top w:val="nil"/>
              <w:left w:val="nil"/>
              <w:bottom w:val="nil"/>
              <w:right w:val="nil"/>
            </w:tcBorders>
            <w:shd w:val="clear" w:color="auto" w:fill="auto"/>
            <w:noWrap/>
            <w:vAlign w:val="bottom"/>
            <w:hideMark/>
          </w:tcPr>
          <w:p w14:paraId="4E38A0F3"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0.0246</w:t>
            </w:r>
          </w:p>
        </w:tc>
        <w:tc>
          <w:tcPr>
            <w:tcW w:w="1220" w:type="dxa"/>
            <w:tcBorders>
              <w:top w:val="nil"/>
              <w:left w:val="nil"/>
              <w:bottom w:val="nil"/>
              <w:right w:val="nil"/>
            </w:tcBorders>
            <w:shd w:val="clear" w:color="auto" w:fill="auto"/>
            <w:noWrap/>
            <w:vAlign w:val="bottom"/>
            <w:hideMark/>
          </w:tcPr>
          <w:p w14:paraId="6D836371" w14:textId="77777777" w:rsidR="00D9725F" w:rsidRPr="00FA3C3E" w:rsidRDefault="00D9725F"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648AC5BB"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3AD0957D" w14:textId="77777777" w:rsidR="00D9725F" w:rsidRPr="00FA3C3E" w:rsidRDefault="00D9725F"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6F03AE3B"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7B3FF4C2"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5F9DA2E5" w14:textId="77777777" w:rsidR="00D9725F" w:rsidRPr="00FA3C3E" w:rsidRDefault="00D9725F"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3D7F251A" w14:textId="77777777" w:rsidR="00D9725F" w:rsidRPr="00FA3C3E" w:rsidRDefault="00D9725F" w:rsidP="00D9725F">
            <w:pPr>
              <w:spacing w:after="0"/>
              <w:jc w:val="right"/>
              <w:rPr>
                <w:rFonts w:ascii="Arial" w:hAnsi="Arial" w:cs="Arial"/>
                <w:sz w:val="20"/>
                <w:szCs w:val="20"/>
              </w:rPr>
            </w:pPr>
          </w:p>
        </w:tc>
      </w:tr>
      <w:tr w:rsidR="00D9725F" w:rsidRPr="00FA3C3E" w14:paraId="7A1A57DC" w14:textId="77777777" w:rsidTr="00FA3C3E">
        <w:trPr>
          <w:trHeight w:val="300"/>
        </w:trPr>
        <w:tc>
          <w:tcPr>
            <w:tcW w:w="904" w:type="dxa"/>
            <w:tcBorders>
              <w:top w:val="nil"/>
              <w:left w:val="nil"/>
              <w:bottom w:val="nil"/>
              <w:right w:val="nil"/>
            </w:tcBorders>
            <w:vAlign w:val="bottom"/>
          </w:tcPr>
          <w:p w14:paraId="4345826A" w14:textId="10DA6A56" w:rsidR="00D9725F"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26</w:t>
            </w:r>
          </w:p>
        </w:tc>
        <w:tc>
          <w:tcPr>
            <w:tcW w:w="1080" w:type="dxa"/>
            <w:tcBorders>
              <w:top w:val="nil"/>
              <w:left w:val="nil"/>
              <w:bottom w:val="nil"/>
              <w:right w:val="nil"/>
            </w:tcBorders>
            <w:shd w:val="clear" w:color="auto" w:fill="auto"/>
            <w:noWrap/>
            <w:vAlign w:val="bottom"/>
            <w:hideMark/>
          </w:tcPr>
          <w:p w14:paraId="2BF7715C" w14:textId="3429D10C"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23374.46</w:t>
            </w:r>
          </w:p>
        </w:tc>
        <w:tc>
          <w:tcPr>
            <w:tcW w:w="1420" w:type="dxa"/>
            <w:tcBorders>
              <w:top w:val="nil"/>
              <w:left w:val="nil"/>
              <w:bottom w:val="nil"/>
              <w:right w:val="nil"/>
            </w:tcBorders>
            <w:shd w:val="clear" w:color="auto" w:fill="auto"/>
            <w:noWrap/>
            <w:vAlign w:val="bottom"/>
            <w:hideMark/>
          </w:tcPr>
          <w:p w14:paraId="4EC4AB8A"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Inc</w:t>
            </w:r>
          </w:p>
        </w:tc>
        <w:tc>
          <w:tcPr>
            <w:tcW w:w="700" w:type="dxa"/>
            <w:tcBorders>
              <w:top w:val="nil"/>
              <w:left w:val="nil"/>
              <w:bottom w:val="nil"/>
              <w:right w:val="nil"/>
            </w:tcBorders>
            <w:shd w:val="clear" w:color="auto" w:fill="auto"/>
            <w:noWrap/>
            <w:vAlign w:val="bottom"/>
            <w:hideMark/>
          </w:tcPr>
          <w:p w14:paraId="69F5B428"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0.1480</w:t>
            </w:r>
          </w:p>
        </w:tc>
        <w:tc>
          <w:tcPr>
            <w:tcW w:w="700" w:type="dxa"/>
            <w:tcBorders>
              <w:top w:val="nil"/>
              <w:left w:val="nil"/>
              <w:bottom w:val="nil"/>
              <w:right w:val="nil"/>
            </w:tcBorders>
            <w:shd w:val="clear" w:color="auto" w:fill="auto"/>
            <w:noWrap/>
            <w:vAlign w:val="bottom"/>
            <w:hideMark/>
          </w:tcPr>
          <w:p w14:paraId="120D595F"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0.3847</w:t>
            </w:r>
          </w:p>
        </w:tc>
        <w:tc>
          <w:tcPr>
            <w:tcW w:w="1220" w:type="dxa"/>
            <w:tcBorders>
              <w:top w:val="nil"/>
              <w:left w:val="nil"/>
              <w:bottom w:val="nil"/>
              <w:right w:val="nil"/>
            </w:tcBorders>
            <w:shd w:val="clear" w:color="auto" w:fill="auto"/>
            <w:noWrap/>
            <w:vAlign w:val="bottom"/>
            <w:hideMark/>
          </w:tcPr>
          <w:p w14:paraId="252A4823"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BY</w:t>
            </w:r>
          </w:p>
        </w:tc>
        <w:tc>
          <w:tcPr>
            <w:tcW w:w="700" w:type="dxa"/>
            <w:tcBorders>
              <w:top w:val="nil"/>
              <w:left w:val="nil"/>
              <w:bottom w:val="nil"/>
              <w:right w:val="nil"/>
            </w:tcBorders>
            <w:shd w:val="clear" w:color="auto" w:fill="auto"/>
            <w:noWrap/>
            <w:vAlign w:val="bottom"/>
            <w:hideMark/>
          </w:tcPr>
          <w:p w14:paraId="621E2A26"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0.0003</w:t>
            </w:r>
          </w:p>
        </w:tc>
        <w:tc>
          <w:tcPr>
            <w:tcW w:w="700" w:type="dxa"/>
            <w:tcBorders>
              <w:top w:val="nil"/>
              <w:left w:val="nil"/>
              <w:bottom w:val="nil"/>
              <w:right w:val="nil"/>
            </w:tcBorders>
            <w:shd w:val="clear" w:color="auto" w:fill="auto"/>
            <w:noWrap/>
            <w:vAlign w:val="bottom"/>
            <w:hideMark/>
          </w:tcPr>
          <w:p w14:paraId="3A43DFED"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0.0182</w:t>
            </w:r>
          </w:p>
        </w:tc>
        <w:tc>
          <w:tcPr>
            <w:tcW w:w="1220" w:type="dxa"/>
            <w:tcBorders>
              <w:top w:val="nil"/>
              <w:left w:val="nil"/>
              <w:bottom w:val="nil"/>
              <w:right w:val="nil"/>
            </w:tcBorders>
            <w:shd w:val="clear" w:color="auto" w:fill="auto"/>
            <w:noWrap/>
            <w:vAlign w:val="bottom"/>
            <w:hideMark/>
          </w:tcPr>
          <w:p w14:paraId="58F2650E" w14:textId="77777777" w:rsidR="00D9725F" w:rsidRPr="00FA3C3E" w:rsidRDefault="00D9725F"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661BC1BF"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51E4994C" w14:textId="77777777" w:rsidR="00D9725F" w:rsidRPr="00FA3C3E" w:rsidRDefault="00D9725F"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49D9DB71"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45C447EE"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1608530D" w14:textId="77777777" w:rsidR="00D9725F" w:rsidRPr="00FA3C3E" w:rsidRDefault="00D9725F"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5866C82D" w14:textId="77777777" w:rsidR="00D9725F" w:rsidRPr="00FA3C3E" w:rsidRDefault="00D9725F" w:rsidP="00D9725F">
            <w:pPr>
              <w:spacing w:after="0"/>
              <w:jc w:val="right"/>
              <w:rPr>
                <w:rFonts w:ascii="Arial" w:hAnsi="Arial" w:cs="Arial"/>
                <w:sz w:val="20"/>
                <w:szCs w:val="20"/>
              </w:rPr>
            </w:pPr>
          </w:p>
        </w:tc>
      </w:tr>
      <w:tr w:rsidR="00D9725F" w:rsidRPr="00FA3C3E" w14:paraId="041C9772" w14:textId="77777777" w:rsidTr="00FA3C3E">
        <w:trPr>
          <w:trHeight w:val="300"/>
        </w:trPr>
        <w:tc>
          <w:tcPr>
            <w:tcW w:w="904" w:type="dxa"/>
            <w:tcBorders>
              <w:top w:val="nil"/>
              <w:left w:val="nil"/>
              <w:bottom w:val="nil"/>
              <w:right w:val="nil"/>
            </w:tcBorders>
            <w:vAlign w:val="bottom"/>
          </w:tcPr>
          <w:p w14:paraId="59921F68" w14:textId="538DC476" w:rsidR="00D9725F"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27</w:t>
            </w:r>
          </w:p>
        </w:tc>
        <w:tc>
          <w:tcPr>
            <w:tcW w:w="1080" w:type="dxa"/>
            <w:tcBorders>
              <w:top w:val="nil"/>
              <w:left w:val="nil"/>
              <w:bottom w:val="nil"/>
              <w:right w:val="nil"/>
            </w:tcBorders>
            <w:shd w:val="clear" w:color="auto" w:fill="auto"/>
            <w:noWrap/>
            <w:vAlign w:val="bottom"/>
            <w:hideMark/>
          </w:tcPr>
          <w:p w14:paraId="5FA99A3E" w14:textId="5CA8FA2B"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23591.79</w:t>
            </w:r>
          </w:p>
        </w:tc>
        <w:tc>
          <w:tcPr>
            <w:tcW w:w="1420" w:type="dxa"/>
            <w:tcBorders>
              <w:top w:val="nil"/>
              <w:left w:val="nil"/>
              <w:bottom w:val="nil"/>
              <w:right w:val="nil"/>
            </w:tcBorders>
            <w:shd w:val="clear" w:color="auto" w:fill="auto"/>
            <w:noWrap/>
            <w:vAlign w:val="bottom"/>
            <w:hideMark/>
          </w:tcPr>
          <w:p w14:paraId="088F182A"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Inc</w:t>
            </w:r>
          </w:p>
        </w:tc>
        <w:tc>
          <w:tcPr>
            <w:tcW w:w="700" w:type="dxa"/>
            <w:tcBorders>
              <w:top w:val="nil"/>
              <w:left w:val="nil"/>
              <w:bottom w:val="nil"/>
              <w:right w:val="nil"/>
            </w:tcBorders>
            <w:shd w:val="clear" w:color="auto" w:fill="auto"/>
            <w:noWrap/>
            <w:vAlign w:val="bottom"/>
            <w:hideMark/>
          </w:tcPr>
          <w:p w14:paraId="749EBC5A"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0.1480</w:t>
            </w:r>
          </w:p>
        </w:tc>
        <w:tc>
          <w:tcPr>
            <w:tcW w:w="700" w:type="dxa"/>
            <w:tcBorders>
              <w:top w:val="nil"/>
              <w:left w:val="nil"/>
              <w:bottom w:val="nil"/>
              <w:right w:val="nil"/>
            </w:tcBorders>
            <w:shd w:val="clear" w:color="auto" w:fill="auto"/>
            <w:noWrap/>
            <w:vAlign w:val="bottom"/>
            <w:hideMark/>
          </w:tcPr>
          <w:p w14:paraId="08ACB246"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0.3847</w:t>
            </w:r>
          </w:p>
        </w:tc>
        <w:tc>
          <w:tcPr>
            <w:tcW w:w="1220" w:type="dxa"/>
            <w:tcBorders>
              <w:top w:val="nil"/>
              <w:left w:val="nil"/>
              <w:bottom w:val="nil"/>
              <w:right w:val="nil"/>
            </w:tcBorders>
            <w:shd w:val="clear" w:color="auto" w:fill="auto"/>
            <w:noWrap/>
            <w:vAlign w:val="bottom"/>
            <w:hideMark/>
          </w:tcPr>
          <w:p w14:paraId="643FD85B"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Fish</w:t>
            </w:r>
          </w:p>
        </w:tc>
        <w:tc>
          <w:tcPr>
            <w:tcW w:w="700" w:type="dxa"/>
            <w:tcBorders>
              <w:top w:val="nil"/>
              <w:left w:val="nil"/>
              <w:bottom w:val="nil"/>
              <w:right w:val="nil"/>
            </w:tcBorders>
            <w:shd w:val="clear" w:color="auto" w:fill="auto"/>
            <w:noWrap/>
            <w:vAlign w:val="bottom"/>
            <w:hideMark/>
          </w:tcPr>
          <w:p w14:paraId="005C0C5B"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0.0007</w:t>
            </w:r>
          </w:p>
        </w:tc>
        <w:tc>
          <w:tcPr>
            <w:tcW w:w="700" w:type="dxa"/>
            <w:tcBorders>
              <w:top w:val="nil"/>
              <w:left w:val="nil"/>
              <w:bottom w:val="nil"/>
              <w:right w:val="nil"/>
            </w:tcBorders>
            <w:shd w:val="clear" w:color="auto" w:fill="auto"/>
            <w:noWrap/>
            <w:vAlign w:val="bottom"/>
            <w:hideMark/>
          </w:tcPr>
          <w:p w14:paraId="6652A4BF"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0.0266</w:t>
            </w:r>
          </w:p>
        </w:tc>
        <w:tc>
          <w:tcPr>
            <w:tcW w:w="1220" w:type="dxa"/>
            <w:tcBorders>
              <w:top w:val="nil"/>
              <w:left w:val="nil"/>
              <w:bottom w:val="nil"/>
              <w:right w:val="nil"/>
            </w:tcBorders>
            <w:shd w:val="clear" w:color="auto" w:fill="auto"/>
            <w:noWrap/>
            <w:vAlign w:val="bottom"/>
            <w:hideMark/>
          </w:tcPr>
          <w:p w14:paraId="0B871B3E" w14:textId="77777777" w:rsidR="00D9725F" w:rsidRPr="00FA3C3E" w:rsidRDefault="00D9725F"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592CD1F1"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277F0223" w14:textId="77777777" w:rsidR="00D9725F" w:rsidRPr="00FA3C3E" w:rsidRDefault="00D9725F"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4E81CEA8"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64E1E9FB"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49DA320D" w14:textId="77777777" w:rsidR="00D9725F" w:rsidRPr="00FA3C3E" w:rsidRDefault="00D9725F"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52BEFDD4"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0.47%</w:t>
            </w:r>
          </w:p>
        </w:tc>
      </w:tr>
      <w:tr w:rsidR="00D9725F" w:rsidRPr="00FA3C3E" w14:paraId="7964D4E1" w14:textId="77777777" w:rsidTr="00FA3C3E">
        <w:trPr>
          <w:trHeight w:val="300"/>
        </w:trPr>
        <w:tc>
          <w:tcPr>
            <w:tcW w:w="904" w:type="dxa"/>
            <w:tcBorders>
              <w:top w:val="nil"/>
              <w:left w:val="nil"/>
              <w:bottom w:val="nil"/>
              <w:right w:val="nil"/>
            </w:tcBorders>
            <w:vAlign w:val="bottom"/>
          </w:tcPr>
          <w:p w14:paraId="057E8DAF" w14:textId="7D7DBCE8" w:rsidR="00D9725F"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28</w:t>
            </w:r>
          </w:p>
        </w:tc>
        <w:tc>
          <w:tcPr>
            <w:tcW w:w="1080" w:type="dxa"/>
            <w:tcBorders>
              <w:top w:val="nil"/>
              <w:left w:val="nil"/>
              <w:bottom w:val="nil"/>
              <w:right w:val="nil"/>
            </w:tcBorders>
            <w:shd w:val="clear" w:color="auto" w:fill="auto"/>
            <w:noWrap/>
            <w:vAlign w:val="bottom"/>
            <w:hideMark/>
          </w:tcPr>
          <w:p w14:paraId="57EA9354" w14:textId="55CBC62D"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23632.11</w:t>
            </w:r>
          </w:p>
        </w:tc>
        <w:tc>
          <w:tcPr>
            <w:tcW w:w="1420" w:type="dxa"/>
            <w:tcBorders>
              <w:top w:val="nil"/>
              <w:left w:val="nil"/>
              <w:bottom w:val="nil"/>
              <w:right w:val="nil"/>
            </w:tcBorders>
            <w:shd w:val="clear" w:color="auto" w:fill="auto"/>
            <w:noWrap/>
            <w:vAlign w:val="bottom"/>
            <w:hideMark/>
          </w:tcPr>
          <w:p w14:paraId="5D22F014"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Inc</w:t>
            </w:r>
          </w:p>
        </w:tc>
        <w:tc>
          <w:tcPr>
            <w:tcW w:w="700" w:type="dxa"/>
            <w:tcBorders>
              <w:top w:val="nil"/>
              <w:left w:val="nil"/>
              <w:bottom w:val="nil"/>
              <w:right w:val="nil"/>
            </w:tcBorders>
            <w:shd w:val="clear" w:color="auto" w:fill="auto"/>
            <w:noWrap/>
            <w:vAlign w:val="bottom"/>
            <w:hideMark/>
          </w:tcPr>
          <w:p w14:paraId="2061250E"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0.1480</w:t>
            </w:r>
          </w:p>
        </w:tc>
        <w:tc>
          <w:tcPr>
            <w:tcW w:w="700" w:type="dxa"/>
            <w:tcBorders>
              <w:top w:val="nil"/>
              <w:left w:val="nil"/>
              <w:bottom w:val="nil"/>
              <w:right w:val="nil"/>
            </w:tcBorders>
            <w:shd w:val="clear" w:color="auto" w:fill="auto"/>
            <w:noWrap/>
            <w:vAlign w:val="bottom"/>
            <w:hideMark/>
          </w:tcPr>
          <w:p w14:paraId="49D7523E"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0.3847</w:t>
            </w:r>
          </w:p>
        </w:tc>
        <w:tc>
          <w:tcPr>
            <w:tcW w:w="1220" w:type="dxa"/>
            <w:tcBorders>
              <w:top w:val="nil"/>
              <w:left w:val="nil"/>
              <w:bottom w:val="nil"/>
              <w:right w:val="nil"/>
            </w:tcBorders>
            <w:shd w:val="clear" w:color="auto" w:fill="auto"/>
            <w:noWrap/>
            <w:vAlign w:val="bottom"/>
            <w:hideMark/>
          </w:tcPr>
          <w:p w14:paraId="647AEB4A" w14:textId="77777777" w:rsidR="00D9725F" w:rsidRPr="00FA3C3E" w:rsidRDefault="00D9725F"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5AA15CC2"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7B70675F" w14:textId="77777777" w:rsidR="00D9725F" w:rsidRPr="00FA3C3E" w:rsidRDefault="00D9725F" w:rsidP="00D9725F">
            <w:pPr>
              <w:spacing w:after="0"/>
              <w:jc w:val="right"/>
              <w:rPr>
                <w:rFonts w:ascii="Arial" w:hAnsi="Arial" w:cs="Arial"/>
                <w:sz w:val="20"/>
                <w:szCs w:val="20"/>
              </w:rPr>
            </w:pPr>
          </w:p>
        </w:tc>
        <w:tc>
          <w:tcPr>
            <w:tcW w:w="1220" w:type="dxa"/>
            <w:tcBorders>
              <w:top w:val="nil"/>
              <w:left w:val="nil"/>
              <w:bottom w:val="nil"/>
              <w:right w:val="nil"/>
            </w:tcBorders>
            <w:shd w:val="clear" w:color="auto" w:fill="auto"/>
            <w:noWrap/>
            <w:vAlign w:val="bottom"/>
            <w:hideMark/>
          </w:tcPr>
          <w:p w14:paraId="223AB31B"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40F5D592"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320F15CF" w14:textId="77777777" w:rsidR="00D9725F" w:rsidRPr="00FA3C3E" w:rsidRDefault="00D9725F"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07C482E4"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18DE0C65"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198E2E93" w14:textId="77777777" w:rsidR="00D9725F" w:rsidRPr="00FA3C3E" w:rsidRDefault="00D9725F"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7E9D737F" w14:textId="77777777" w:rsidR="00D9725F" w:rsidRPr="00FA3C3E" w:rsidRDefault="00D9725F" w:rsidP="00D9725F">
            <w:pPr>
              <w:spacing w:after="0"/>
              <w:jc w:val="right"/>
              <w:rPr>
                <w:rFonts w:ascii="Arial" w:hAnsi="Arial" w:cs="Arial"/>
                <w:sz w:val="20"/>
                <w:szCs w:val="20"/>
              </w:rPr>
            </w:pPr>
          </w:p>
        </w:tc>
      </w:tr>
      <w:tr w:rsidR="00D9725F" w:rsidRPr="00FA3C3E" w14:paraId="20361935" w14:textId="77777777" w:rsidTr="00FA3C3E">
        <w:trPr>
          <w:trHeight w:val="300"/>
        </w:trPr>
        <w:tc>
          <w:tcPr>
            <w:tcW w:w="904" w:type="dxa"/>
            <w:tcBorders>
              <w:top w:val="nil"/>
              <w:left w:val="nil"/>
              <w:bottom w:val="nil"/>
              <w:right w:val="nil"/>
            </w:tcBorders>
            <w:vAlign w:val="bottom"/>
          </w:tcPr>
          <w:p w14:paraId="308EB5A1" w14:textId="2F8C9F90" w:rsidR="00D9725F"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29</w:t>
            </w:r>
          </w:p>
        </w:tc>
        <w:tc>
          <w:tcPr>
            <w:tcW w:w="1080" w:type="dxa"/>
            <w:tcBorders>
              <w:top w:val="nil"/>
              <w:left w:val="nil"/>
              <w:bottom w:val="nil"/>
              <w:right w:val="nil"/>
            </w:tcBorders>
            <w:shd w:val="clear" w:color="auto" w:fill="auto"/>
            <w:noWrap/>
            <w:vAlign w:val="bottom"/>
            <w:hideMark/>
          </w:tcPr>
          <w:p w14:paraId="2C47C4C9" w14:textId="630E242D"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134737.9</w:t>
            </w:r>
          </w:p>
        </w:tc>
        <w:tc>
          <w:tcPr>
            <w:tcW w:w="1420" w:type="dxa"/>
            <w:tcBorders>
              <w:top w:val="nil"/>
              <w:left w:val="nil"/>
              <w:bottom w:val="nil"/>
              <w:right w:val="nil"/>
            </w:tcBorders>
            <w:shd w:val="clear" w:color="auto" w:fill="auto"/>
            <w:noWrap/>
            <w:vAlign w:val="bottom"/>
            <w:hideMark/>
          </w:tcPr>
          <w:p w14:paraId="58550F09" w14:textId="77777777" w:rsidR="00D9725F" w:rsidRPr="00FA3C3E" w:rsidRDefault="00D9725F"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Pop:Mat</w:t>
            </w:r>
            <w:proofErr w:type="gramEnd"/>
            <w:r w:rsidRPr="00FA3C3E">
              <w:rPr>
                <w:rFonts w:ascii="Arial" w:hAnsi="Arial" w:cs="Arial"/>
                <w:color w:val="000000"/>
                <w:sz w:val="20"/>
                <w:szCs w:val="20"/>
              </w:rPr>
              <w:t>:Time</w:t>
            </w:r>
            <w:proofErr w:type="spellEnd"/>
          </w:p>
        </w:tc>
        <w:tc>
          <w:tcPr>
            <w:tcW w:w="700" w:type="dxa"/>
            <w:tcBorders>
              <w:top w:val="nil"/>
              <w:left w:val="nil"/>
              <w:bottom w:val="nil"/>
              <w:right w:val="nil"/>
            </w:tcBorders>
            <w:shd w:val="clear" w:color="auto" w:fill="auto"/>
            <w:noWrap/>
            <w:vAlign w:val="bottom"/>
            <w:hideMark/>
          </w:tcPr>
          <w:p w14:paraId="522EB911"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0.0227</w:t>
            </w:r>
          </w:p>
        </w:tc>
        <w:tc>
          <w:tcPr>
            <w:tcW w:w="700" w:type="dxa"/>
            <w:tcBorders>
              <w:top w:val="nil"/>
              <w:left w:val="nil"/>
              <w:bottom w:val="nil"/>
              <w:right w:val="nil"/>
            </w:tcBorders>
            <w:shd w:val="clear" w:color="auto" w:fill="auto"/>
            <w:noWrap/>
            <w:vAlign w:val="bottom"/>
            <w:hideMark/>
          </w:tcPr>
          <w:p w14:paraId="657E911F"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0.1508</w:t>
            </w:r>
          </w:p>
        </w:tc>
        <w:tc>
          <w:tcPr>
            <w:tcW w:w="1220" w:type="dxa"/>
            <w:tcBorders>
              <w:top w:val="nil"/>
              <w:left w:val="nil"/>
              <w:bottom w:val="nil"/>
              <w:right w:val="nil"/>
            </w:tcBorders>
            <w:shd w:val="clear" w:color="auto" w:fill="auto"/>
            <w:noWrap/>
            <w:vAlign w:val="bottom"/>
            <w:hideMark/>
          </w:tcPr>
          <w:p w14:paraId="43924B32" w14:textId="77777777" w:rsidR="00D9725F" w:rsidRPr="00FA3C3E" w:rsidRDefault="00D9725F"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5E5B9D72"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7BB407E9" w14:textId="77777777" w:rsidR="00D9725F" w:rsidRPr="00FA3C3E" w:rsidRDefault="00D9725F" w:rsidP="00D9725F">
            <w:pPr>
              <w:spacing w:after="0"/>
              <w:jc w:val="right"/>
              <w:rPr>
                <w:rFonts w:ascii="Arial" w:hAnsi="Arial" w:cs="Arial"/>
                <w:sz w:val="20"/>
                <w:szCs w:val="20"/>
              </w:rPr>
            </w:pPr>
          </w:p>
        </w:tc>
        <w:tc>
          <w:tcPr>
            <w:tcW w:w="1220" w:type="dxa"/>
            <w:tcBorders>
              <w:top w:val="nil"/>
              <w:left w:val="nil"/>
              <w:bottom w:val="nil"/>
              <w:right w:val="nil"/>
            </w:tcBorders>
            <w:shd w:val="clear" w:color="auto" w:fill="auto"/>
            <w:noWrap/>
            <w:vAlign w:val="bottom"/>
            <w:hideMark/>
          </w:tcPr>
          <w:p w14:paraId="44A06C42"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5965E822"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3587371F" w14:textId="77777777" w:rsidR="00D9725F" w:rsidRPr="00FA3C3E" w:rsidRDefault="00D9725F"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1F5A60C7"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693F74D4"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4271CE3E" w14:textId="77777777" w:rsidR="00D9725F" w:rsidRPr="00FA3C3E" w:rsidRDefault="00D9725F"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23020993" w14:textId="77777777" w:rsidR="00D9725F" w:rsidRPr="00FA3C3E" w:rsidRDefault="00D9725F" w:rsidP="00D9725F">
            <w:pPr>
              <w:spacing w:after="0"/>
              <w:jc w:val="right"/>
              <w:rPr>
                <w:rFonts w:ascii="Arial" w:hAnsi="Arial" w:cs="Arial"/>
                <w:sz w:val="20"/>
                <w:szCs w:val="20"/>
              </w:rPr>
            </w:pPr>
          </w:p>
        </w:tc>
      </w:tr>
      <w:tr w:rsidR="00D9725F" w:rsidRPr="00FA3C3E" w14:paraId="2B6A2592" w14:textId="77777777" w:rsidTr="00FA3C3E">
        <w:trPr>
          <w:trHeight w:val="300"/>
        </w:trPr>
        <w:tc>
          <w:tcPr>
            <w:tcW w:w="904" w:type="dxa"/>
            <w:tcBorders>
              <w:top w:val="nil"/>
              <w:left w:val="nil"/>
              <w:bottom w:val="nil"/>
              <w:right w:val="nil"/>
            </w:tcBorders>
            <w:vAlign w:val="bottom"/>
          </w:tcPr>
          <w:p w14:paraId="79714CC8" w14:textId="575EBD40" w:rsidR="00D9725F"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30</w:t>
            </w:r>
          </w:p>
        </w:tc>
        <w:tc>
          <w:tcPr>
            <w:tcW w:w="1080" w:type="dxa"/>
            <w:tcBorders>
              <w:top w:val="nil"/>
              <w:left w:val="nil"/>
              <w:bottom w:val="nil"/>
              <w:right w:val="nil"/>
            </w:tcBorders>
            <w:shd w:val="clear" w:color="auto" w:fill="auto"/>
            <w:noWrap/>
            <w:vAlign w:val="bottom"/>
            <w:hideMark/>
          </w:tcPr>
          <w:p w14:paraId="5671C0B2" w14:textId="6DDAAED0"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136667.15</w:t>
            </w:r>
          </w:p>
        </w:tc>
        <w:tc>
          <w:tcPr>
            <w:tcW w:w="1420" w:type="dxa"/>
            <w:tcBorders>
              <w:top w:val="nil"/>
              <w:left w:val="nil"/>
              <w:bottom w:val="nil"/>
              <w:right w:val="nil"/>
            </w:tcBorders>
            <w:shd w:val="clear" w:color="auto" w:fill="auto"/>
            <w:noWrap/>
            <w:vAlign w:val="bottom"/>
            <w:hideMark/>
          </w:tcPr>
          <w:p w14:paraId="64FA6094" w14:textId="77777777" w:rsidR="00D9725F" w:rsidRPr="00FA3C3E" w:rsidRDefault="00D9725F"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Pop:Time</w:t>
            </w:r>
            <w:proofErr w:type="spellEnd"/>
            <w:proofErr w:type="gramEnd"/>
          </w:p>
        </w:tc>
        <w:tc>
          <w:tcPr>
            <w:tcW w:w="700" w:type="dxa"/>
            <w:tcBorders>
              <w:top w:val="nil"/>
              <w:left w:val="nil"/>
              <w:bottom w:val="nil"/>
              <w:right w:val="nil"/>
            </w:tcBorders>
            <w:shd w:val="clear" w:color="auto" w:fill="auto"/>
            <w:noWrap/>
            <w:vAlign w:val="bottom"/>
            <w:hideMark/>
          </w:tcPr>
          <w:p w14:paraId="7457E787"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0.0136</w:t>
            </w:r>
          </w:p>
        </w:tc>
        <w:tc>
          <w:tcPr>
            <w:tcW w:w="700" w:type="dxa"/>
            <w:tcBorders>
              <w:top w:val="nil"/>
              <w:left w:val="nil"/>
              <w:bottom w:val="nil"/>
              <w:right w:val="nil"/>
            </w:tcBorders>
            <w:shd w:val="clear" w:color="auto" w:fill="auto"/>
            <w:noWrap/>
            <w:vAlign w:val="bottom"/>
            <w:hideMark/>
          </w:tcPr>
          <w:p w14:paraId="6B5A171C"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0.1168</w:t>
            </w:r>
          </w:p>
        </w:tc>
        <w:tc>
          <w:tcPr>
            <w:tcW w:w="1220" w:type="dxa"/>
            <w:tcBorders>
              <w:top w:val="nil"/>
              <w:left w:val="nil"/>
              <w:bottom w:val="nil"/>
              <w:right w:val="nil"/>
            </w:tcBorders>
            <w:shd w:val="clear" w:color="auto" w:fill="auto"/>
            <w:noWrap/>
            <w:vAlign w:val="bottom"/>
            <w:hideMark/>
          </w:tcPr>
          <w:p w14:paraId="7A356AC1" w14:textId="77777777" w:rsidR="00D9725F" w:rsidRPr="00FA3C3E" w:rsidRDefault="00D9725F"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6E4D695E"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2AD033B6" w14:textId="77777777" w:rsidR="00D9725F" w:rsidRPr="00FA3C3E" w:rsidRDefault="00D9725F" w:rsidP="00D9725F">
            <w:pPr>
              <w:spacing w:after="0"/>
              <w:jc w:val="right"/>
              <w:rPr>
                <w:rFonts w:ascii="Arial" w:hAnsi="Arial" w:cs="Arial"/>
                <w:sz w:val="20"/>
                <w:szCs w:val="20"/>
              </w:rPr>
            </w:pPr>
          </w:p>
        </w:tc>
        <w:tc>
          <w:tcPr>
            <w:tcW w:w="1220" w:type="dxa"/>
            <w:tcBorders>
              <w:top w:val="nil"/>
              <w:left w:val="nil"/>
              <w:bottom w:val="nil"/>
              <w:right w:val="nil"/>
            </w:tcBorders>
            <w:shd w:val="clear" w:color="auto" w:fill="auto"/>
            <w:noWrap/>
            <w:vAlign w:val="bottom"/>
            <w:hideMark/>
          </w:tcPr>
          <w:p w14:paraId="105C8AA3"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493F4790"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1BA92992" w14:textId="77777777" w:rsidR="00D9725F" w:rsidRPr="00FA3C3E" w:rsidRDefault="00D9725F"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43AC79BD"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4AC72E3D"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5645A72F" w14:textId="77777777" w:rsidR="00D9725F" w:rsidRPr="00FA3C3E" w:rsidRDefault="00D9725F"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492BABC9" w14:textId="77777777" w:rsidR="00D9725F" w:rsidRPr="00FA3C3E" w:rsidRDefault="00D9725F" w:rsidP="00D9725F">
            <w:pPr>
              <w:spacing w:after="0"/>
              <w:jc w:val="right"/>
              <w:rPr>
                <w:rFonts w:ascii="Arial" w:hAnsi="Arial" w:cs="Arial"/>
                <w:sz w:val="20"/>
                <w:szCs w:val="20"/>
              </w:rPr>
            </w:pPr>
          </w:p>
        </w:tc>
      </w:tr>
      <w:tr w:rsidR="00D9725F" w:rsidRPr="00FA3C3E" w14:paraId="48499781" w14:textId="77777777" w:rsidTr="00FA3C3E">
        <w:trPr>
          <w:trHeight w:val="300"/>
        </w:trPr>
        <w:tc>
          <w:tcPr>
            <w:tcW w:w="904" w:type="dxa"/>
            <w:tcBorders>
              <w:top w:val="nil"/>
              <w:left w:val="nil"/>
              <w:bottom w:val="nil"/>
              <w:right w:val="nil"/>
            </w:tcBorders>
            <w:vAlign w:val="bottom"/>
          </w:tcPr>
          <w:p w14:paraId="0D431254" w14:textId="544A9D24" w:rsidR="00D9725F"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31</w:t>
            </w:r>
          </w:p>
        </w:tc>
        <w:tc>
          <w:tcPr>
            <w:tcW w:w="1080" w:type="dxa"/>
            <w:tcBorders>
              <w:top w:val="nil"/>
              <w:left w:val="nil"/>
              <w:bottom w:val="nil"/>
              <w:right w:val="nil"/>
            </w:tcBorders>
            <w:shd w:val="clear" w:color="auto" w:fill="auto"/>
            <w:noWrap/>
            <w:vAlign w:val="bottom"/>
            <w:hideMark/>
          </w:tcPr>
          <w:p w14:paraId="22302CEE" w14:textId="0A9B922A"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137179.31</w:t>
            </w:r>
          </w:p>
        </w:tc>
        <w:tc>
          <w:tcPr>
            <w:tcW w:w="1420" w:type="dxa"/>
            <w:tcBorders>
              <w:top w:val="nil"/>
              <w:left w:val="nil"/>
              <w:bottom w:val="nil"/>
              <w:right w:val="nil"/>
            </w:tcBorders>
            <w:shd w:val="clear" w:color="auto" w:fill="auto"/>
            <w:noWrap/>
            <w:vAlign w:val="bottom"/>
            <w:hideMark/>
          </w:tcPr>
          <w:p w14:paraId="2D38669A" w14:textId="77777777" w:rsidR="00D9725F" w:rsidRPr="00FA3C3E" w:rsidRDefault="00D9725F"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Time:Mat</w:t>
            </w:r>
            <w:proofErr w:type="spellEnd"/>
            <w:proofErr w:type="gramEnd"/>
          </w:p>
        </w:tc>
        <w:tc>
          <w:tcPr>
            <w:tcW w:w="700" w:type="dxa"/>
            <w:tcBorders>
              <w:top w:val="nil"/>
              <w:left w:val="nil"/>
              <w:bottom w:val="nil"/>
              <w:right w:val="nil"/>
            </w:tcBorders>
            <w:shd w:val="clear" w:color="auto" w:fill="auto"/>
            <w:noWrap/>
            <w:vAlign w:val="bottom"/>
            <w:hideMark/>
          </w:tcPr>
          <w:p w14:paraId="67C4E800"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0.0091</w:t>
            </w:r>
          </w:p>
        </w:tc>
        <w:tc>
          <w:tcPr>
            <w:tcW w:w="700" w:type="dxa"/>
            <w:tcBorders>
              <w:top w:val="nil"/>
              <w:left w:val="nil"/>
              <w:bottom w:val="nil"/>
              <w:right w:val="nil"/>
            </w:tcBorders>
            <w:shd w:val="clear" w:color="auto" w:fill="auto"/>
            <w:noWrap/>
            <w:vAlign w:val="bottom"/>
            <w:hideMark/>
          </w:tcPr>
          <w:p w14:paraId="080541D6"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0.0954</w:t>
            </w:r>
          </w:p>
        </w:tc>
        <w:tc>
          <w:tcPr>
            <w:tcW w:w="1220" w:type="dxa"/>
            <w:tcBorders>
              <w:top w:val="nil"/>
              <w:left w:val="nil"/>
              <w:bottom w:val="nil"/>
              <w:right w:val="nil"/>
            </w:tcBorders>
            <w:shd w:val="clear" w:color="auto" w:fill="auto"/>
            <w:noWrap/>
            <w:vAlign w:val="bottom"/>
            <w:hideMark/>
          </w:tcPr>
          <w:p w14:paraId="4CBB6F8E" w14:textId="77777777" w:rsidR="00D9725F" w:rsidRPr="00FA3C3E" w:rsidRDefault="00D9725F"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4DB378FF"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7935A361" w14:textId="77777777" w:rsidR="00D9725F" w:rsidRPr="00FA3C3E" w:rsidRDefault="00D9725F" w:rsidP="00D9725F">
            <w:pPr>
              <w:spacing w:after="0"/>
              <w:jc w:val="right"/>
              <w:rPr>
                <w:rFonts w:ascii="Arial" w:hAnsi="Arial" w:cs="Arial"/>
                <w:sz w:val="20"/>
                <w:szCs w:val="20"/>
              </w:rPr>
            </w:pPr>
          </w:p>
        </w:tc>
        <w:tc>
          <w:tcPr>
            <w:tcW w:w="1220" w:type="dxa"/>
            <w:tcBorders>
              <w:top w:val="nil"/>
              <w:left w:val="nil"/>
              <w:bottom w:val="nil"/>
              <w:right w:val="nil"/>
            </w:tcBorders>
            <w:shd w:val="clear" w:color="auto" w:fill="auto"/>
            <w:noWrap/>
            <w:vAlign w:val="bottom"/>
            <w:hideMark/>
          </w:tcPr>
          <w:p w14:paraId="19C9AACA"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68A9C63F"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542747EF" w14:textId="77777777" w:rsidR="00D9725F" w:rsidRPr="00FA3C3E" w:rsidRDefault="00D9725F"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01FF8EFE"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441D60B8"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36144066" w14:textId="77777777" w:rsidR="00D9725F" w:rsidRPr="00FA3C3E" w:rsidRDefault="00D9725F"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41F75375" w14:textId="77777777" w:rsidR="00D9725F" w:rsidRPr="00FA3C3E" w:rsidRDefault="00D9725F" w:rsidP="00D9725F">
            <w:pPr>
              <w:spacing w:after="0"/>
              <w:jc w:val="right"/>
              <w:rPr>
                <w:rFonts w:ascii="Arial" w:hAnsi="Arial" w:cs="Arial"/>
                <w:sz w:val="20"/>
                <w:szCs w:val="20"/>
              </w:rPr>
            </w:pPr>
          </w:p>
        </w:tc>
      </w:tr>
      <w:tr w:rsidR="00D9725F" w:rsidRPr="00FA3C3E" w14:paraId="0ED94E59" w14:textId="77777777" w:rsidTr="00FA3C3E">
        <w:trPr>
          <w:trHeight w:val="300"/>
        </w:trPr>
        <w:tc>
          <w:tcPr>
            <w:tcW w:w="904" w:type="dxa"/>
            <w:tcBorders>
              <w:top w:val="nil"/>
              <w:left w:val="nil"/>
              <w:bottom w:val="nil"/>
              <w:right w:val="nil"/>
            </w:tcBorders>
            <w:vAlign w:val="bottom"/>
          </w:tcPr>
          <w:p w14:paraId="1062267E" w14:textId="0CEA7AE7" w:rsidR="00D9725F"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32</w:t>
            </w:r>
          </w:p>
        </w:tc>
        <w:tc>
          <w:tcPr>
            <w:tcW w:w="1080" w:type="dxa"/>
            <w:tcBorders>
              <w:top w:val="nil"/>
              <w:left w:val="nil"/>
              <w:bottom w:val="nil"/>
              <w:right w:val="nil"/>
            </w:tcBorders>
            <w:shd w:val="clear" w:color="auto" w:fill="auto"/>
            <w:noWrap/>
            <w:vAlign w:val="bottom"/>
            <w:hideMark/>
          </w:tcPr>
          <w:p w14:paraId="4A460E33" w14:textId="6122D56A"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137847</w:t>
            </w:r>
          </w:p>
        </w:tc>
        <w:tc>
          <w:tcPr>
            <w:tcW w:w="1420" w:type="dxa"/>
            <w:tcBorders>
              <w:top w:val="nil"/>
              <w:left w:val="nil"/>
              <w:bottom w:val="nil"/>
              <w:right w:val="nil"/>
            </w:tcBorders>
            <w:shd w:val="clear" w:color="auto" w:fill="auto"/>
            <w:noWrap/>
            <w:vAlign w:val="bottom"/>
            <w:hideMark/>
          </w:tcPr>
          <w:p w14:paraId="7C9B884D"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Mat</w:t>
            </w:r>
          </w:p>
        </w:tc>
        <w:tc>
          <w:tcPr>
            <w:tcW w:w="700" w:type="dxa"/>
            <w:tcBorders>
              <w:top w:val="nil"/>
              <w:left w:val="nil"/>
              <w:bottom w:val="nil"/>
              <w:right w:val="nil"/>
            </w:tcBorders>
            <w:shd w:val="clear" w:color="auto" w:fill="auto"/>
            <w:noWrap/>
            <w:vAlign w:val="bottom"/>
            <w:hideMark/>
          </w:tcPr>
          <w:p w14:paraId="75C8E0A4"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0.0048</w:t>
            </w:r>
          </w:p>
        </w:tc>
        <w:tc>
          <w:tcPr>
            <w:tcW w:w="700" w:type="dxa"/>
            <w:tcBorders>
              <w:top w:val="nil"/>
              <w:left w:val="nil"/>
              <w:bottom w:val="nil"/>
              <w:right w:val="nil"/>
            </w:tcBorders>
            <w:shd w:val="clear" w:color="auto" w:fill="auto"/>
            <w:noWrap/>
            <w:vAlign w:val="bottom"/>
            <w:hideMark/>
          </w:tcPr>
          <w:p w14:paraId="365ED85C"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0.0694</w:t>
            </w:r>
          </w:p>
        </w:tc>
        <w:tc>
          <w:tcPr>
            <w:tcW w:w="1220" w:type="dxa"/>
            <w:tcBorders>
              <w:top w:val="nil"/>
              <w:left w:val="nil"/>
              <w:bottom w:val="nil"/>
              <w:right w:val="nil"/>
            </w:tcBorders>
            <w:shd w:val="clear" w:color="auto" w:fill="auto"/>
            <w:noWrap/>
            <w:vAlign w:val="bottom"/>
            <w:hideMark/>
          </w:tcPr>
          <w:p w14:paraId="6F9F00BC" w14:textId="77777777" w:rsidR="00D9725F" w:rsidRPr="00FA3C3E" w:rsidRDefault="00D9725F"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41EC18CB"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197FFE30" w14:textId="77777777" w:rsidR="00D9725F" w:rsidRPr="00FA3C3E" w:rsidRDefault="00D9725F" w:rsidP="00D9725F">
            <w:pPr>
              <w:spacing w:after="0"/>
              <w:jc w:val="right"/>
              <w:rPr>
                <w:rFonts w:ascii="Arial" w:hAnsi="Arial" w:cs="Arial"/>
                <w:sz w:val="20"/>
                <w:szCs w:val="20"/>
              </w:rPr>
            </w:pPr>
          </w:p>
        </w:tc>
        <w:tc>
          <w:tcPr>
            <w:tcW w:w="1220" w:type="dxa"/>
            <w:tcBorders>
              <w:top w:val="nil"/>
              <w:left w:val="nil"/>
              <w:bottom w:val="nil"/>
              <w:right w:val="nil"/>
            </w:tcBorders>
            <w:shd w:val="clear" w:color="auto" w:fill="auto"/>
            <w:noWrap/>
            <w:vAlign w:val="bottom"/>
            <w:hideMark/>
          </w:tcPr>
          <w:p w14:paraId="5E473421"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6CA7B4C5"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78CEE126" w14:textId="77777777" w:rsidR="00D9725F" w:rsidRPr="00FA3C3E" w:rsidRDefault="00D9725F"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33A06B1D"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2C39F833"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46F38D00" w14:textId="77777777" w:rsidR="00D9725F" w:rsidRPr="00FA3C3E" w:rsidRDefault="00D9725F"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087515FD" w14:textId="77777777" w:rsidR="00D9725F" w:rsidRPr="00FA3C3E" w:rsidRDefault="00D9725F" w:rsidP="00D9725F">
            <w:pPr>
              <w:spacing w:after="0"/>
              <w:jc w:val="right"/>
              <w:rPr>
                <w:rFonts w:ascii="Arial" w:hAnsi="Arial" w:cs="Arial"/>
                <w:sz w:val="20"/>
                <w:szCs w:val="20"/>
              </w:rPr>
            </w:pPr>
          </w:p>
        </w:tc>
      </w:tr>
      <w:tr w:rsidR="00D9725F" w:rsidRPr="00FA3C3E" w14:paraId="44CB9946" w14:textId="77777777" w:rsidTr="00FA3C3E">
        <w:trPr>
          <w:trHeight w:val="300"/>
        </w:trPr>
        <w:tc>
          <w:tcPr>
            <w:tcW w:w="904" w:type="dxa"/>
            <w:tcBorders>
              <w:top w:val="nil"/>
              <w:left w:val="nil"/>
              <w:bottom w:val="nil"/>
              <w:right w:val="nil"/>
            </w:tcBorders>
            <w:vAlign w:val="bottom"/>
          </w:tcPr>
          <w:p w14:paraId="527DC36A" w14:textId="45A9A071" w:rsidR="00D9725F"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33</w:t>
            </w:r>
          </w:p>
        </w:tc>
        <w:tc>
          <w:tcPr>
            <w:tcW w:w="1080" w:type="dxa"/>
            <w:tcBorders>
              <w:top w:val="nil"/>
              <w:left w:val="nil"/>
              <w:bottom w:val="nil"/>
              <w:right w:val="nil"/>
            </w:tcBorders>
            <w:shd w:val="clear" w:color="auto" w:fill="auto"/>
            <w:noWrap/>
            <w:vAlign w:val="bottom"/>
            <w:hideMark/>
          </w:tcPr>
          <w:p w14:paraId="419F7217" w14:textId="206B613A"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138014.93</w:t>
            </w:r>
          </w:p>
        </w:tc>
        <w:tc>
          <w:tcPr>
            <w:tcW w:w="1420" w:type="dxa"/>
            <w:tcBorders>
              <w:top w:val="nil"/>
              <w:left w:val="nil"/>
              <w:bottom w:val="nil"/>
              <w:right w:val="nil"/>
            </w:tcBorders>
            <w:shd w:val="clear" w:color="auto" w:fill="auto"/>
            <w:noWrap/>
            <w:vAlign w:val="bottom"/>
            <w:hideMark/>
          </w:tcPr>
          <w:p w14:paraId="1CE8BA51" w14:textId="77777777" w:rsidR="00D9725F" w:rsidRPr="00FA3C3E" w:rsidRDefault="00D9725F"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BY:Mat</w:t>
            </w:r>
            <w:proofErr w:type="spellEnd"/>
            <w:proofErr w:type="gramEnd"/>
          </w:p>
        </w:tc>
        <w:tc>
          <w:tcPr>
            <w:tcW w:w="700" w:type="dxa"/>
            <w:tcBorders>
              <w:top w:val="nil"/>
              <w:left w:val="nil"/>
              <w:bottom w:val="nil"/>
              <w:right w:val="nil"/>
            </w:tcBorders>
            <w:shd w:val="clear" w:color="auto" w:fill="auto"/>
            <w:noWrap/>
            <w:vAlign w:val="bottom"/>
            <w:hideMark/>
          </w:tcPr>
          <w:p w14:paraId="274086BA"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0.0028</w:t>
            </w:r>
          </w:p>
        </w:tc>
        <w:tc>
          <w:tcPr>
            <w:tcW w:w="700" w:type="dxa"/>
            <w:tcBorders>
              <w:top w:val="nil"/>
              <w:left w:val="nil"/>
              <w:bottom w:val="nil"/>
              <w:right w:val="nil"/>
            </w:tcBorders>
            <w:shd w:val="clear" w:color="auto" w:fill="auto"/>
            <w:noWrap/>
            <w:vAlign w:val="bottom"/>
            <w:hideMark/>
          </w:tcPr>
          <w:p w14:paraId="717D441E"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0.0527</w:t>
            </w:r>
          </w:p>
        </w:tc>
        <w:tc>
          <w:tcPr>
            <w:tcW w:w="1220" w:type="dxa"/>
            <w:tcBorders>
              <w:top w:val="nil"/>
              <w:left w:val="nil"/>
              <w:bottom w:val="nil"/>
              <w:right w:val="nil"/>
            </w:tcBorders>
            <w:shd w:val="clear" w:color="auto" w:fill="auto"/>
            <w:noWrap/>
            <w:vAlign w:val="bottom"/>
            <w:hideMark/>
          </w:tcPr>
          <w:p w14:paraId="6DAB15BA" w14:textId="77777777" w:rsidR="00D9725F" w:rsidRPr="00FA3C3E" w:rsidRDefault="00D9725F"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576D70E3"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1C909919" w14:textId="77777777" w:rsidR="00D9725F" w:rsidRPr="00FA3C3E" w:rsidRDefault="00D9725F" w:rsidP="00D9725F">
            <w:pPr>
              <w:spacing w:after="0"/>
              <w:jc w:val="right"/>
              <w:rPr>
                <w:rFonts w:ascii="Arial" w:hAnsi="Arial" w:cs="Arial"/>
                <w:sz w:val="20"/>
                <w:szCs w:val="20"/>
              </w:rPr>
            </w:pPr>
          </w:p>
        </w:tc>
        <w:tc>
          <w:tcPr>
            <w:tcW w:w="1220" w:type="dxa"/>
            <w:tcBorders>
              <w:top w:val="nil"/>
              <w:left w:val="nil"/>
              <w:bottom w:val="nil"/>
              <w:right w:val="nil"/>
            </w:tcBorders>
            <w:shd w:val="clear" w:color="auto" w:fill="auto"/>
            <w:noWrap/>
            <w:vAlign w:val="bottom"/>
            <w:hideMark/>
          </w:tcPr>
          <w:p w14:paraId="724E0562"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36316E5F"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21641066" w14:textId="77777777" w:rsidR="00D9725F" w:rsidRPr="00FA3C3E" w:rsidRDefault="00D9725F"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16D5E363"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268107A3"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3F0EB44F" w14:textId="77777777" w:rsidR="00D9725F" w:rsidRPr="00FA3C3E" w:rsidRDefault="00D9725F"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3228081A" w14:textId="77777777" w:rsidR="00D9725F" w:rsidRPr="00FA3C3E" w:rsidRDefault="00D9725F" w:rsidP="00D9725F">
            <w:pPr>
              <w:spacing w:after="0"/>
              <w:jc w:val="right"/>
              <w:rPr>
                <w:rFonts w:ascii="Arial" w:hAnsi="Arial" w:cs="Arial"/>
                <w:sz w:val="20"/>
                <w:szCs w:val="20"/>
              </w:rPr>
            </w:pPr>
          </w:p>
        </w:tc>
      </w:tr>
      <w:tr w:rsidR="00D9725F" w:rsidRPr="00FA3C3E" w14:paraId="18DF92A3" w14:textId="77777777" w:rsidTr="00FA3C3E">
        <w:trPr>
          <w:trHeight w:val="300"/>
        </w:trPr>
        <w:tc>
          <w:tcPr>
            <w:tcW w:w="904" w:type="dxa"/>
            <w:tcBorders>
              <w:top w:val="nil"/>
              <w:left w:val="nil"/>
              <w:bottom w:val="nil"/>
              <w:right w:val="nil"/>
            </w:tcBorders>
            <w:vAlign w:val="bottom"/>
          </w:tcPr>
          <w:p w14:paraId="5283B660" w14:textId="30DC4386" w:rsidR="00D9725F"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34</w:t>
            </w:r>
          </w:p>
        </w:tc>
        <w:tc>
          <w:tcPr>
            <w:tcW w:w="1080" w:type="dxa"/>
            <w:tcBorders>
              <w:top w:val="nil"/>
              <w:left w:val="nil"/>
              <w:bottom w:val="nil"/>
              <w:right w:val="nil"/>
            </w:tcBorders>
            <w:shd w:val="clear" w:color="auto" w:fill="auto"/>
            <w:noWrap/>
            <w:vAlign w:val="bottom"/>
            <w:hideMark/>
          </w:tcPr>
          <w:p w14:paraId="51C3E560" w14:textId="3DBE8F14"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138346.37</w:t>
            </w:r>
          </w:p>
        </w:tc>
        <w:tc>
          <w:tcPr>
            <w:tcW w:w="1420" w:type="dxa"/>
            <w:tcBorders>
              <w:top w:val="nil"/>
              <w:left w:val="nil"/>
              <w:bottom w:val="nil"/>
              <w:right w:val="nil"/>
            </w:tcBorders>
            <w:shd w:val="clear" w:color="auto" w:fill="auto"/>
            <w:noWrap/>
            <w:vAlign w:val="bottom"/>
            <w:hideMark/>
          </w:tcPr>
          <w:p w14:paraId="634370A2"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Time</w:t>
            </w:r>
          </w:p>
        </w:tc>
        <w:tc>
          <w:tcPr>
            <w:tcW w:w="700" w:type="dxa"/>
            <w:tcBorders>
              <w:top w:val="nil"/>
              <w:left w:val="nil"/>
              <w:bottom w:val="nil"/>
              <w:right w:val="nil"/>
            </w:tcBorders>
            <w:shd w:val="clear" w:color="auto" w:fill="auto"/>
            <w:noWrap/>
            <w:vAlign w:val="bottom"/>
            <w:hideMark/>
          </w:tcPr>
          <w:p w14:paraId="2D44F21C"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0.0036</w:t>
            </w:r>
          </w:p>
        </w:tc>
        <w:tc>
          <w:tcPr>
            <w:tcW w:w="700" w:type="dxa"/>
            <w:tcBorders>
              <w:top w:val="nil"/>
              <w:left w:val="nil"/>
              <w:bottom w:val="nil"/>
              <w:right w:val="nil"/>
            </w:tcBorders>
            <w:shd w:val="clear" w:color="auto" w:fill="auto"/>
            <w:noWrap/>
            <w:vAlign w:val="bottom"/>
            <w:hideMark/>
          </w:tcPr>
          <w:p w14:paraId="4908EE4B"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0.0601</w:t>
            </w:r>
          </w:p>
        </w:tc>
        <w:tc>
          <w:tcPr>
            <w:tcW w:w="1220" w:type="dxa"/>
            <w:tcBorders>
              <w:top w:val="nil"/>
              <w:left w:val="nil"/>
              <w:bottom w:val="nil"/>
              <w:right w:val="nil"/>
            </w:tcBorders>
            <w:shd w:val="clear" w:color="auto" w:fill="auto"/>
            <w:noWrap/>
            <w:vAlign w:val="bottom"/>
            <w:hideMark/>
          </w:tcPr>
          <w:p w14:paraId="76AA9014" w14:textId="77777777" w:rsidR="00D9725F" w:rsidRPr="00FA3C3E" w:rsidRDefault="00D9725F"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0866517F"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58511CEC" w14:textId="77777777" w:rsidR="00D9725F" w:rsidRPr="00FA3C3E" w:rsidRDefault="00D9725F" w:rsidP="00D9725F">
            <w:pPr>
              <w:spacing w:after="0"/>
              <w:jc w:val="right"/>
              <w:rPr>
                <w:rFonts w:ascii="Arial" w:hAnsi="Arial" w:cs="Arial"/>
                <w:sz w:val="20"/>
                <w:szCs w:val="20"/>
              </w:rPr>
            </w:pPr>
          </w:p>
        </w:tc>
        <w:tc>
          <w:tcPr>
            <w:tcW w:w="1220" w:type="dxa"/>
            <w:tcBorders>
              <w:top w:val="nil"/>
              <w:left w:val="nil"/>
              <w:bottom w:val="nil"/>
              <w:right w:val="nil"/>
            </w:tcBorders>
            <w:shd w:val="clear" w:color="auto" w:fill="auto"/>
            <w:noWrap/>
            <w:vAlign w:val="bottom"/>
            <w:hideMark/>
          </w:tcPr>
          <w:p w14:paraId="3ACF74E2"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43C3D233"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4A63CF09" w14:textId="77777777" w:rsidR="00D9725F" w:rsidRPr="00FA3C3E" w:rsidRDefault="00D9725F"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720A644F"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13B714F3"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71AB77A1" w14:textId="77777777" w:rsidR="00D9725F" w:rsidRPr="00FA3C3E" w:rsidRDefault="00D9725F"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5A195505" w14:textId="77777777" w:rsidR="00D9725F" w:rsidRPr="00FA3C3E" w:rsidRDefault="00D9725F" w:rsidP="00D9725F">
            <w:pPr>
              <w:spacing w:after="0"/>
              <w:jc w:val="right"/>
              <w:rPr>
                <w:rFonts w:ascii="Arial" w:hAnsi="Arial" w:cs="Arial"/>
                <w:sz w:val="20"/>
                <w:szCs w:val="20"/>
              </w:rPr>
            </w:pPr>
          </w:p>
        </w:tc>
      </w:tr>
      <w:tr w:rsidR="00D9725F" w:rsidRPr="00FA3C3E" w14:paraId="5CCDF7C3" w14:textId="77777777" w:rsidTr="00FA3C3E">
        <w:trPr>
          <w:trHeight w:val="300"/>
        </w:trPr>
        <w:tc>
          <w:tcPr>
            <w:tcW w:w="904" w:type="dxa"/>
            <w:tcBorders>
              <w:top w:val="nil"/>
              <w:left w:val="nil"/>
              <w:bottom w:val="nil"/>
              <w:right w:val="nil"/>
            </w:tcBorders>
            <w:vAlign w:val="bottom"/>
          </w:tcPr>
          <w:p w14:paraId="5060C8C8" w14:textId="4E7FCBC2" w:rsidR="00D9725F"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35</w:t>
            </w:r>
          </w:p>
        </w:tc>
        <w:tc>
          <w:tcPr>
            <w:tcW w:w="1080" w:type="dxa"/>
            <w:tcBorders>
              <w:top w:val="nil"/>
              <w:left w:val="nil"/>
              <w:bottom w:val="nil"/>
              <w:right w:val="nil"/>
            </w:tcBorders>
            <w:shd w:val="clear" w:color="auto" w:fill="auto"/>
            <w:noWrap/>
            <w:vAlign w:val="bottom"/>
            <w:hideMark/>
          </w:tcPr>
          <w:p w14:paraId="54092751" w14:textId="21F85EFD"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138497.54</w:t>
            </w:r>
          </w:p>
        </w:tc>
        <w:tc>
          <w:tcPr>
            <w:tcW w:w="1420" w:type="dxa"/>
            <w:tcBorders>
              <w:top w:val="nil"/>
              <w:left w:val="nil"/>
              <w:bottom w:val="nil"/>
              <w:right w:val="nil"/>
            </w:tcBorders>
            <w:shd w:val="clear" w:color="auto" w:fill="auto"/>
            <w:noWrap/>
            <w:vAlign w:val="bottom"/>
            <w:hideMark/>
          </w:tcPr>
          <w:p w14:paraId="7E363FCA" w14:textId="77777777" w:rsidR="00D9725F" w:rsidRPr="00FA3C3E" w:rsidRDefault="00D9725F"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Pop:Mat</w:t>
            </w:r>
            <w:proofErr w:type="gramEnd"/>
            <w:r w:rsidRPr="00FA3C3E">
              <w:rPr>
                <w:rFonts w:ascii="Arial" w:hAnsi="Arial" w:cs="Arial"/>
                <w:color w:val="000000"/>
                <w:sz w:val="20"/>
                <w:szCs w:val="20"/>
              </w:rPr>
              <w:t>:BY</w:t>
            </w:r>
            <w:proofErr w:type="spellEnd"/>
          </w:p>
        </w:tc>
        <w:tc>
          <w:tcPr>
            <w:tcW w:w="700" w:type="dxa"/>
            <w:tcBorders>
              <w:top w:val="nil"/>
              <w:left w:val="nil"/>
              <w:bottom w:val="nil"/>
              <w:right w:val="nil"/>
            </w:tcBorders>
            <w:shd w:val="clear" w:color="auto" w:fill="auto"/>
            <w:noWrap/>
            <w:vAlign w:val="bottom"/>
            <w:hideMark/>
          </w:tcPr>
          <w:p w14:paraId="023A21C5"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0.0022</w:t>
            </w:r>
          </w:p>
        </w:tc>
        <w:tc>
          <w:tcPr>
            <w:tcW w:w="700" w:type="dxa"/>
            <w:tcBorders>
              <w:top w:val="nil"/>
              <w:left w:val="nil"/>
              <w:bottom w:val="nil"/>
              <w:right w:val="nil"/>
            </w:tcBorders>
            <w:shd w:val="clear" w:color="auto" w:fill="auto"/>
            <w:noWrap/>
            <w:vAlign w:val="bottom"/>
            <w:hideMark/>
          </w:tcPr>
          <w:p w14:paraId="0B2E3FF0"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0.0473</w:t>
            </w:r>
          </w:p>
        </w:tc>
        <w:tc>
          <w:tcPr>
            <w:tcW w:w="1220" w:type="dxa"/>
            <w:tcBorders>
              <w:top w:val="nil"/>
              <w:left w:val="nil"/>
              <w:bottom w:val="nil"/>
              <w:right w:val="nil"/>
            </w:tcBorders>
            <w:shd w:val="clear" w:color="auto" w:fill="auto"/>
            <w:noWrap/>
            <w:vAlign w:val="bottom"/>
            <w:hideMark/>
          </w:tcPr>
          <w:p w14:paraId="0857849A" w14:textId="77777777" w:rsidR="00D9725F" w:rsidRPr="00FA3C3E" w:rsidRDefault="00D9725F"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2086CB13"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6E2958E4" w14:textId="77777777" w:rsidR="00D9725F" w:rsidRPr="00FA3C3E" w:rsidRDefault="00D9725F" w:rsidP="00D9725F">
            <w:pPr>
              <w:spacing w:after="0"/>
              <w:jc w:val="right"/>
              <w:rPr>
                <w:rFonts w:ascii="Arial" w:hAnsi="Arial" w:cs="Arial"/>
                <w:sz w:val="20"/>
                <w:szCs w:val="20"/>
              </w:rPr>
            </w:pPr>
          </w:p>
        </w:tc>
        <w:tc>
          <w:tcPr>
            <w:tcW w:w="1220" w:type="dxa"/>
            <w:tcBorders>
              <w:top w:val="nil"/>
              <w:left w:val="nil"/>
              <w:bottom w:val="nil"/>
              <w:right w:val="nil"/>
            </w:tcBorders>
            <w:shd w:val="clear" w:color="auto" w:fill="auto"/>
            <w:noWrap/>
            <w:vAlign w:val="bottom"/>
            <w:hideMark/>
          </w:tcPr>
          <w:p w14:paraId="43441698"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2623911F"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3D832C2D" w14:textId="77777777" w:rsidR="00D9725F" w:rsidRPr="00FA3C3E" w:rsidRDefault="00D9725F"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6C4292FC"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510DC92E"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18EBB877" w14:textId="77777777" w:rsidR="00D9725F" w:rsidRPr="00FA3C3E" w:rsidRDefault="00D9725F"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26105D09" w14:textId="77777777" w:rsidR="00D9725F" w:rsidRPr="00FA3C3E" w:rsidRDefault="00D9725F" w:rsidP="00D9725F">
            <w:pPr>
              <w:spacing w:after="0"/>
              <w:jc w:val="right"/>
              <w:rPr>
                <w:rFonts w:ascii="Arial" w:hAnsi="Arial" w:cs="Arial"/>
                <w:sz w:val="20"/>
                <w:szCs w:val="20"/>
              </w:rPr>
            </w:pPr>
          </w:p>
        </w:tc>
      </w:tr>
      <w:tr w:rsidR="00D9725F" w:rsidRPr="00FA3C3E" w14:paraId="7F9264A0" w14:textId="77777777" w:rsidTr="00FA3C3E">
        <w:trPr>
          <w:trHeight w:val="300"/>
        </w:trPr>
        <w:tc>
          <w:tcPr>
            <w:tcW w:w="904" w:type="dxa"/>
            <w:tcBorders>
              <w:top w:val="nil"/>
              <w:left w:val="nil"/>
              <w:bottom w:val="nil"/>
              <w:right w:val="nil"/>
            </w:tcBorders>
            <w:vAlign w:val="bottom"/>
          </w:tcPr>
          <w:p w14:paraId="1BB8D4BC" w14:textId="23DBA53A" w:rsidR="00D9725F"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36</w:t>
            </w:r>
          </w:p>
        </w:tc>
        <w:tc>
          <w:tcPr>
            <w:tcW w:w="1080" w:type="dxa"/>
            <w:tcBorders>
              <w:top w:val="nil"/>
              <w:left w:val="nil"/>
              <w:bottom w:val="nil"/>
              <w:right w:val="nil"/>
            </w:tcBorders>
            <w:shd w:val="clear" w:color="auto" w:fill="auto"/>
            <w:noWrap/>
            <w:vAlign w:val="bottom"/>
            <w:hideMark/>
          </w:tcPr>
          <w:p w14:paraId="64A6D758" w14:textId="2C037554"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138658.95</w:t>
            </w:r>
          </w:p>
        </w:tc>
        <w:tc>
          <w:tcPr>
            <w:tcW w:w="1420" w:type="dxa"/>
            <w:tcBorders>
              <w:top w:val="nil"/>
              <w:left w:val="nil"/>
              <w:bottom w:val="nil"/>
              <w:right w:val="nil"/>
            </w:tcBorders>
            <w:shd w:val="clear" w:color="auto" w:fill="auto"/>
            <w:noWrap/>
            <w:vAlign w:val="bottom"/>
            <w:hideMark/>
          </w:tcPr>
          <w:p w14:paraId="6FA02D32"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Pop</w:t>
            </w:r>
          </w:p>
        </w:tc>
        <w:tc>
          <w:tcPr>
            <w:tcW w:w="700" w:type="dxa"/>
            <w:tcBorders>
              <w:top w:val="nil"/>
              <w:left w:val="nil"/>
              <w:bottom w:val="nil"/>
              <w:right w:val="nil"/>
            </w:tcBorders>
            <w:shd w:val="clear" w:color="auto" w:fill="auto"/>
            <w:noWrap/>
            <w:vAlign w:val="bottom"/>
            <w:hideMark/>
          </w:tcPr>
          <w:p w14:paraId="6EF2DC62"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0.0006</w:t>
            </w:r>
          </w:p>
        </w:tc>
        <w:tc>
          <w:tcPr>
            <w:tcW w:w="700" w:type="dxa"/>
            <w:tcBorders>
              <w:top w:val="nil"/>
              <w:left w:val="nil"/>
              <w:bottom w:val="nil"/>
              <w:right w:val="nil"/>
            </w:tcBorders>
            <w:shd w:val="clear" w:color="auto" w:fill="auto"/>
            <w:noWrap/>
            <w:vAlign w:val="bottom"/>
            <w:hideMark/>
          </w:tcPr>
          <w:p w14:paraId="75FD9A4D"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0.0237</w:t>
            </w:r>
          </w:p>
        </w:tc>
        <w:tc>
          <w:tcPr>
            <w:tcW w:w="1220" w:type="dxa"/>
            <w:tcBorders>
              <w:top w:val="nil"/>
              <w:left w:val="nil"/>
              <w:bottom w:val="nil"/>
              <w:right w:val="nil"/>
            </w:tcBorders>
            <w:shd w:val="clear" w:color="auto" w:fill="auto"/>
            <w:noWrap/>
            <w:vAlign w:val="bottom"/>
            <w:hideMark/>
          </w:tcPr>
          <w:p w14:paraId="1D15822C" w14:textId="77777777" w:rsidR="00D9725F" w:rsidRPr="00FA3C3E" w:rsidRDefault="00D9725F"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5D2F91BF"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04F73C55" w14:textId="77777777" w:rsidR="00D9725F" w:rsidRPr="00FA3C3E" w:rsidRDefault="00D9725F" w:rsidP="00D9725F">
            <w:pPr>
              <w:spacing w:after="0"/>
              <w:jc w:val="right"/>
              <w:rPr>
                <w:rFonts w:ascii="Arial" w:hAnsi="Arial" w:cs="Arial"/>
                <w:sz w:val="20"/>
                <w:szCs w:val="20"/>
              </w:rPr>
            </w:pPr>
          </w:p>
        </w:tc>
        <w:tc>
          <w:tcPr>
            <w:tcW w:w="1220" w:type="dxa"/>
            <w:tcBorders>
              <w:top w:val="nil"/>
              <w:left w:val="nil"/>
              <w:bottom w:val="nil"/>
              <w:right w:val="nil"/>
            </w:tcBorders>
            <w:shd w:val="clear" w:color="auto" w:fill="auto"/>
            <w:noWrap/>
            <w:vAlign w:val="bottom"/>
            <w:hideMark/>
          </w:tcPr>
          <w:p w14:paraId="1BD24A98"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6D846828"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0B9CB68D" w14:textId="77777777" w:rsidR="00D9725F" w:rsidRPr="00FA3C3E" w:rsidRDefault="00D9725F"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161407FB"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1982E9F9"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4E56BB5D" w14:textId="77777777" w:rsidR="00D9725F" w:rsidRPr="00FA3C3E" w:rsidRDefault="00D9725F"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705ECAAE" w14:textId="77777777" w:rsidR="00D9725F" w:rsidRPr="00FA3C3E" w:rsidRDefault="00D9725F" w:rsidP="00D9725F">
            <w:pPr>
              <w:spacing w:after="0"/>
              <w:jc w:val="right"/>
              <w:rPr>
                <w:rFonts w:ascii="Arial" w:hAnsi="Arial" w:cs="Arial"/>
                <w:sz w:val="20"/>
                <w:szCs w:val="20"/>
              </w:rPr>
            </w:pPr>
          </w:p>
        </w:tc>
      </w:tr>
      <w:tr w:rsidR="00D9725F" w:rsidRPr="00FA3C3E" w14:paraId="583AC669" w14:textId="77777777" w:rsidTr="00FA3C3E">
        <w:trPr>
          <w:trHeight w:val="300"/>
        </w:trPr>
        <w:tc>
          <w:tcPr>
            <w:tcW w:w="904" w:type="dxa"/>
            <w:tcBorders>
              <w:top w:val="nil"/>
              <w:left w:val="nil"/>
              <w:bottom w:val="nil"/>
              <w:right w:val="nil"/>
            </w:tcBorders>
            <w:vAlign w:val="bottom"/>
          </w:tcPr>
          <w:p w14:paraId="710D3A16" w14:textId="0DAAE381" w:rsidR="00D9725F"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37</w:t>
            </w:r>
          </w:p>
        </w:tc>
        <w:tc>
          <w:tcPr>
            <w:tcW w:w="1080" w:type="dxa"/>
            <w:tcBorders>
              <w:top w:val="nil"/>
              <w:left w:val="nil"/>
              <w:bottom w:val="nil"/>
              <w:right w:val="nil"/>
            </w:tcBorders>
            <w:shd w:val="clear" w:color="auto" w:fill="auto"/>
            <w:noWrap/>
            <w:vAlign w:val="bottom"/>
            <w:hideMark/>
          </w:tcPr>
          <w:p w14:paraId="2E2B523A" w14:textId="1CC5F323"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138820.15</w:t>
            </w:r>
          </w:p>
        </w:tc>
        <w:tc>
          <w:tcPr>
            <w:tcW w:w="1420" w:type="dxa"/>
            <w:tcBorders>
              <w:top w:val="nil"/>
              <w:left w:val="nil"/>
              <w:bottom w:val="nil"/>
              <w:right w:val="nil"/>
            </w:tcBorders>
            <w:shd w:val="clear" w:color="auto" w:fill="auto"/>
            <w:noWrap/>
            <w:vAlign w:val="bottom"/>
            <w:hideMark/>
          </w:tcPr>
          <w:p w14:paraId="4EFE3789" w14:textId="77777777" w:rsidR="00D9725F" w:rsidRPr="00FA3C3E" w:rsidRDefault="00D9725F" w:rsidP="00D9725F">
            <w:pPr>
              <w:spacing w:after="0"/>
              <w:jc w:val="right"/>
              <w:rPr>
                <w:rFonts w:ascii="Arial" w:hAnsi="Arial" w:cs="Arial"/>
                <w:color w:val="000000"/>
                <w:sz w:val="20"/>
                <w:szCs w:val="20"/>
              </w:rPr>
            </w:pPr>
            <w:proofErr w:type="spellStart"/>
            <w:r w:rsidRPr="00FA3C3E">
              <w:rPr>
                <w:rFonts w:ascii="Arial" w:hAnsi="Arial" w:cs="Arial"/>
                <w:color w:val="000000"/>
                <w:sz w:val="20"/>
                <w:szCs w:val="20"/>
              </w:rPr>
              <w:t>Pop:BY</w:t>
            </w:r>
            <w:proofErr w:type="spellEnd"/>
          </w:p>
        </w:tc>
        <w:tc>
          <w:tcPr>
            <w:tcW w:w="700" w:type="dxa"/>
            <w:tcBorders>
              <w:top w:val="nil"/>
              <w:left w:val="nil"/>
              <w:bottom w:val="nil"/>
              <w:right w:val="nil"/>
            </w:tcBorders>
            <w:shd w:val="clear" w:color="auto" w:fill="auto"/>
            <w:noWrap/>
            <w:vAlign w:val="bottom"/>
            <w:hideMark/>
          </w:tcPr>
          <w:p w14:paraId="09A57304"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0.0005</w:t>
            </w:r>
          </w:p>
        </w:tc>
        <w:tc>
          <w:tcPr>
            <w:tcW w:w="700" w:type="dxa"/>
            <w:tcBorders>
              <w:top w:val="nil"/>
              <w:left w:val="nil"/>
              <w:bottom w:val="nil"/>
              <w:right w:val="nil"/>
            </w:tcBorders>
            <w:shd w:val="clear" w:color="auto" w:fill="auto"/>
            <w:noWrap/>
            <w:vAlign w:val="bottom"/>
            <w:hideMark/>
          </w:tcPr>
          <w:p w14:paraId="2B3A17AD"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0.0228</w:t>
            </w:r>
          </w:p>
        </w:tc>
        <w:tc>
          <w:tcPr>
            <w:tcW w:w="1220" w:type="dxa"/>
            <w:tcBorders>
              <w:top w:val="nil"/>
              <w:left w:val="nil"/>
              <w:bottom w:val="nil"/>
              <w:right w:val="nil"/>
            </w:tcBorders>
            <w:shd w:val="clear" w:color="auto" w:fill="auto"/>
            <w:noWrap/>
            <w:vAlign w:val="bottom"/>
            <w:hideMark/>
          </w:tcPr>
          <w:p w14:paraId="6EAB1CAA" w14:textId="77777777" w:rsidR="00D9725F" w:rsidRPr="00FA3C3E" w:rsidRDefault="00D9725F"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35779746"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47F33976" w14:textId="77777777" w:rsidR="00D9725F" w:rsidRPr="00FA3C3E" w:rsidRDefault="00D9725F" w:rsidP="00D9725F">
            <w:pPr>
              <w:spacing w:after="0"/>
              <w:jc w:val="right"/>
              <w:rPr>
                <w:rFonts w:ascii="Arial" w:hAnsi="Arial" w:cs="Arial"/>
                <w:sz w:val="20"/>
                <w:szCs w:val="20"/>
              </w:rPr>
            </w:pPr>
          </w:p>
        </w:tc>
        <w:tc>
          <w:tcPr>
            <w:tcW w:w="1220" w:type="dxa"/>
            <w:tcBorders>
              <w:top w:val="nil"/>
              <w:left w:val="nil"/>
              <w:bottom w:val="nil"/>
              <w:right w:val="nil"/>
            </w:tcBorders>
            <w:shd w:val="clear" w:color="auto" w:fill="auto"/>
            <w:noWrap/>
            <w:vAlign w:val="bottom"/>
            <w:hideMark/>
          </w:tcPr>
          <w:p w14:paraId="58F04652"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14C6AB8E"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24B0326A" w14:textId="77777777" w:rsidR="00D9725F" w:rsidRPr="00FA3C3E" w:rsidRDefault="00D9725F"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168ADF75"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68AB41E6"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0D0C0FD1" w14:textId="77777777" w:rsidR="00D9725F" w:rsidRPr="00FA3C3E" w:rsidRDefault="00D9725F"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22C770B0" w14:textId="77777777" w:rsidR="00D9725F" w:rsidRPr="00FA3C3E" w:rsidRDefault="00D9725F" w:rsidP="00D9725F">
            <w:pPr>
              <w:spacing w:after="0"/>
              <w:jc w:val="right"/>
              <w:rPr>
                <w:rFonts w:ascii="Arial" w:hAnsi="Arial" w:cs="Arial"/>
                <w:sz w:val="20"/>
                <w:szCs w:val="20"/>
              </w:rPr>
            </w:pPr>
          </w:p>
        </w:tc>
      </w:tr>
      <w:tr w:rsidR="00D9725F" w:rsidRPr="00FA3C3E" w14:paraId="1D5D865D" w14:textId="77777777" w:rsidTr="00FA3C3E">
        <w:trPr>
          <w:trHeight w:val="300"/>
        </w:trPr>
        <w:tc>
          <w:tcPr>
            <w:tcW w:w="904" w:type="dxa"/>
            <w:tcBorders>
              <w:top w:val="nil"/>
              <w:left w:val="nil"/>
              <w:bottom w:val="nil"/>
              <w:right w:val="nil"/>
            </w:tcBorders>
            <w:vAlign w:val="bottom"/>
          </w:tcPr>
          <w:p w14:paraId="284B9830" w14:textId="7920193B" w:rsidR="00D9725F"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38</w:t>
            </w:r>
          </w:p>
        </w:tc>
        <w:tc>
          <w:tcPr>
            <w:tcW w:w="1080" w:type="dxa"/>
            <w:tcBorders>
              <w:top w:val="nil"/>
              <w:left w:val="nil"/>
              <w:bottom w:val="nil"/>
              <w:right w:val="nil"/>
            </w:tcBorders>
            <w:shd w:val="clear" w:color="auto" w:fill="auto"/>
            <w:noWrap/>
            <w:vAlign w:val="bottom"/>
            <w:hideMark/>
          </w:tcPr>
          <w:p w14:paraId="61DA8601" w14:textId="237A5CEC"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138820.15</w:t>
            </w:r>
          </w:p>
        </w:tc>
        <w:tc>
          <w:tcPr>
            <w:tcW w:w="1420" w:type="dxa"/>
            <w:tcBorders>
              <w:top w:val="nil"/>
              <w:left w:val="nil"/>
              <w:bottom w:val="nil"/>
              <w:right w:val="nil"/>
            </w:tcBorders>
            <w:shd w:val="clear" w:color="auto" w:fill="auto"/>
            <w:noWrap/>
            <w:vAlign w:val="bottom"/>
            <w:hideMark/>
          </w:tcPr>
          <w:p w14:paraId="1753C8BB" w14:textId="77777777" w:rsidR="00D9725F" w:rsidRPr="00FA3C3E" w:rsidRDefault="00D9725F" w:rsidP="00D9725F">
            <w:pPr>
              <w:spacing w:after="0"/>
              <w:jc w:val="right"/>
              <w:rPr>
                <w:rFonts w:ascii="Arial" w:hAnsi="Arial" w:cs="Arial"/>
                <w:color w:val="000000"/>
                <w:sz w:val="20"/>
                <w:szCs w:val="20"/>
              </w:rPr>
            </w:pPr>
            <w:proofErr w:type="spellStart"/>
            <w:proofErr w:type="gramStart"/>
            <w:r w:rsidRPr="00FA3C3E">
              <w:rPr>
                <w:rFonts w:ascii="Arial" w:hAnsi="Arial" w:cs="Arial"/>
                <w:color w:val="000000"/>
                <w:sz w:val="20"/>
                <w:szCs w:val="20"/>
              </w:rPr>
              <w:t>BY:Pop</w:t>
            </w:r>
            <w:proofErr w:type="spellEnd"/>
            <w:proofErr w:type="gramEnd"/>
          </w:p>
        </w:tc>
        <w:tc>
          <w:tcPr>
            <w:tcW w:w="700" w:type="dxa"/>
            <w:tcBorders>
              <w:top w:val="nil"/>
              <w:left w:val="nil"/>
              <w:bottom w:val="nil"/>
              <w:right w:val="nil"/>
            </w:tcBorders>
            <w:shd w:val="clear" w:color="auto" w:fill="auto"/>
            <w:noWrap/>
            <w:vAlign w:val="bottom"/>
            <w:hideMark/>
          </w:tcPr>
          <w:p w14:paraId="044864C9"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0.0005</w:t>
            </w:r>
          </w:p>
        </w:tc>
        <w:tc>
          <w:tcPr>
            <w:tcW w:w="700" w:type="dxa"/>
            <w:tcBorders>
              <w:top w:val="nil"/>
              <w:left w:val="nil"/>
              <w:bottom w:val="nil"/>
              <w:right w:val="nil"/>
            </w:tcBorders>
            <w:shd w:val="clear" w:color="auto" w:fill="auto"/>
            <w:noWrap/>
            <w:vAlign w:val="bottom"/>
            <w:hideMark/>
          </w:tcPr>
          <w:p w14:paraId="684F24FF"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0.0228</w:t>
            </w:r>
          </w:p>
        </w:tc>
        <w:tc>
          <w:tcPr>
            <w:tcW w:w="1220" w:type="dxa"/>
            <w:tcBorders>
              <w:top w:val="nil"/>
              <w:left w:val="nil"/>
              <w:bottom w:val="nil"/>
              <w:right w:val="nil"/>
            </w:tcBorders>
            <w:shd w:val="clear" w:color="auto" w:fill="auto"/>
            <w:noWrap/>
            <w:vAlign w:val="bottom"/>
            <w:hideMark/>
          </w:tcPr>
          <w:p w14:paraId="3F4B2A65" w14:textId="77777777" w:rsidR="00D9725F" w:rsidRPr="00FA3C3E" w:rsidRDefault="00D9725F" w:rsidP="00D9725F">
            <w:pPr>
              <w:spacing w:after="0"/>
              <w:jc w:val="right"/>
              <w:rPr>
                <w:rFonts w:ascii="Arial" w:hAnsi="Arial" w:cs="Arial"/>
                <w:color w:val="000000"/>
                <w:sz w:val="20"/>
                <w:szCs w:val="20"/>
              </w:rPr>
            </w:pPr>
          </w:p>
        </w:tc>
        <w:tc>
          <w:tcPr>
            <w:tcW w:w="700" w:type="dxa"/>
            <w:tcBorders>
              <w:top w:val="nil"/>
              <w:left w:val="nil"/>
              <w:bottom w:val="nil"/>
              <w:right w:val="nil"/>
            </w:tcBorders>
            <w:shd w:val="clear" w:color="auto" w:fill="auto"/>
            <w:noWrap/>
            <w:vAlign w:val="bottom"/>
            <w:hideMark/>
          </w:tcPr>
          <w:p w14:paraId="41A643C7"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2282F007" w14:textId="77777777" w:rsidR="00D9725F" w:rsidRPr="00FA3C3E" w:rsidRDefault="00D9725F" w:rsidP="00D9725F">
            <w:pPr>
              <w:spacing w:after="0"/>
              <w:jc w:val="right"/>
              <w:rPr>
                <w:rFonts w:ascii="Arial" w:hAnsi="Arial" w:cs="Arial"/>
                <w:sz w:val="20"/>
                <w:szCs w:val="20"/>
              </w:rPr>
            </w:pPr>
          </w:p>
        </w:tc>
        <w:tc>
          <w:tcPr>
            <w:tcW w:w="1220" w:type="dxa"/>
            <w:tcBorders>
              <w:top w:val="nil"/>
              <w:left w:val="nil"/>
              <w:bottom w:val="nil"/>
              <w:right w:val="nil"/>
            </w:tcBorders>
            <w:shd w:val="clear" w:color="auto" w:fill="auto"/>
            <w:noWrap/>
            <w:vAlign w:val="bottom"/>
            <w:hideMark/>
          </w:tcPr>
          <w:p w14:paraId="143F0201"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503CA273"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4130F78F" w14:textId="77777777" w:rsidR="00D9725F" w:rsidRPr="00FA3C3E" w:rsidRDefault="00D9725F" w:rsidP="00D9725F">
            <w:pPr>
              <w:spacing w:after="0"/>
              <w:jc w:val="right"/>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14:paraId="0E96045D"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2C322E57" w14:textId="77777777" w:rsidR="00D9725F" w:rsidRPr="00FA3C3E" w:rsidRDefault="00D9725F" w:rsidP="00D9725F">
            <w:pPr>
              <w:spacing w:after="0"/>
              <w:jc w:val="right"/>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14:paraId="1C288F2F" w14:textId="77777777" w:rsidR="00D9725F" w:rsidRPr="00FA3C3E" w:rsidRDefault="00D9725F" w:rsidP="00D9725F">
            <w:pPr>
              <w:spacing w:after="0"/>
              <w:jc w:val="right"/>
              <w:rPr>
                <w:rFonts w:ascii="Arial" w:hAnsi="Arial" w:cs="Arial"/>
                <w:sz w:val="20"/>
                <w:szCs w:val="20"/>
              </w:rPr>
            </w:pPr>
          </w:p>
        </w:tc>
        <w:tc>
          <w:tcPr>
            <w:tcW w:w="720" w:type="dxa"/>
            <w:tcBorders>
              <w:top w:val="nil"/>
              <w:left w:val="nil"/>
              <w:bottom w:val="nil"/>
              <w:right w:val="nil"/>
            </w:tcBorders>
            <w:shd w:val="clear" w:color="auto" w:fill="auto"/>
            <w:noWrap/>
            <w:vAlign w:val="bottom"/>
            <w:hideMark/>
          </w:tcPr>
          <w:p w14:paraId="5B09ADCD" w14:textId="77777777" w:rsidR="00D9725F" w:rsidRPr="00FA3C3E" w:rsidRDefault="00D9725F" w:rsidP="00D9725F">
            <w:pPr>
              <w:spacing w:after="0"/>
              <w:jc w:val="right"/>
              <w:rPr>
                <w:rFonts w:ascii="Arial" w:hAnsi="Arial" w:cs="Arial"/>
                <w:sz w:val="20"/>
                <w:szCs w:val="20"/>
              </w:rPr>
            </w:pPr>
          </w:p>
        </w:tc>
      </w:tr>
      <w:tr w:rsidR="00D9725F" w:rsidRPr="00FA3C3E" w14:paraId="0D292C1C" w14:textId="77777777" w:rsidTr="00FA3C3E">
        <w:trPr>
          <w:trHeight w:val="300"/>
        </w:trPr>
        <w:tc>
          <w:tcPr>
            <w:tcW w:w="904" w:type="dxa"/>
            <w:tcBorders>
              <w:top w:val="nil"/>
              <w:left w:val="nil"/>
              <w:bottom w:val="single" w:sz="4" w:space="0" w:color="auto"/>
              <w:right w:val="nil"/>
            </w:tcBorders>
            <w:vAlign w:val="bottom"/>
          </w:tcPr>
          <w:p w14:paraId="40D9A2E9" w14:textId="2281C828" w:rsidR="00D9725F" w:rsidRPr="00FA3C3E" w:rsidRDefault="00D9725F" w:rsidP="00FA3C3E">
            <w:pPr>
              <w:spacing w:after="0"/>
              <w:rPr>
                <w:rFonts w:ascii="Arial" w:hAnsi="Arial" w:cs="Arial"/>
                <w:color w:val="000000"/>
                <w:sz w:val="20"/>
                <w:szCs w:val="20"/>
              </w:rPr>
            </w:pPr>
            <w:r w:rsidRPr="00FA3C3E">
              <w:rPr>
                <w:rFonts w:ascii="Arial" w:hAnsi="Arial" w:cs="Arial"/>
                <w:color w:val="000000"/>
                <w:sz w:val="20"/>
                <w:szCs w:val="20"/>
              </w:rPr>
              <w:t>39</w:t>
            </w:r>
          </w:p>
        </w:tc>
        <w:tc>
          <w:tcPr>
            <w:tcW w:w="1080" w:type="dxa"/>
            <w:tcBorders>
              <w:top w:val="nil"/>
              <w:left w:val="nil"/>
              <w:bottom w:val="single" w:sz="4" w:space="0" w:color="auto"/>
              <w:right w:val="nil"/>
            </w:tcBorders>
            <w:shd w:val="clear" w:color="auto" w:fill="auto"/>
            <w:noWrap/>
            <w:vAlign w:val="bottom"/>
            <w:hideMark/>
          </w:tcPr>
          <w:p w14:paraId="27F85F0D" w14:textId="771A23BB"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138869.74</w:t>
            </w:r>
          </w:p>
        </w:tc>
        <w:tc>
          <w:tcPr>
            <w:tcW w:w="1420" w:type="dxa"/>
            <w:tcBorders>
              <w:top w:val="nil"/>
              <w:left w:val="nil"/>
              <w:bottom w:val="single" w:sz="4" w:space="0" w:color="auto"/>
              <w:right w:val="nil"/>
            </w:tcBorders>
            <w:shd w:val="clear" w:color="auto" w:fill="auto"/>
            <w:noWrap/>
            <w:vAlign w:val="bottom"/>
            <w:hideMark/>
          </w:tcPr>
          <w:p w14:paraId="7E633136"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BY</w:t>
            </w:r>
          </w:p>
        </w:tc>
        <w:tc>
          <w:tcPr>
            <w:tcW w:w="700" w:type="dxa"/>
            <w:tcBorders>
              <w:top w:val="nil"/>
              <w:left w:val="nil"/>
              <w:bottom w:val="single" w:sz="4" w:space="0" w:color="auto"/>
              <w:right w:val="nil"/>
            </w:tcBorders>
            <w:shd w:val="clear" w:color="auto" w:fill="auto"/>
            <w:noWrap/>
            <w:vAlign w:val="bottom"/>
            <w:hideMark/>
          </w:tcPr>
          <w:p w14:paraId="3E63ED5D"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0.0001</w:t>
            </w:r>
          </w:p>
        </w:tc>
        <w:tc>
          <w:tcPr>
            <w:tcW w:w="700" w:type="dxa"/>
            <w:tcBorders>
              <w:top w:val="nil"/>
              <w:left w:val="nil"/>
              <w:bottom w:val="single" w:sz="4" w:space="0" w:color="auto"/>
              <w:right w:val="nil"/>
            </w:tcBorders>
            <w:shd w:val="clear" w:color="auto" w:fill="auto"/>
            <w:noWrap/>
            <w:vAlign w:val="bottom"/>
            <w:hideMark/>
          </w:tcPr>
          <w:p w14:paraId="1A95CF4C"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0.0100</w:t>
            </w:r>
          </w:p>
        </w:tc>
        <w:tc>
          <w:tcPr>
            <w:tcW w:w="1220" w:type="dxa"/>
            <w:tcBorders>
              <w:top w:val="nil"/>
              <w:left w:val="nil"/>
              <w:bottom w:val="single" w:sz="4" w:space="0" w:color="auto"/>
              <w:right w:val="nil"/>
            </w:tcBorders>
            <w:shd w:val="clear" w:color="auto" w:fill="auto"/>
            <w:noWrap/>
            <w:vAlign w:val="bottom"/>
            <w:hideMark/>
          </w:tcPr>
          <w:p w14:paraId="003E472B"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 </w:t>
            </w:r>
          </w:p>
        </w:tc>
        <w:tc>
          <w:tcPr>
            <w:tcW w:w="700" w:type="dxa"/>
            <w:tcBorders>
              <w:top w:val="nil"/>
              <w:left w:val="nil"/>
              <w:bottom w:val="single" w:sz="4" w:space="0" w:color="auto"/>
              <w:right w:val="nil"/>
            </w:tcBorders>
            <w:shd w:val="clear" w:color="auto" w:fill="auto"/>
            <w:noWrap/>
            <w:vAlign w:val="bottom"/>
            <w:hideMark/>
          </w:tcPr>
          <w:p w14:paraId="703CE4B5"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 </w:t>
            </w:r>
          </w:p>
        </w:tc>
        <w:tc>
          <w:tcPr>
            <w:tcW w:w="700" w:type="dxa"/>
            <w:tcBorders>
              <w:top w:val="nil"/>
              <w:left w:val="nil"/>
              <w:bottom w:val="single" w:sz="4" w:space="0" w:color="auto"/>
              <w:right w:val="nil"/>
            </w:tcBorders>
            <w:shd w:val="clear" w:color="auto" w:fill="auto"/>
            <w:noWrap/>
            <w:vAlign w:val="bottom"/>
            <w:hideMark/>
          </w:tcPr>
          <w:p w14:paraId="6B1ED469"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 </w:t>
            </w:r>
          </w:p>
        </w:tc>
        <w:tc>
          <w:tcPr>
            <w:tcW w:w="1220" w:type="dxa"/>
            <w:tcBorders>
              <w:top w:val="nil"/>
              <w:left w:val="nil"/>
              <w:bottom w:val="single" w:sz="4" w:space="0" w:color="auto"/>
              <w:right w:val="nil"/>
            </w:tcBorders>
            <w:shd w:val="clear" w:color="auto" w:fill="auto"/>
            <w:noWrap/>
            <w:vAlign w:val="bottom"/>
            <w:hideMark/>
          </w:tcPr>
          <w:p w14:paraId="18C7B483"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 </w:t>
            </w:r>
          </w:p>
        </w:tc>
        <w:tc>
          <w:tcPr>
            <w:tcW w:w="700" w:type="dxa"/>
            <w:tcBorders>
              <w:top w:val="nil"/>
              <w:left w:val="nil"/>
              <w:bottom w:val="single" w:sz="4" w:space="0" w:color="auto"/>
              <w:right w:val="nil"/>
            </w:tcBorders>
            <w:shd w:val="clear" w:color="auto" w:fill="auto"/>
            <w:noWrap/>
            <w:vAlign w:val="bottom"/>
            <w:hideMark/>
          </w:tcPr>
          <w:p w14:paraId="4064BC83"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 </w:t>
            </w:r>
          </w:p>
        </w:tc>
        <w:tc>
          <w:tcPr>
            <w:tcW w:w="700" w:type="dxa"/>
            <w:tcBorders>
              <w:top w:val="nil"/>
              <w:left w:val="nil"/>
              <w:bottom w:val="single" w:sz="4" w:space="0" w:color="auto"/>
              <w:right w:val="nil"/>
            </w:tcBorders>
            <w:shd w:val="clear" w:color="auto" w:fill="auto"/>
            <w:noWrap/>
            <w:vAlign w:val="bottom"/>
            <w:hideMark/>
          </w:tcPr>
          <w:p w14:paraId="73A0CCE5"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 </w:t>
            </w:r>
          </w:p>
        </w:tc>
        <w:tc>
          <w:tcPr>
            <w:tcW w:w="800" w:type="dxa"/>
            <w:tcBorders>
              <w:top w:val="nil"/>
              <w:left w:val="nil"/>
              <w:bottom w:val="single" w:sz="4" w:space="0" w:color="auto"/>
              <w:right w:val="nil"/>
            </w:tcBorders>
            <w:shd w:val="clear" w:color="auto" w:fill="auto"/>
            <w:noWrap/>
            <w:vAlign w:val="bottom"/>
            <w:hideMark/>
          </w:tcPr>
          <w:p w14:paraId="7AE16F30"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 </w:t>
            </w:r>
          </w:p>
        </w:tc>
        <w:tc>
          <w:tcPr>
            <w:tcW w:w="700" w:type="dxa"/>
            <w:tcBorders>
              <w:top w:val="nil"/>
              <w:left w:val="nil"/>
              <w:bottom w:val="single" w:sz="4" w:space="0" w:color="auto"/>
              <w:right w:val="nil"/>
            </w:tcBorders>
            <w:shd w:val="clear" w:color="auto" w:fill="auto"/>
            <w:noWrap/>
            <w:vAlign w:val="bottom"/>
            <w:hideMark/>
          </w:tcPr>
          <w:p w14:paraId="35738A56"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 </w:t>
            </w:r>
          </w:p>
        </w:tc>
        <w:tc>
          <w:tcPr>
            <w:tcW w:w="700" w:type="dxa"/>
            <w:tcBorders>
              <w:top w:val="nil"/>
              <w:left w:val="nil"/>
              <w:bottom w:val="single" w:sz="4" w:space="0" w:color="auto"/>
              <w:right w:val="nil"/>
            </w:tcBorders>
            <w:shd w:val="clear" w:color="auto" w:fill="auto"/>
            <w:noWrap/>
            <w:vAlign w:val="bottom"/>
            <w:hideMark/>
          </w:tcPr>
          <w:p w14:paraId="2C8ECF7F"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 </w:t>
            </w:r>
          </w:p>
        </w:tc>
        <w:tc>
          <w:tcPr>
            <w:tcW w:w="720" w:type="dxa"/>
            <w:tcBorders>
              <w:top w:val="nil"/>
              <w:left w:val="nil"/>
              <w:bottom w:val="single" w:sz="4" w:space="0" w:color="auto"/>
              <w:right w:val="nil"/>
            </w:tcBorders>
            <w:shd w:val="clear" w:color="auto" w:fill="auto"/>
            <w:noWrap/>
            <w:vAlign w:val="bottom"/>
            <w:hideMark/>
          </w:tcPr>
          <w:p w14:paraId="7DBB1532" w14:textId="77777777" w:rsidR="00D9725F" w:rsidRPr="00FA3C3E" w:rsidRDefault="00D9725F" w:rsidP="00D9725F">
            <w:pPr>
              <w:spacing w:after="0"/>
              <w:jc w:val="right"/>
              <w:rPr>
                <w:rFonts w:ascii="Arial" w:hAnsi="Arial" w:cs="Arial"/>
                <w:color w:val="000000"/>
                <w:sz w:val="20"/>
                <w:szCs w:val="20"/>
              </w:rPr>
            </w:pPr>
            <w:r w:rsidRPr="00FA3C3E">
              <w:rPr>
                <w:rFonts w:ascii="Arial" w:hAnsi="Arial" w:cs="Arial"/>
                <w:color w:val="000000"/>
                <w:sz w:val="20"/>
                <w:szCs w:val="20"/>
              </w:rPr>
              <w:t> </w:t>
            </w:r>
          </w:p>
        </w:tc>
      </w:tr>
    </w:tbl>
    <w:p w14:paraId="69B4215E" w14:textId="01ECD545" w:rsidR="00A15808" w:rsidRPr="00FA3C3E" w:rsidRDefault="00A15808" w:rsidP="00FA3C3E">
      <w:pPr>
        <w:spacing w:after="160" w:line="259" w:lineRule="auto"/>
        <w:ind w:left="173" w:hanging="173"/>
        <w:rPr>
          <w:rFonts w:ascii="Arial" w:hAnsi="Arial" w:cs="Arial"/>
          <w:color w:val="000000"/>
          <w:sz w:val="22"/>
          <w:szCs w:val="22"/>
        </w:rPr>
      </w:pPr>
      <w:r w:rsidRPr="00FA3C3E">
        <w:rPr>
          <w:rFonts w:ascii="Arial" w:hAnsi="Arial" w:cs="Arial"/>
          <w:i/>
          <w:iCs/>
          <w:color w:val="000000"/>
          <w:sz w:val="22"/>
          <w:szCs w:val="22"/>
        </w:rPr>
        <w:t>Note</w:t>
      </w:r>
      <w:r w:rsidRPr="00FA3C3E">
        <w:rPr>
          <w:rFonts w:ascii="Arial" w:hAnsi="Arial" w:cs="Arial"/>
          <w:color w:val="000000"/>
          <w:sz w:val="22"/>
          <w:szCs w:val="22"/>
        </w:rPr>
        <w:t xml:space="preserve">: Pop = population, Inc = increment (fresh water, and first through fourth year at sea; FW, and SW1–SW4), calendar year of growth (Time), brood year (BY), age at maturity (Mat, 5 or 6), and individual fish. </w:t>
      </w:r>
    </w:p>
    <w:p w14:paraId="08FD97D5" w14:textId="2888DF0F" w:rsidR="00A15808" w:rsidRPr="00FA3C3E" w:rsidRDefault="00A15808" w:rsidP="00FA3C3E">
      <w:pPr>
        <w:spacing w:after="160" w:line="259" w:lineRule="auto"/>
        <w:ind w:left="173" w:hanging="173"/>
        <w:rPr>
          <w:rFonts w:ascii="Arial" w:hAnsi="Arial" w:cs="Arial"/>
          <w:color w:val="000000"/>
          <w:sz w:val="22"/>
          <w:szCs w:val="22"/>
        </w:rPr>
      </w:pPr>
      <w:r w:rsidRPr="00FA3C3E">
        <w:rPr>
          <w:rFonts w:ascii="Arial" w:hAnsi="Arial" w:cs="Arial"/>
          <w:i/>
          <w:iCs/>
          <w:color w:val="000000"/>
          <w:sz w:val="22"/>
          <w:szCs w:val="22"/>
        </w:rPr>
        <w:t>Note</w:t>
      </w:r>
      <w:r w:rsidRPr="00FA3C3E">
        <w:rPr>
          <w:rFonts w:ascii="Arial" w:hAnsi="Arial" w:cs="Arial"/>
          <w:color w:val="000000"/>
          <w:sz w:val="22"/>
          <w:szCs w:val="22"/>
        </w:rPr>
        <w:t xml:space="preserve">: Many models that included Fish as a random effect </w:t>
      </w:r>
      <w:r w:rsidR="00D9725F" w:rsidRPr="00FA3C3E">
        <w:rPr>
          <w:rFonts w:ascii="Arial" w:hAnsi="Arial" w:cs="Arial"/>
          <w:color w:val="000000"/>
          <w:sz w:val="22"/>
          <w:szCs w:val="22"/>
        </w:rPr>
        <w:t xml:space="preserve">are not shown because they </w:t>
      </w:r>
      <w:r w:rsidRPr="00FA3C3E">
        <w:rPr>
          <w:rFonts w:ascii="Arial" w:hAnsi="Arial" w:cs="Arial"/>
          <w:color w:val="000000"/>
          <w:sz w:val="22"/>
          <w:szCs w:val="22"/>
        </w:rPr>
        <w:t>had a singular fit</w:t>
      </w:r>
      <w:r w:rsidR="00D9725F" w:rsidRPr="00FA3C3E">
        <w:rPr>
          <w:rFonts w:ascii="Arial" w:hAnsi="Arial" w:cs="Arial"/>
          <w:color w:val="000000"/>
          <w:sz w:val="22"/>
          <w:szCs w:val="22"/>
        </w:rPr>
        <w:t xml:space="preserve"> (meaning one or more variances are </w:t>
      </w:r>
      <w:r w:rsidR="00103CC7" w:rsidRPr="00FA3C3E">
        <w:rPr>
          <w:rFonts w:ascii="Arial" w:hAnsi="Arial" w:cs="Arial"/>
          <w:color w:val="000000"/>
          <w:sz w:val="22"/>
          <w:szCs w:val="22"/>
        </w:rPr>
        <w:t xml:space="preserve">zero or </w:t>
      </w:r>
      <w:r w:rsidR="00D9725F" w:rsidRPr="00FA3C3E">
        <w:rPr>
          <w:rFonts w:ascii="Arial" w:hAnsi="Arial" w:cs="Arial"/>
          <w:color w:val="000000"/>
          <w:sz w:val="22"/>
          <w:szCs w:val="22"/>
        </w:rPr>
        <w:t>very close to zero)</w:t>
      </w:r>
      <w:r w:rsidRPr="00FA3C3E">
        <w:rPr>
          <w:rFonts w:ascii="Arial" w:hAnsi="Arial" w:cs="Arial"/>
          <w:color w:val="000000"/>
          <w:sz w:val="22"/>
          <w:szCs w:val="22"/>
        </w:rPr>
        <w:t>, including a model with a single random effect for fish and a model with a random effect for population and a random effect for fish.</w:t>
      </w:r>
    </w:p>
    <w:bookmarkEnd w:id="1"/>
    <w:p w14:paraId="47323AA9" w14:textId="77777777" w:rsidR="00DF18F3" w:rsidRPr="00FA3C3E" w:rsidRDefault="00DF18F3" w:rsidP="00C672B2">
      <w:pPr>
        <w:spacing w:after="160" w:line="259" w:lineRule="auto"/>
        <w:rPr>
          <w:rFonts w:ascii="Arial" w:hAnsi="Arial" w:cs="Arial"/>
          <w:szCs w:val="22"/>
        </w:rPr>
      </w:pPr>
    </w:p>
    <w:sectPr w:rsidR="00DF18F3" w:rsidRPr="00FA3C3E" w:rsidSect="00DF18F3">
      <w:headerReference w:type="default" r:id="rId2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B9DA2" w14:textId="77777777" w:rsidR="001C1DA6" w:rsidRDefault="001C1DA6" w:rsidP="00CB64A5">
      <w:pPr>
        <w:spacing w:after="0"/>
      </w:pPr>
      <w:r>
        <w:separator/>
      </w:r>
    </w:p>
  </w:endnote>
  <w:endnote w:type="continuationSeparator" w:id="0">
    <w:p w14:paraId="3FB5AEE5" w14:textId="77777777" w:rsidR="001C1DA6" w:rsidRDefault="001C1DA6" w:rsidP="00CB64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032951"/>
      <w:docPartObj>
        <w:docPartGallery w:val="Page Numbers (Bottom of Page)"/>
        <w:docPartUnique/>
      </w:docPartObj>
    </w:sdtPr>
    <w:sdtEndPr>
      <w:rPr>
        <w:noProof/>
      </w:rPr>
    </w:sdtEndPr>
    <w:sdtContent>
      <w:p w14:paraId="3D845393" w14:textId="17993CAA" w:rsidR="00BE24E3" w:rsidRDefault="00D62312">
        <w:pPr>
          <w:pStyle w:val="Footer"/>
          <w:jc w:val="center"/>
        </w:pPr>
      </w:p>
    </w:sdtContent>
  </w:sdt>
  <w:p w14:paraId="205C2EB6" w14:textId="77777777" w:rsidR="00EB6B44" w:rsidRDefault="00EB6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6580" w14:textId="77777777" w:rsidR="00615763" w:rsidRDefault="00615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2A04" w14:textId="77777777" w:rsidR="00615763" w:rsidRDefault="00615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4324" w14:textId="77777777" w:rsidR="00963421" w:rsidRDefault="00963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6ED5F" w14:textId="77777777" w:rsidR="001C1DA6" w:rsidRDefault="001C1DA6" w:rsidP="00CB64A5">
      <w:pPr>
        <w:spacing w:after="0"/>
      </w:pPr>
      <w:r>
        <w:separator/>
      </w:r>
    </w:p>
  </w:footnote>
  <w:footnote w:type="continuationSeparator" w:id="0">
    <w:p w14:paraId="5FF91E01" w14:textId="77777777" w:rsidR="001C1DA6" w:rsidRDefault="001C1DA6" w:rsidP="00CB64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0DF1" w14:textId="77777777" w:rsidR="00DF18F3" w:rsidRDefault="00DF18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2F7"/>
    <w:rsid w:val="0000282F"/>
    <w:rsid w:val="000062D1"/>
    <w:rsid w:val="0001236E"/>
    <w:rsid w:val="00012D9A"/>
    <w:rsid w:val="00016020"/>
    <w:rsid w:val="0001788B"/>
    <w:rsid w:val="00022886"/>
    <w:rsid w:val="00024D8D"/>
    <w:rsid w:val="000252EA"/>
    <w:rsid w:val="00033E57"/>
    <w:rsid w:val="00035562"/>
    <w:rsid w:val="0003594C"/>
    <w:rsid w:val="000378C8"/>
    <w:rsid w:val="00042A5F"/>
    <w:rsid w:val="0004418E"/>
    <w:rsid w:val="000450E7"/>
    <w:rsid w:val="0004556B"/>
    <w:rsid w:val="00055280"/>
    <w:rsid w:val="000604A4"/>
    <w:rsid w:val="00065BDD"/>
    <w:rsid w:val="00070303"/>
    <w:rsid w:val="00070ABE"/>
    <w:rsid w:val="00070F5A"/>
    <w:rsid w:val="000719DF"/>
    <w:rsid w:val="00072B1C"/>
    <w:rsid w:val="00074AC3"/>
    <w:rsid w:val="00080C01"/>
    <w:rsid w:val="0009061F"/>
    <w:rsid w:val="0009096A"/>
    <w:rsid w:val="0009307F"/>
    <w:rsid w:val="0009377C"/>
    <w:rsid w:val="000A0298"/>
    <w:rsid w:val="000B0E3B"/>
    <w:rsid w:val="000B54E1"/>
    <w:rsid w:val="000C32D9"/>
    <w:rsid w:val="000C4EAF"/>
    <w:rsid w:val="000C73EE"/>
    <w:rsid w:val="000D028B"/>
    <w:rsid w:val="000D730C"/>
    <w:rsid w:val="000E2ED7"/>
    <w:rsid w:val="000E7E09"/>
    <w:rsid w:val="000F36A4"/>
    <w:rsid w:val="00102B6D"/>
    <w:rsid w:val="00102B73"/>
    <w:rsid w:val="00103CC7"/>
    <w:rsid w:val="001120A1"/>
    <w:rsid w:val="00113336"/>
    <w:rsid w:val="00114E56"/>
    <w:rsid w:val="00117B5A"/>
    <w:rsid w:val="00131D06"/>
    <w:rsid w:val="001431BC"/>
    <w:rsid w:val="0014479B"/>
    <w:rsid w:val="0014774E"/>
    <w:rsid w:val="0015183C"/>
    <w:rsid w:val="00151ADF"/>
    <w:rsid w:val="00152413"/>
    <w:rsid w:val="00160F65"/>
    <w:rsid w:val="001622F7"/>
    <w:rsid w:val="0016350C"/>
    <w:rsid w:val="00174555"/>
    <w:rsid w:val="0018035E"/>
    <w:rsid w:val="00181E23"/>
    <w:rsid w:val="00186131"/>
    <w:rsid w:val="001959CB"/>
    <w:rsid w:val="001967CA"/>
    <w:rsid w:val="001976DB"/>
    <w:rsid w:val="001A0DF1"/>
    <w:rsid w:val="001A1F98"/>
    <w:rsid w:val="001A3EB0"/>
    <w:rsid w:val="001A6835"/>
    <w:rsid w:val="001B3D8C"/>
    <w:rsid w:val="001B736E"/>
    <w:rsid w:val="001C1DA6"/>
    <w:rsid w:val="001C4176"/>
    <w:rsid w:val="001C4544"/>
    <w:rsid w:val="001C5997"/>
    <w:rsid w:val="001E6D2C"/>
    <w:rsid w:val="001E76AF"/>
    <w:rsid w:val="001E7885"/>
    <w:rsid w:val="001F0E8A"/>
    <w:rsid w:val="001F6825"/>
    <w:rsid w:val="002014AE"/>
    <w:rsid w:val="002168B4"/>
    <w:rsid w:val="00216A35"/>
    <w:rsid w:val="00224FC5"/>
    <w:rsid w:val="002260A0"/>
    <w:rsid w:val="002302DD"/>
    <w:rsid w:val="00230853"/>
    <w:rsid w:val="00233CBC"/>
    <w:rsid w:val="00237F24"/>
    <w:rsid w:val="0024025A"/>
    <w:rsid w:val="00244276"/>
    <w:rsid w:val="00245DFC"/>
    <w:rsid w:val="00250E06"/>
    <w:rsid w:val="002512E1"/>
    <w:rsid w:val="00251A08"/>
    <w:rsid w:val="0025215C"/>
    <w:rsid w:val="00252C2A"/>
    <w:rsid w:val="002576CE"/>
    <w:rsid w:val="00257966"/>
    <w:rsid w:val="0026125F"/>
    <w:rsid w:val="002709AD"/>
    <w:rsid w:val="002807F9"/>
    <w:rsid w:val="002820BE"/>
    <w:rsid w:val="00284016"/>
    <w:rsid w:val="002A320F"/>
    <w:rsid w:val="002A35D8"/>
    <w:rsid w:val="002A36F0"/>
    <w:rsid w:val="002A7238"/>
    <w:rsid w:val="002A739E"/>
    <w:rsid w:val="002B1A16"/>
    <w:rsid w:val="002B2B11"/>
    <w:rsid w:val="002B7DAE"/>
    <w:rsid w:val="002C3121"/>
    <w:rsid w:val="002C4B34"/>
    <w:rsid w:val="002C54E0"/>
    <w:rsid w:val="002C56B9"/>
    <w:rsid w:val="002D027B"/>
    <w:rsid w:val="002D0E78"/>
    <w:rsid w:val="002D2A6F"/>
    <w:rsid w:val="002D7C1C"/>
    <w:rsid w:val="003029A5"/>
    <w:rsid w:val="00312241"/>
    <w:rsid w:val="003137E1"/>
    <w:rsid w:val="00322ED3"/>
    <w:rsid w:val="00327FF9"/>
    <w:rsid w:val="00334ED1"/>
    <w:rsid w:val="00340287"/>
    <w:rsid w:val="00342ED7"/>
    <w:rsid w:val="003530C6"/>
    <w:rsid w:val="00353A29"/>
    <w:rsid w:val="00365FF1"/>
    <w:rsid w:val="00375292"/>
    <w:rsid w:val="00375F2B"/>
    <w:rsid w:val="003806C6"/>
    <w:rsid w:val="00383257"/>
    <w:rsid w:val="00390FD3"/>
    <w:rsid w:val="0039148A"/>
    <w:rsid w:val="00394DB2"/>
    <w:rsid w:val="003A00DB"/>
    <w:rsid w:val="003A056A"/>
    <w:rsid w:val="003A2982"/>
    <w:rsid w:val="003A3412"/>
    <w:rsid w:val="003A7A26"/>
    <w:rsid w:val="003B47CF"/>
    <w:rsid w:val="003B6BF7"/>
    <w:rsid w:val="003B7DDE"/>
    <w:rsid w:val="003C12CB"/>
    <w:rsid w:val="003C3719"/>
    <w:rsid w:val="003C39A9"/>
    <w:rsid w:val="003C422D"/>
    <w:rsid w:val="003C7ABA"/>
    <w:rsid w:val="003D0239"/>
    <w:rsid w:val="003D64F2"/>
    <w:rsid w:val="003D69C1"/>
    <w:rsid w:val="003E4B5D"/>
    <w:rsid w:val="003E755B"/>
    <w:rsid w:val="003E77FC"/>
    <w:rsid w:val="003F1BAE"/>
    <w:rsid w:val="003F55A3"/>
    <w:rsid w:val="003F581B"/>
    <w:rsid w:val="003F6B7E"/>
    <w:rsid w:val="003F6C3B"/>
    <w:rsid w:val="00410169"/>
    <w:rsid w:val="00412909"/>
    <w:rsid w:val="00414CE5"/>
    <w:rsid w:val="00426102"/>
    <w:rsid w:val="00427D2F"/>
    <w:rsid w:val="004311D0"/>
    <w:rsid w:val="004342BA"/>
    <w:rsid w:val="0043781B"/>
    <w:rsid w:val="00440E14"/>
    <w:rsid w:val="00441AF4"/>
    <w:rsid w:val="0044204A"/>
    <w:rsid w:val="00442427"/>
    <w:rsid w:val="00443AEB"/>
    <w:rsid w:val="00443DD0"/>
    <w:rsid w:val="00445066"/>
    <w:rsid w:val="004542A8"/>
    <w:rsid w:val="00460625"/>
    <w:rsid w:val="00464662"/>
    <w:rsid w:val="00472422"/>
    <w:rsid w:val="00474F3F"/>
    <w:rsid w:val="004822BC"/>
    <w:rsid w:val="004850A5"/>
    <w:rsid w:val="004975B3"/>
    <w:rsid w:val="004A055E"/>
    <w:rsid w:val="004A1797"/>
    <w:rsid w:val="004A1F58"/>
    <w:rsid w:val="004A2D6D"/>
    <w:rsid w:val="004B08AB"/>
    <w:rsid w:val="004B3036"/>
    <w:rsid w:val="004B52D8"/>
    <w:rsid w:val="004B6503"/>
    <w:rsid w:val="004C3FA7"/>
    <w:rsid w:val="004C5AE7"/>
    <w:rsid w:val="004D21C2"/>
    <w:rsid w:val="004D26C2"/>
    <w:rsid w:val="004D3AF0"/>
    <w:rsid w:val="004D6167"/>
    <w:rsid w:val="004E5BDA"/>
    <w:rsid w:val="004E5D04"/>
    <w:rsid w:val="004F05C3"/>
    <w:rsid w:val="004F2924"/>
    <w:rsid w:val="004F2DD2"/>
    <w:rsid w:val="00503858"/>
    <w:rsid w:val="00507684"/>
    <w:rsid w:val="00512891"/>
    <w:rsid w:val="00512C42"/>
    <w:rsid w:val="00525925"/>
    <w:rsid w:val="00533365"/>
    <w:rsid w:val="00540FD5"/>
    <w:rsid w:val="00547B07"/>
    <w:rsid w:val="00561186"/>
    <w:rsid w:val="00561565"/>
    <w:rsid w:val="00561E59"/>
    <w:rsid w:val="0056313A"/>
    <w:rsid w:val="0057107D"/>
    <w:rsid w:val="0057286F"/>
    <w:rsid w:val="00572A1E"/>
    <w:rsid w:val="00572F27"/>
    <w:rsid w:val="00573DEF"/>
    <w:rsid w:val="00574162"/>
    <w:rsid w:val="0057506F"/>
    <w:rsid w:val="00575B78"/>
    <w:rsid w:val="00577AEB"/>
    <w:rsid w:val="00581E38"/>
    <w:rsid w:val="00584200"/>
    <w:rsid w:val="0058775B"/>
    <w:rsid w:val="005925A7"/>
    <w:rsid w:val="00597CB5"/>
    <w:rsid w:val="005A007F"/>
    <w:rsid w:val="005A4AA4"/>
    <w:rsid w:val="005A51AA"/>
    <w:rsid w:val="005A6799"/>
    <w:rsid w:val="005A6FF1"/>
    <w:rsid w:val="005B14F7"/>
    <w:rsid w:val="005B40E9"/>
    <w:rsid w:val="005B54CD"/>
    <w:rsid w:val="005B6EE9"/>
    <w:rsid w:val="005C36EC"/>
    <w:rsid w:val="005C5A87"/>
    <w:rsid w:val="005C6AAF"/>
    <w:rsid w:val="005D4C4C"/>
    <w:rsid w:val="005D5084"/>
    <w:rsid w:val="005E0A7B"/>
    <w:rsid w:val="005E245A"/>
    <w:rsid w:val="005E3C68"/>
    <w:rsid w:val="005E4057"/>
    <w:rsid w:val="005E504F"/>
    <w:rsid w:val="005E5671"/>
    <w:rsid w:val="005E716B"/>
    <w:rsid w:val="005F15BC"/>
    <w:rsid w:val="005F7D93"/>
    <w:rsid w:val="00604857"/>
    <w:rsid w:val="00614E16"/>
    <w:rsid w:val="00615763"/>
    <w:rsid w:val="00615AC1"/>
    <w:rsid w:val="00616136"/>
    <w:rsid w:val="0062004F"/>
    <w:rsid w:val="006203A6"/>
    <w:rsid w:val="006216B7"/>
    <w:rsid w:val="00624EE7"/>
    <w:rsid w:val="00625EDB"/>
    <w:rsid w:val="00627F3D"/>
    <w:rsid w:val="00646BCA"/>
    <w:rsid w:val="00647633"/>
    <w:rsid w:val="00652610"/>
    <w:rsid w:val="006531B7"/>
    <w:rsid w:val="00661CC3"/>
    <w:rsid w:val="006666A7"/>
    <w:rsid w:val="0067203E"/>
    <w:rsid w:val="006725D2"/>
    <w:rsid w:val="006747EE"/>
    <w:rsid w:val="00675584"/>
    <w:rsid w:val="0067610F"/>
    <w:rsid w:val="0068302B"/>
    <w:rsid w:val="00683059"/>
    <w:rsid w:val="00684792"/>
    <w:rsid w:val="00684CAC"/>
    <w:rsid w:val="006907CE"/>
    <w:rsid w:val="006923A2"/>
    <w:rsid w:val="00694713"/>
    <w:rsid w:val="00694DDA"/>
    <w:rsid w:val="0069567A"/>
    <w:rsid w:val="006A2A4D"/>
    <w:rsid w:val="006A7BD3"/>
    <w:rsid w:val="006B146B"/>
    <w:rsid w:val="006B4687"/>
    <w:rsid w:val="006B545E"/>
    <w:rsid w:val="006C36F0"/>
    <w:rsid w:val="006C42BA"/>
    <w:rsid w:val="006C4F90"/>
    <w:rsid w:val="006E27DC"/>
    <w:rsid w:val="006E52A7"/>
    <w:rsid w:val="006F7ABE"/>
    <w:rsid w:val="00706D66"/>
    <w:rsid w:val="0071666B"/>
    <w:rsid w:val="00716C19"/>
    <w:rsid w:val="0072026D"/>
    <w:rsid w:val="00720C91"/>
    <w:rsid w:val="00723310"/>
    <w:rsid w:val="007262AE"/>
    <w:rsid w:val="00731DC8"/>
    <w:rsid w:val="00734CD3"/>
    <w:rsid w:val="007410EC"/>
    <w:rsid w:val="007465AF"/>
    <w:rsid w:val="00750906"/>
    <w:rsid w:val="00755B23"/>
    <w:rsid w:val="0075797D"/>
    <w:rsid w:val="00764B84"/>
    <w:rsid w:val="00764DB5"/>
    <w:rsid w:val="00766784"/>
    <w:rsid w:val="007667E7"/>
    <w:rsid w:val="00772DBA"/>
    <w:rsid w:val="00773634"/>
    <w:rsid w:val="00782822"/>
    <w:rsid w:val="007840A8"/>
    <w:rsid w:val="007929D1"/>
    <w:rsid w:val="007969AA"/>
    <w:rsid w:val="007973C0"/>
    <w:rsid w:val="00797FD8"/>
    <w:rsid w:val="007A2CC8"/>
    <w:rsid w:val="007B1374"/>
    <w:rsid w:val="007B7AA8"/>
    <w:rsid w:val="007C0646"/>
    <w:rsid w:val="007C5EDC"/>
    <w:rsid w:val="007D1FE8"/>
    <w:rsid w:val="007D236C"/>
    <w:rsid w:val="007D25E2"/>
    <w:rsid w:val="007E6D8A"/>
    <w:rsid w:val="007E7218"/>
    <w:rsid w:val="007E74B4"/>
    <w:rsid w:val="007F0013"/>
    <w:rsid w:val="007F15EF"/>
    <w:rsid w:val="007F3B1C"/>
    <w:rsid w:val="007F6644"/>
    <w:rsid w:val="007F75BC"/>
    <w:rsid w:val="007F77A6"/>
    <w:rsid w:val="008017C3"/>
    <w:rsid w:val="00810FB9"/>
    <w:rsid w:val="00811528"/>
    <w:rsid w:val="00811663"/>
    <w:rsid w:val="008130D4"/>
    <w:rsid w:val="00814CF2"/>
    <w:rsid w:val="00815D90"/>
    <w:rsid w:val="00817587"/>
    <w:rsid w:val="0082163C"/>
    <w:rsid w:val="00824CDE"/>
    <w:rsid w:val="0083186E"/>
    <w:rsid w:val="00842F6C"/>
    <w:rsid w:val="0084329D"/>
    <w:rsid w:val="008479BA"/>
    <w:rsid w:val="0085258A"/>
    <w:rsid w:val="00853693"/>
    <w:rsid w:val="00855DBF"/>
    <w:rsid w:val="00861611"/>
    <w:rsid w:val="00861A72"/>
    <w:rsid w:val="008635E8"/>
    <w:rsid w:val="0086607C"/>
    <w:rsid w:val="00866293"/>
    <w:rsid w:val="00866AD1"/>
    <w:rsid w:val="008670AD"/>
    <w:rsid w:val="0086791B"/>
    <w:rsid w:val="0087095D"/>
    <w:rsid w:val="008735FA"/>
    <w:rsid w:val="00873859"/>
    <w:rsid w:val="0087448C"/>
    <w:rsid w:val="00891DF2"/>
    <w:rsid w:val="00893175"/>
    <w:rsid w:val="008A0E82"/>
    <w:rsid w:val="008A45D9"/>
    <w:rsid w:val="008A51D9"/>
    <w:rsid w:val="008A5BFF"/>
    <w:rsid w:val="008A69A0"/>
    <w:rsid w:val="008B0952"/>
    <w:rsid w:val="008B3AED"/>
    <w:rsid w:val="008C20D4"/>
    <w:rsid w:val="008C6AE7"/>
    <w:rsid w:val="008C71F3"/>
    <w:rsid w:val="008D073A"/>
    <w:rsid w:val="008D07D4"/>
    <w:rsid w:val="008E0537"/>
    <w:rsid w:val="008F203B"/>
    <w:rsid w:val="008F3FE2"/>
    <w:rsid w:val="008F78EA"/>
    <w:rsid w:val="0090132D"/>
    <w:rsid w:val="00901B3E"/>
    <w:rsid w:val="00902090"/>
    <w:rsid w:val="00903E12"/>
    <w:rsid w:val="00904A1A"/>
    <w:rsid w:val="00907158"/>
    <w:rsid w:val="009073D0"/>
    <w:rsid w:val="0091138C"/>
    <w:rsid w:val="0091153F"/>
    <w:rsid w:val="009124CB"/>
    <w:rsid w:val="00913FF4"/>
    <w:rsid w:val="00922C1E"/>
    <w:rsid w:val="00923ACD"/>
    <w:rsid w:val="00924EAB"/>
    <w:rsid w:val="009323AB"/>
    <w:rsid w:val="00933419"/>
    <w:rsid w:val="00943C1C"/>
    <w:rsid w:val="00946D50"/>
    <w:rsid w:val="00946ED7"/>
    <w:rsid w:val="00947EE1"/>
    <w:rsid w:val="00950145"/>
    <w:rsid w:val="00963421"/>
    <w:rsid w:val="00964491"/>
    <w:rsid w:val="0096501F"/>
    <w:rsid w:val="009729DC"/>
    <w:rsid w:val="00983152"/>
    <w:rsid w:val="009844EC"/>
    <w:rsid w:val="00985E15"/>
    <w:rsid w:val="00987605"/>
    <w:rsid w:val="00990E39"/>
    <w:rsid w:val="00993873"/>
    <w:rsid w:val="00996EE7"/>
    <w:rsid w:val="00997340"/>
    <w:rsid w:val="009A0048"/>
    <w:rsid w:val="009A1CDA"/>
    <w:rsid w:val="009A28B3"/>
    <w:rsid w:val="009A5A7A"/>
    <w:rsid w:val="009B0CF9"/>
    <w:rsid w:val="009B1CF5"/>
    <w:rsid w:val="009B336F"/>
    <w:rsid w:val="009B4B1D"/>
    <w:rsid w:val="009B5663"/>
    <w:rsid w:val="009B63F4"/>
    <w:rsid w:val="009C09C5"/>
    <w:rsid w:val="009E2C8B"/>
    <w:rsid w:val="009E3AEA"/>
    <w:rsid w:val="009F3874"/>
    <w:rsid w:val="009F467E"/>
    <w:rsid w:val="009F5ADB"/>
    <w:rsid w:val="009F662D"/>
    <w:rsid w:val="00A10E44"/>
    <w:rsid w:val="00A11F0A"/>
    <w:rsid w:val="00A12CD5"/>
    <w:rsid w:val="00A156FF"/>
    <w:rsid w:val="00A15808"/>
    <w:rsid w:val="00A15E53"/>
    <w:rsid w:val="00A16001"/>
    <w:rsid w:val="00A212B1"/>
    <w:rsid w:val="00A22E54"/>
    <w:rsid w:val="00A277D8"/>
    <w:rsid w:val="00A345BA"/>
    <w:rsid w:val="00A41577"/>
    <w:rsid w:val="00A42B1C"/>
    <w:rsid w:val="00A57803"/>
    <w:rsid w:val="00A71F78"/>
    <w:rsid w:val="00A74B45"/>
    <w:rsid w:val="00A75051"/>
    <w:rsid w:val="00A778FC"/>
    <w:rsid w:val="00A81D16"/>
    <w:rsid w:val="00A8218B"/>
    <w:rsid w:val="00A8615C"/>
    <w:rsid w:val="00A90A9E"/>
    <w:rsid w:val="00A93829"/>
    <w:rsid w:val="00A970AF"/>
    <w:rsid w:val="00AA3F58"/>
    <w:rsid w:val="00AA673D"/>
    <w:rsid w:val="00AA6D25"/>
    <w:rsid w:val="00AB14A8"/>
    <w:rsid w:val="00AB2AB5"/>
    <w:rsid w:val="00AB55DF"/>
    <w:rsid w:val="00AC0EC1"/>
    <w:rsid w:val="00AC11E8"/>
    <w:rsid w:val="00AC1A8F"/>
    <w:rsid w:val="00AC29DA"/>
    <w:rsid w:val="00AC68AB"/>
    <w:rsid w:val="00AD1BFE"/>
    <w:rsid w:val="00AD2B85"/>
    <w:rsid w:val="00AD3BEB"/>
    <w:rsid w:val="00AD54F0"/>
    <w:rsid w:val="00AD66A0"/>
    <w:rsid w:val="00AE0289"/>
    <w:rsid w:val="00AE0C2E"/>
    <w:rsid w:val="00AE67D8"/>
    <w:rsid w:val="00AF4B39"/>
    <w:rsid w:val="00B05681"/>
    <w:rsid w:val="00B10CE4"/>
    <w:rsid w:val="00B13A81"/>
    <w:rsid w:val="00B152AF"/>
    <w:rsid w:val="00B17414"/>
    <w:rsid w:val="00B203EE"/>
    <w:rsid w:val="00B20B15"/>
    <w:rsid w:val="00B244CC"/>
    <w:rsid w:val="00B33257"/>
    <w:rsid w:val="00B43227"/>
    <w:rsid w:val="00B518A3"/>
    <w:rsid w:val="00B575D6"/>
    <w:rsid w:val="00B6097C"/>
    <w:rsid w:val="00B63731"/>
    <w:rsid w:val="00B64F56"/>
    <w:rsid w:val="00B66DCD"/>
    <w:rsid w:val="00B67AA0"/>
    <w:rsid w:val="00B708C5"/>
    <w:rsid w:val="00B71043"/>
    <w:rsid w:val="00B72A44"/>
    <w:rsid w:val="00B734BC"/>
    <w:rsid w:val="00B77DC1"/>
    <w:rsid w:val="00B81407"/>
    <w:rsid w:val="00B83E88"/>
    <w:rsid w:val="00B849E9"/>
    <w:rsid w:val="00B91C33"/>
    <w:rsid w:val="00B9608E"/>
    <w:rsid w:val="00B960F8"/>
    <w:rsid w:val="00BA5257"/>
    <w:rsid w:val="00BA6BDF"/>
    <w:rsid w:val="00BB0CDE"/>
    <w:rsid w:val="00BB34FD"/>
    <w:rsid w:val="00BB6A80"/>
    <w:rsid w:val="00BC2846"/>
    <w:rsid w:val="00BC457C"/>
    <w:rsid w:val="00BC6467"/>
    <w:rsid w:val="00BC6765"/>
    <w:rsid w:val="00BD32DF"/>
    <w:rsid w:val="00BD355B"/>
    <w:rsid w:val="00BE24E3"/>
    <w:rsid w:val="00BE302B"/>
    <w:rsid w:val="00BE7934"/>
    <w:rsid w:val="00BF48B1"/>
    <w:rsid w:val="00BF6AE6"/>
    <w:rsid w:val="00C000F5"/>
    <w:rsid w:val="00C04D91"/>
    <w:rsid w:val="00C106F1"/>
    <w:rsid w:val="00C14679"/>
    <w:rsid w:val="00C1746F"/>
    <w:rsid w:val="00C174B4"/>
    <w:rsid w:val="00C17C57"/>
    <w:rsid w:val="00C203B9"/>
    <w:rsid w:val="00C21BC3"/>
    <w:rsid w:val="00C267EC"/>
    <w:rsid w:val="00C41DB2"/>
    <w:rsid w:val="00C42CB3"/>
    <w:rsid w:val="00C44633"/>
    <w:rsid w:val="00C50586"/>
    <w:rsid w:val="00C5070D"/>
    <w:rsid w:val="00C50815"/>
    <w:rsid w:val="00C5306B"/>
    <w:rsid w:val="00C645C2"/>
    <w:rsid w:val="00C672B2"/>
    <w:rsid w:val="00C71329"/>
    <w:rsid w:val="00C716F2"/>
    <w:rsid w:val="00C71B5E"/>
    <w:rsid w:val="00C73171"/>
    <w:rsid w:val="00C80614"/>
    <w:rsid w:val="00C80B70"/>
    <w:rsid w:val="00C86B11"/>
    <w:rsid w:val="00C87083"/>
    <w:rsid w:val="00C87412"/>
    <w:rsid w:val="00C91E9E"/>
    <w:rsid w:val="00C93A26"/>
    <w:rsid w:val="00C95E77"/>
    <w:rsid w:val="00C96345"/>
    <w:rsid w:val="00CA246C"/>
    <w:rsid w:val="00CA2C42"/>
    <w:rsid w:val="00CB57D4"/>
    <w:rsid w:val="00CB5986"/>
    <w:rsid w:val="00CB64A5"/>
    <w:rsid w:val="00CC6470"/>
    <w:rsid w:val="00CC793A"/>
    <w:rsid w:val="00CD2B2B"/>
    <w:rsid w:val="00CD70A4"/>
    <w:rsid w:val="00CE0989"/>
    <w:rsid w:val="00CE39B3"/>
    <w:rsid w:val="00CE3F79"/>
    <w:rsid w:val="00CE5525"/>
    <w:rsid w:val="00CF0C19"/>
    <w:rsid w:val="00CF1BDA"/>
    <w:rsid w:val="00CF382B"/>
    <w:rsid w:val="00CF5F15"/>
    <w:rsid w:val="00D028CB"/>
    <w:rsid w:val="00D02F73"/>
    <w:rsid w:val="00D050CD"/>
    <w:rsid w:val="00D10BD2"/>
    <w:rsid w:val="00D12978"/>
    <w:rsid w:val="00D14769"/>
    <w:rsid w:val="00D151FE"/>
    <w:rsid w:val="00D15609"/>
    <w:rsid w:val="00D17480"/>
    <w:rsid w:val="00D17B49"/>
    <w:rsid w:val="00D20B45"/>
    <w:rsid w:val="00D23D2D"/>
    <w:rsid w:val="00D2472F"/>
    <w:rsid w:val="00D24749"/>
    <w:rsid w:val="00D41B5B"/>
    <w:rsid w:val="00D44931"/>
    <w:rsid w:val="00D47E86"/>
    <w:rsid w:val="00D571EE"/>
    <w:rsid w:val="00D60E86"/>
    <w:rsid w:val="00D60FA8"/>
    <w:rsid w:val="00D612B9"/>
    <w:rsid w:val="00D61822"/>
    <w:rsid w:val="00D62312"/>
    <w:rsid w:val="00D66ECC"/>
    <w:rsid w:val="00D7493C"/>
    <w:rsid w:val="00D77B41"/>
    <w:rsid w:val="00D81536"/>
    <w:rsid w:val="00D827F6"/>
    <w:rsid w:val="00D837ED"/>
    <w:rsid w:val="00D83FFF"/>
    <w:rsid w:val="00D94BE5"/>
    <w:rsid w:val="00D9725F"/>
    <w:rsid w:val="00DA0234"/>
    <w:rsid w:val="00DA066A"/>
    <w:rsid w:val="00DA48FB"/>
    <w:rsid w:val="00DA5545"/>
    <w:rsid w:val="00DA6D0C"/>
    <w:rsid w:val="00DB0A3A"/>
    <w:rsid w:val="00DB169D"/>
    <w:rsid w:val="00DC06C4"/>
    <w:rsid w:val="00DC074E"/>
    <w:rsid w:val="00DC17EF"/>
    <w:rsid w:val="00DC293A"/>
    <w:rsid w:val="00DC508E"/>
    <w:rsid w:val="00DC69FF"/>
    <w:rsid w:val="00DC6C71"/>
    <w:rsid w:val="00DD539F"/>
    <w:rsid w:val="00DE2E3D"/>
    <w:rsid w:val="00DE3CC3"/>
    <w:rsid w:val="00DF03B4"/>
    <w:rsid w:val="00DF18F3"/>
    <w:rsid w:val="00DF215B"/>
    <w:rsid w:val="00E05B2B"/>
    <w:rsid w:val="00E07CBB"/>
    <w:rsid w:val="00E10F25"/>
    <w:rsid w:val="00E12C79"/>
    <w:rsid w:val="00E15606"/>
    <w:rsid w:val="00E21C43"/>
    <w:rsid w:val="00E26847"/>
    <w:rsid w:val="00E33C31"/>
    <w:rsid w:val="00E353A4"/>
    <w:rsid w:val="00E52D21"/>
    <w:rsid w:val="00E607C8"/>
    <w:rsid w:val="00E6175D"/>
    <w:rsid w:val="00E6308F"/>
    <w:rsid w:val="00E66677"/>
    <w:rsid w:val="00E74158"/>
    <w:rsid w:val="00E77077"/>
    <w:rsid w:val="00E80335"/>
    <w:rsid w:val="00E87C5B"/>
    <w:rsid w:val="00E903A4"/>
    <w:rsid w:val="00E939F1"/>
    <w:rsid w:val="00EA1AA1"/>
    <w:rsid w:val="00EA4503"/>
    <w:rsid w:val="00EA4788"/>
    <w:rsid w:val="00EA7955"/>
    <w:rsid w:val="00EB1328"/>
    <w:rsid w:val="00EB2658"/>
    <w:rsid w:val="00EB2BD8"/>
    <w:rsid w:val="00EB4FD4"/>
    <w:rsid w:val="00EB6B44"/>
    <w:rsid w:val="00EC238D"/>
    <w:rsid w:val="00EC54BD"/>
    <w:rsid w:val="00EC7B3B"/>
    <w:rsid w:val="00ED13A1"/>
    <w:rsid w:val="00ED688A"/>
    <w:rsid w:val="00EE6252"/>
    <w:rsid w:val="00EE75A8"/>
    <w:rsid w:val="00EE797C"/>
    <w:rsid w:val="00EF44B0"/>
    <w:rsid w:val="00F0124C"/>
    <w:rsid w:val="00F0192C"/>
    <w:rsid w:val="00F029A4"/>
    <w:rsid w:val="00F04BCA"/>
    <w:rsid w:val="00F1362E"/>
    <w:rsid w:val="00F14300"/>
    <w:rsid w:val="00F15305"/>
    <w:rsid w:val="00F25500"/>
    <w:rsid w:val="00F26857"/>
    <w:rsid w:val="00F3083F"/>
    <w:rsid w:val="00F32624"/>
    <w:rsid w:val="00F354C1"/>
    <w:rsid w:val="00F36C79"/>
    <w:rsid w:val="00F37CBC"/>
    <w:rsid w:val="00F442BD"/>
    <w:rsid w:val="00F467D4"/>
    <w:rsid w:val="00F519B5"/>
    <w:rsid w:val="00F52647"/>
    <w:rsid w:val="00F5520A"/>
    <w:rsid w:val="00F60283"/>
    <w:rsid w:val="00F61A18"/>
    <w:rsid w:val="00F62007"/>
    <w:rsid w:val="00F65249"/>
    <w:rsid w:val="00F65F8E"/>
    <w:rsid w:val="00F66C55"/>
    <w:rsid w:val="00F72090"/>
    <w:rsid w:val="00F76630"/>
    <w:rsid w:val="00F80689"/>
    <w:rsid w:val="00F810A0"/>
    <w:rsid w:val="00F860AC"/>
    <w:rsid w:val="00F8612B"/>
    <w:rsid w:val="00F91750"/>
    <w:rsid w:val="00F91D48"/>
    <w:rsid w:val="00FA1399"/>
    <w:rsid w:val="00FA3C3E"/>
    <w:rsid w:val="00FA51F8"/>
    <w:rsid w:val="00FB0DB8"/>
    <w:rsid w:val="00FC1A73"/>
    <w:rsid w:val="00FC39A8"/>
    <w:rsid w:val="00FC445A"/>
    <w:rsid w:val="00FC52C5"/>
    <w:rsid w:val="00FC7776"/>
    <w:rsid w:val="00FD0A75"/>
    <w:rsid w:val="00FD0F93"/>
    <w:rsid w:val="00FD2BE8"/>
    <w:rsid w:val="00FD3C2D"/>
    <w:rsid w:val="00FD4E4E"/>
    <w:rsid w:val="00FE0FDF"/>
    <w:rsid w:val="00FE14DD"/>
    <w:rsid w:val="00FE1A3C"/>
    <w:rsid w:val="00FE2E34"/>
    <w:rsid w:val="00FF54FC"/>
    <w:rsid w:val="00FF5976"/>
    <w:rsid w:val="00FF6561"/>
    <w:rsid w:val="00FF69CE"/>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1B446"/>
  <w15:chartTrackingRefBased/>
  <w15:docId w15:val="{B4864783-20BB-4255-97EC-1525E89C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829"/>
    <w:pPr>
      <w:spacing w:after="12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1622F7"/>
    <w:rPr>
      <w:sz w:val="16"/>
      <w:szCs w:val="16"/>
    </w:rPr>
  </w:style>
  <w:style w:type="paragraph" w:styleId="CommentText">
    <w:name w:val="annotation text"/>
    <w:basedOn w:val="Normal"/>
    <w:link w:val="CommentTextChar"/>
    <w:uiPriority w:val="99"/>
    <w:rsid w:val="001622F7"/>
    <w:rPr>
      <w:sz w:val="20"/>
      <w:szCs w:val="20"/>
    </w:rPr>
  </w:style>
  <w:style w:type="character" w:customStyle="1" w:styleId="CommentTextChar">
    <w:name w:val="Comment Text Char"/>
    <w:basedOn w:val="DefaultParagraphFont"/>
    <w:link w:val="CommentText"/>
    <w:uiPriority w:val="99"/>
    <w:rsid w:val="001622F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622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2F7"/>
    <w:rPr>
      <w:rFonts w:ascii="Segoe UI" w:hAnsi="Segoe UI" w:cs="Segoe UI"/>
      <w:sz w:val="18"/>
      <w:szCs w:val="18"/>
    </w:rPr>
  </w:style>
  <w:style w:type="paragraph" w:styleId="Header">
    <w:name w:val="header"/>
    <w:basedOn w:val="Normal"/>
    <w:link w:val="HeaderChar"/>
    <w:uiPriority w:val="99"/>
    <w:unhideWhenUsed/>
    <w:rsid w:val="00CB64A5"/>
    <w:pPr>
      <w:tabs>
        <w:tab w:val="center" w:pos="4680"/>
        <w:tab w:val="right" w:pos="9360"/>
      </w:tabs>
      <w:spacing w:after="0"/>
    </w:pPr>
  </w:style>
  <w:style w:type="character" w:customStyle="1" w:styleId="HeaderChar">
    <w:name w:val="Header Char"/>
    <w:basedOn w:val="DefaultParagraphFont"/>
    <w:link w:val="Header"/>
    <w:uiPriority w:val="99"/>
    <w:rsid w:val="00CB64A5"/>
    <w:rPr>
      <w:rFonts w:ascii="Times New Roman" w:hAnsi="Times New Roman" w:cs="Times New Roman"/>
      <w:sz w:val="24"/>
      <w:szCs w:val="24"/>
    </w:rPr>
  </w:style>
  <w:style w:type="paragraph" w:styleId="Footer">
    <w:name w:val="footer"/>
    <w:basedOn w:val="Normal"/>
    <w:link w:val="FooterChar"/>
    <w:uiPriority w:val="99"/>
    <w:unhideWhenUsed/>
    <w:rsid w:val="00CB64A5"/>
    <w:pPr>
      <w:tabs>
        <w:tab w:val="center" w:pos="4680"/>
        <w:tab w:val="right" w:pos="9360"/>
      </w:tabs>
      <w:spacing w:after="0"/>
    </w:pPr>
  </w:style>
  <w:style w:type="character" w:customStyle="1" w:styleId="FooterChar">
    <w:name w:val="Footer Char"/>
    <w:basedOn w:val="DefaultParagraphFont"/>
    <w:link w:val="Footer"/>
    <w:uiPriority w:val="99"/>
    <w:rsid w:val="00CB64A5"/>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F48B1"/>
    <w:rPr>
      <w:b/>
      <w:bCs/>
    </w:rPr>
  </w:style>
  <w:style w:type="character" w:customStyle="1" w:styleId="CommentSubjectChar">
    <w:name w:val="Comment Subject Char"/>
    <w:basedOn w:val="CommentTextChar"/>
    <w:link w:val="CommentSubject"/>
    <w:uiPriority w:val="99"/>
    <w:semiHidden/>
    <w:rsid w:val="00BF48B1"/>
    <w:rPr>
      <w:rFonts w:ascii="Times New Roman" w:hAnsi="Times New Roman" w:cs="Times New Roman"/>
      <w:b/>
      <w:bCs/>
      <w:sz w:val="20"/>
      <w:szCs w:val="20"/>
    </w:rPr>
  </w:style>
  <w:style w:type="character" w:styleId="Hyperlink">
    <w:name w:val="Hyperlink"/>
    <w:basedOn w:val="DefaultParagraphFont"/>
    <w:uiPriority w:val="99"/>
    <w:unhideWhenUsed/>
    <w:rsid w:val="009A28B3"/>
    <w:rPr>
      <w:color w:val="0563C1"/>
      <w:u w:val="single"/>
    </w:rPr>
  </w:style>
  <w:style w:type="character" w:styleId="FollowedHyperlink">
    <w:name w:val="FollowedHyperlink"/>
    <w:basedOn w:val="DefaultParagraphFont"/>
    <w:uiPriority w:val="99"/>
    <w:semiHidden/>
    <w:unhideWhenUsed/>
    <w:rsid w:val="009A28B3"/>
    <w:rPr>
      <w:color w:val="954F72"/>
      <w:u w:val="single"/>
    </w:rPr>
  </w:style>
  <w:style w:type="paragraph" w:customStyle="1" w:styleId="msonormal0">
    <w:name w:val="msonormal"/>
    <w:basedOn w:val="Normal"/>
    <w:rsid w:val="009A28B3"/>
    <w:pPr>
      <w:spacing w:before="100" w:beforeAutospacing="1" w:after="100" w:afterAutospacing="1"/>
    </w:pPr>
  </w:style>
  <w:style w:type="paragraph" w:customStyle="1" w:styleId="xl64">
    <w:name w:val="xl64"/>
    <w:basedOn w:val="Normal"/>
    <w:rsid w:val="009A28B3"/>
    <w:pPr>
      <w:spacing w:before="100" w:beforeAutospacing="1" w:after="100" w:afterAutospacing="1"/>
    </w:pPr>
    <w:rPr>
      <w:rFonts w:ascii="Times" w:hAnsi="Times" w:cs="Times"/>
      <w:sz w:val="20"/>
      <w:szCs w:val="20"/>
    </w:rPr>
  </w:style>
  <w:style w:type="paragraph" w:customStyle="1" w:styleId="xl65">
    <w:name w:val="xl65"/>
    <w:basedOn w:val="Normal"/>
    <w:rsid w:val="009A28B3"/>
    <w:pPr>
      <w:spacing w:before="100" w:beforeAutospacing="1" w:after="100" w:afterAutospacing="1"/>
    </w:pPr>
    <w:rPr>
      <w:rFonts w:ascii="Times" w:hAnsi="Times" w:cs="Times"/>
      <w:sz w:val="20"/>
      <w:szCs w:val="20"/>
    </w:rPr>
  </w:style>
  <w:style w:type="paragraph" w:customStyle="1" w:styleId="xl66">
    <w:name w:val="xl66"/>
    <w:basedOn w:val="Normal"/>
    <w:rsid w:val="009A28B3"/>
    <w:pPr>
      <w:spacing w:before="100" w:beforeAutospacing="1" w:after="100" w:afterAutospacing="1"/>
    </w:pPr>
    <w:rPr>
      <w:rFonts w:ascii="Times" w:hAnsi="Times" w:cs="Times"/>
      <w:sz w:val="20"/>
      <w:szCs w:val="20"/>
    </w:rPr>
  </w:style>
  <w:style w:type="paragraph" w:customStyle="1" w:styleId="xl67">
    <w:name w:val="xl67"/>
    <w:basedOn w:val="Normal"/>
    <w:rsid w:val="009A28B3"/>
    <w:pPr>
      <w:spacing w:before="100" w:beforeAutospacing="1" w:after="100" w:afterAutospacing="1"/>
    </w:pPr>
    <w:rPr>
      <w:rFonts w:ascii="Times" w:hAnsi="Times" w:cs="Times"/>
      <w:color w:val="808080"/>
      <w:sz w:val="20"/>
      <w:szCs w:val="20"/>
    </w:rPr>
  </w:style>
  <w:style w:type="paragraph" w:customStyle="1" w:styleId="xl68">
    <w:name w:val="xl68"/>
    <w:basedOn w:val="Normal"/>
    <w:rsid w:val="009A28B3"/>
    <w:pPr>
      <w:spacing w:before="100" w:beforeAutospacing="1" w:after="100" w:afterAutospacing="1"/>
    </w:pPr>
    <w:rPr>
      <w:rFonts w:ascii="Times" w:hAnsi="Times" w:cs="Times"/>
      <w:color w:val="808080"/>
      <w:sz w:val="20"/>
      <w:szCs w:val="20"/>
    </w:rPr>
  </w:style>
  <w:style w:type="paragraph" w:customStyle="1" w:styleId="xl69">
    <w:name w:val="xl69"/>
    <w:basedOn w:val="Normal"/>
    <w:rsid w:val="009A28B3"/>
    <w:pPr>
      <w:spacing w:before="100" w:beforeAutospacing="1" w:after="100" w:afterAutospacing="1"/>
    </w:pPr>
    <w:rPr>
      <w:rFonts w:ascii="Times" w:hAnsi="Times" w:cs="Times"/>
      <w:color w:val="808080"/>
      <w:sz w:val="20"/>
      <w:szCs w:val="20"/>
    </w:rPr>
  </w:style>
  <w:style w:type="paragraph" w:customStyle="1" w:styleId="xl70">
    <w:name w:val="xl70"/>
    <w:basedOn w:val="Normal"/>
    <w:rsid w:val="009A28B3"/>
    <w:pPr>
      <w:spacing w:before="100" w:beforeAutospacing="1" w:after="100" w:afterAutospacing="1"/>
    </w:pPr>
    <w:rPr>
      <w:rFonts w:ascii="Times" w:hAnsi="Times" w:cs="Times"/>
      <w:sz w:val="20"/>
      <w:szCs w:val="20"/>
    </w:rPr>
  </w:style>
  <w:style w:type="paragraph" w:customStyle="1" w:styleId="xl71">
    <w:name w:val="xl71"/>
    <w:basedOn w:val="Normal"/>
    <w:rsid w:val="009A28B3"/>
    <w:pPr>
      <w:spacing w:before="100" w:beforeAutospacing="1" w:after="100" w:afterAutospacing="1"/>
    </w:pPr>
    <w:rPr>
      <w:rFonts w:ascii="Times" w:hAnsi="Times" w:cs="Times"/>
      <w:sz w:val="20"/>
      <w:szCs w:val="20"/>
    </w:rPr>
  </w:style>
  <w:style w:type="paragraph" w:customStyle="1" w:styleId="xl72">
    <w:name w:val="xl72"/>
    <w:basedOn w:val="Normal"/>
    <w:rsid w:val="009A28B3"/>
    <w:pPr>
      <w:spacing w:before="100" w:beforeAutospacing="1" w:after="100" w:afterAutospacing="1"/>
    </w:pPr>
    <w:rPr>
      <w:rFonts w:ascii="Times" w:hAnsi="Times" w:cs="Times"/>
      <w:sz w:val="20"/>
      <w:szCs w:val="20"/>
    </w:rPr>
  </w:style>
  <w:style w:type="paragraph" w:customStyle="1" w:styleId="xl73">
    <w:name w:val="xl73"/>
    <w:basedOn w:val="Normal"/>
    <w:rsid w:val="009A28B3"/>
    <w:pPr>
      <w:spacing w:before="100" w:beforeAutospacing="1" w:after="100" w:afterAutospacing="1"/>
    </w:pPr>
    <w:rPr>
      <w:rFonts w:ascii="Times" w:hAnsi="Times" w:cs="Times"/>
      <w:sz w:val="20"/>
      <w:szCs w:val="20"/>
    </w:rPr>
  </w:style>
  <w:style w:type="paragraph" w:customStyle="1" w:styleId="xl74">
    <w:name w:val="xl74"/>
    <w:basedOn w:val="Normal"/>
    <w:rsid w:val="009A28B3"/>
    <w:pPr>
      <w:spacing w:before="100" w:beforeAutospacing="1" w:after="100" w:afterAutospacing="1"/>
      <w:jc w:val="center"/>
    </w:pPr>
    <w:rPr>
      <w:rFonts w:ascii="Times" w:hAnsi="Times" w:cs="Times"/>
      <w:sz w:val="20"/>
      <w:szCs w:val="20"/>
    </w:rPr>
  </w:style>
  <w:style w:type="paragraph" w:customStyle="1" w:styleId="xl75">
    <w:name w:val="xl75"/>
    <w:basedOn w:val="Normal"/>
    <w:rsid w:val="009A28B3"/>
    <w:pPr>
      <w:spacing w:before="100" w:beforeAutospacing="1" w:after="100" w:afterAutospacing="1"/>
      <w:jc w:val="center"/>
    </w:pPr>
    <w:rPr>
      <w:rFonts w:ascii="Times" w:hAnsi="Times" w:cs="Times"/>
      <w:color w:val="808080"/>
      <w:sz w:val="20"/>
      <w:szCs w:val="20"/>
    </w:rPr>
  </w:style>
  <w:style w:type="paragraph" w:customStyle="1" w:styleId="xl76">
    <w:name w:val="xl76"/>
    <w:basedOn w:val="Normal"/>
    <w:rsid w:val="009A28B3"/>
    <w:pPr>
      <w:spacing w:before="100" w:beforeAutospacing="1" w:after="100" w:afterAutospacing="1"/>
    </w:pPr>
    <w:rPr>
      <w:rFonts w:ascii="Times" w:hAnsi="Times" w:cs="Times"/>
      <w:color w:val="808080"/>
      <w:sz w:val="20"/>
      <w:szCs w:val="20"/>
    </w:rPr>
  </w:style>
  <w:style w:type="paragraph" w:customStyle="1" w:styleId="xl77">
    <w:name w:val="xl77"/>
    <w:basedOn w:val="Normal"/>
    <w:rsid w:val="009A28B3"/>
    <w:pPr>
      <w:spacing w:before="100" w:beforeAutospacing="1" w:after="100" w:afterAutospacing="1"/>
      <w:jc w:val="center"/>
    </w:pPr>
    <w:rPr>
      <w:rFonts w:ascii="Times" w:hAnsi="Times" w:cs="Times"/>
      <w:sz w:val="20"/>
      <w:szCs w:val="20"/>
    </w:rPr>
  </w:style>
  <w:style w:type="paragraph" w:customStyle="1" w:styleId="xl78">
    <w:name w:val="xl78"/>
    <w:basedOn w:val="Normal"/>
    <w:rsid w:val="009A28B3"/>
    <w:pPr>
      <w:spacing w:before="100" w:beforeAutospacing="1" w:after="100" w:afterAutospacing="1"/>
      <w:jc w:val="center"/>
    </w:pPr>
    <w:rPr>
      <w:rFonts w:ascii="Times" w:hAnsi="Times" w:cs="Times"/>
      <w:color w:val="808080"/>
      <w:sz w:val="20"/>
      <w:szCs w:val="20"/>
    </w:rPr>
  </w:style>
  <w:style w:type="paragraph" w:customStyle="1" w:styleId="xl79">
    <w:name w:val="xl79"/>
    <w:basedOn w:val="Normal"/>
    <w:rsid w:val="009A28B3"/>
    <w:pPr>
      <w:spacing w:before="100" w:beforeAutospacing="1" w:after="100" w:afterAutospacing="1"/>
    </w:pPr>
    <w:rPr>
      <w:rFonts w:ascii="Times" w:hAnsi="Times" w:cs="Times"/>
      <w:b/>
      <w:bCs/>
      <w:sz w:val="20"/>
      <w:szCs w:val="20"/>
    </w:rPr>
  </w:style>
  <w:style w:type="paragraph" w:customStyle="1" w:styleId="xl80">
    <w:name w:val="xl80"/>
    <w:basedOn w:val="Normal"/>
    <w:rsid w:val="009A28B3"/>
    <w:pPr>
      <w:spacing w:before="100" w:beforeAutospacing="1" w:after="100" w:afterAutospacing="1"/>
    </w:pPr>
    <w:rPr>
      <w:rFonts w:ascii="Times" w:hAnsi="Times" w:cs="Times"/>
      <w:sz w:val="20"/>
      <w:szCs w:val="20"/>
    </w:rPr>
  </w:style>
  <w:style w:type="paragraph" w:customStyle="1" w:styleId="xl81">
    <w:name w:val="xl81"/>
    <w:basedOn w:val="Normal"/>
    <w:rsid w:val="009A28B3"/>
    <w:pPr>
      <w:pBdr>
        <w:top w:val="single" w:sz="4" w:space="0" w:color="auto"/>
      </w:pBdr>
      <w:spacing w:before="100" w:beforeAutospacing="1" w:after="100" w:afterAutospacing="1"/>
      <w:jc w:val="center"/>
    </w:pPr>
    <w:rPr>
      <w:rFonts w:ascii="Times" w:hAnsi="Times" w:cs="Times"/>
      <w:sz w:val="20"/>
      <w:szCs w:val="20"/>
    </w:rPr>
  </w:style>
  <w:style w:type="paragraph" w:customStyle="1" w:styleId="xl82">
    <w:name w:val="xl82"/>
    <w:basedOn w:val="Normal"/>
    <w:rsid w:val="009A28B3"/>
    <w:pPr>
      <w:spacing w:before="100" w:beforeAutospacing="1" w:after="100" w:afterAutospacing="1"/>
      <w:jc w:val="center"/>
    </w:pPr>
    <w:rPr>
      <w:rFonts w:ascii="Times" w:hAnsi="Times" w:cs="Times"/>
      <w:sz w:val="20"/>
      <w:szCs w:val="20"/>
    </w:rPr>
  </w:style>
  <w:style w:type="paragraph" w:customStyle="1" w:styleId="xl83">
    <w:name w:val="xl83"/>
    <w:basedOn w:val="Normal"/>
    <w:rsid w:val="009A28B3"/>
    <w:pPr>
      <w:pBdr>
        <w:bottom w:val="single" w:sz="4" w:space="0" w:color="auto"/>
      </w:pBdr>
      <w:spacing w:before="100" w:beforeAutospacing="1" w:after="100" w:afterAutospacing="1"/>
    </w:pPr>
    <w:rPr>
      <w:rFonts w:ascii="Times" w:hAnsi="Times" w:cs="Times"/>
      <w:sz w:val="20"/>
      <w:szCs w:val="20"/>
    </w:rPr>
  </w:style>
  <w:style w:type="paragraph" w:customStyle="1" w:styleId="xl84">
    <w:name w:val="xl84"/>
    <w:basedOn w:val="Normal"/>
    <w:rsid w:val="009A28B3"/>
    <w:pPr>
      <w:pBdr>
        <w:bottom w:val="single" w:sz="4" w:space="0" w:color="auto"/>
      </w:pBdr>
      <w:spacing w:before="100" w:beforeAutospacing="1" w:after="100" w:afterAutospacing="1"/>
    </w:pPr>
    <w:rPr>
      <w:rFonts w:ascii="Times" w:hAnsi="Times" w:cs="Times"/>
      <w:sz w:val="20"/>
      <w:szCs w:val="20"/>
    </w:rPr>
  </w:style>
  <w:style w:type="paragraph" w:customStyle="1" w:styleId="xl85">
    <w:name w:val="xl85"/>
    <w:basedOn w:val="Normal"/>
    <w:rsid w:val="009A28B3"/>
    <w:pPr>
      <w:pBdr>
        <w:bottom w:val="single" w:sz="4" w:space="0" w:color="auto"/>
      </w:pBdr>
      <w:spacing w:before="100" w:beforeAutospacing="1" w:after="100" w:afterAutospacing="1"/>
    </w:pPr>
    <w:rPr>
      <w:rFonts w:ascii="Times" w:hAnsi="Times" w:cs="Times"/>
      <w:sz w:val="20"/>
      <w:szCs w:val="20"/>
    </w:rPr>
  </w:style>
  <w:style w:type="paragraph" w:customStyle="1" w:styleId="xl86">
    <w:name w:val="xl86"/>
    <w:basedOn w:val="Normal"/>
    <w:rsid w:val="009A28B3"/>
    <w:pPr>
      <w:pBdr>
        <w:bottom w:val="single" w:sz="4" w:space="0" w:color="auto"/>
      </w:pBdr>
      <w:spacing w:before="100" w:beforeAutospacing="1" w:after="100" w:afterAutospacing="1"/>
    </w:pPr>
    <w:rPr>
      <w:rFonts w:ascii="Times" w:hAnsi="Times" w:cs="Times"/>
      <w:sz w:val="20"/>
      <w:szCs w:val="20"/>
    </w:rPr>
  </w:style>
  <w:style w:type="paragraph" w:customStyle="1" w:styleId="xl87">
    <w:name w:val="xl87"/>
    <w:basedOn w:val="Normal"/>
    <w:rsid w:val="009A28B3"/>
    <w:pPr>
      <w:pBdr>
        <w:top w:val="single" w:sz="4" w:space="0" w:color="auto"/>
      </w:pBdr>
      <w:spacing w:before="100" w:beforeAutospacing="1" w:after="100" w:afterAutospacing="1"/>
    </w:pPr>
    <w:rPr>
      <w:rFonts w:ascii="Times" w:hAnsi="Times" w:cs="Times"/>
      <w:sz w:val="20"/>
      <w:szCs w:val="20"/>
    </w:rPr>
  </w:style>
  <w:style w:type="paragraph" w:customStyle="1" w:styleId="xl88">
    <w:name w:val="xl88"/>
    <w:basedOn w:val="Normal"/>
    <w:rsid w:val="009A28B3"/>
    <w:pPr>
      <w:pBdr>
        <w:top w:val="single" w:sz="4" w:space="0" w:color="auto"/>
      </w:pBdr>
      <w:spacing w:before="100" w:beforeAutospacing="1" w:after="100" w:afterAutospacing="1"/>
    </w:pPr>
    <w:rPr>
      <w:rFonts w:ascii="Times" w:hAnsi="Times" w:cs="Times"/>
      <w:sz w:val="20"/>
      <w:szCs w:val="20"/>
    </w:rPr>
  </w:style>
  <w:style w:type="paragraph" w:customStyle="1" w:styleId="xl89">
    <w:name w:val="xl89"/>
    <w:basedOn w:val="Normal"/>
    <w:rsid w:val="009A28B3"/>
    <w:pPr>
      <w:pBdr>
        <w:top w:val="single" w:sz="4" w:space="0" w:color="auto"/>
      </w:pBdr>
      <w:spacing w:before="100" w:beforeAutospacing="1" w:after="100" w:afterAutospacing="1"/>
    </w:pPr>
    <w:rPr>
      <w:rFonts w:ascii="Times" w:hAnsi="Times" w:cs="Times"/>
      <w:sz w:val="20"/>
      <w:szCs w:val="20"/>
    </w:rPr>
  </w:style>
  <w:style w:type="paragraph" w:customStyle="1" w:styleId="xl90">
    <w:name w:val="xl90"/>
    <w:basedOn w:val="Normal"/>
    <w:rsid w:val="009A28B3"/>
    <w:pPr>
      <w:pBdr>
        <w:top w:val="single" w:sz="4" w:space="0" w:color="auto"/>
      </w:pBdr>
      <w:spacing w:before="100" w:beforeAutospacing="1" w:after="100" w:afterAutospacing="1"/>
      <w:jc w:val="center"/>
    </w:pPr>
    <w:rPr>
      <w:rFonts w:ascii="Times" w:hAnsi="Times" w:cs="Times"/>
      <w:sz w:val="20"/>
      <w:szCs w:val="20"/>
    </w:rPr>
  </w:style>
  <w:style w:type="paragraph" w:customStyle="1" w:styleId="xl91">
    <w:name w:val="xl91"/>
    <w:basedOn w:val="Normal"/>
    <w:rsid w:val="009A28B3"/>
    <w:pPr>
      <w:pBdr>
        <w:bottom w:val="single" w:sz="4" w:space="0" w:color="auto"/>
      </w:pBdr>
      <w:spacing w:before="100" w:beforeAutospacing="1" w:after="100" w:afterAutospacing="1"/>
    </w:pPr>
    <w:rPr>
      <w:rFonts w:ascii="Times" w:hAnsi="Times" w:cs="Times"/>
      <w:sz w:val="20"/>
      <w:szCs w:val="20"/>
    </w:rPr>
  </w:style>
  <w:style w:type="paragraph" w:customStyle="1" w:styleId="xl92">
    <w:name w:val="xl92"/>
    <w:basedOn w:val="Normal"/>
    <w:rsid w:val="009A28B3"/>
    <w:pPr>
      <w:pBdr>
        <w:bottom w:val="single" w:sz="4" w:space="0" w:color="auto"/>
      </w:pBdr>
      <w:spacing w:before="100" w:beforeAutospacing="1" w:after="100" w:afterAutospacing="1"/>
    </w:pPr>
    <w:rPr>
      <w:rFonts w:ascii="Times" w:hAnsi="Times" w:cs="Times"/>
      <w:sz w:val="20"/>
      <w:szCs w:val="20"/>
    </w:rPr>
  </w:style>
  <w:style w:type="paragraph" w:customStyle="1" w:styleId="xl93">
    <w:name w:val="xl93"/>
    <w:basedOn w:val="Normal"/>
    <w:rsid w:val="009A28B3"/>
    <w:pPr>
      <w:pBdr>
        <w:top w:val="single" w:sz="4" w:space="0" w:color="auto"/>
      </w:pBdr>
      <w:spacing w:before="100" w:beforeAutospacing="1" w:after="100" w:afterAutospacing="1"/>
    </w:pPr>
    <w:rPr>
      <w:rFonts w:ascii="Times" w:hAnsi="Times" w:cs="Times"/>
      <w:sz w:val="20"/>
      <w:szCs w:val="20"/>
    </w:rPr>
  </w:style>
  <w:style w:type="paragraph" w:customStyle="1" w:styleId="xl94">
    <w:name w:val="xl94"/>
    <w:basedOn w:val="Normal"/>
    <w:rsid w:val="009A28B3"/>
    <w:pPr>
      <w:pBdr>
        <w:top w:val="single" w:sz="4" w:space="0" w:color="auto"/>
      </w:pBdr>
      <w:spacing w:before="100" w:beforeAutospacing="1" w:after="100" w:afterAutospacing="1"/>
    </w:pPr>
    <w:rPr>
      <w:rFonts w:ascii="Times" w:hAnsi="Times" w:cs="Times"/>
      <w:sz w:val="20"/>
      <w:szCs w:val="20"/>
    </w:rPr>
  </w:style>
  <w:style w:type="paragraph" w:customStyle="1" w:styleId="xl95">
    <w:name w:val="xl95"/>
    <w:basedOn w:val="Normal"/>
    <w:rsid w:val="009A28B3"/>
    <w:pPr>
      <w:spacing w:before="100" w:beforeAutospacing="1" w:after="100" w:afterAutospacing="1"/>
    </w:pPr>
    <w:rPr>
      <w:rFonts w:ascii="Times" w:hAnsi="Times" w:cs="Times"/>
      <w:sz w:val="20"/>
      <w:szCs w:val="20"/>
    </w:rPr>
  </w:style>
  <w:style w:type="paragraph" w:customStyle="1" w:styleId="xl96">
    <w:name w:val="xl96"/>
    <w:basedOn w:val="Normal"/>
    <w:rsid w:val="009A28B3"/>
    <w:pPr>
      <w:spacing w:before="100" w:beforeAutospacing="1" w:after="100" w:afterAutospacing="1"/>
    </w:pPr>
    <w:rPr>
      <w:rFonts w:ascii="Times" w:hAnsi="Times" w:cs="Times"/>
      <w:sz w:val="20"/>
      <w:szCs w:val="20"/>
    </w:rPr>
  </w:style>
  <w:style w:type="paragraph" w:customStyle="1" w:styleId="xl97">
    <w:name w:val="xl97"/>
    <w:basedOn w:val="Normal"/>
    <w:rsid w:val="009A28B3"/>
    <w:pPr>
      <w:pBdr>
        <w:bottom w:val="single" w:sz="4" w:space="0" w:color="auto"/>
      </w:pBdr>
      <w:spacing w:before="100" w:beforeAutospacing="1" w:after="100" w:afterAutospacing="1"/>
    </w:pPr>
    <w:rPr>
      <w:rFonts w:ascii="Times" w:hAnsi="Times" w:cs="Times"/>
      <w:sz w:val="20"/>
      <w:szCs w:val="20"/>
    </w:rPr>
  </w:style>
  <w:style w:type="paragraph" w:customStyle="1" w:styleId="xl98">
    <w:name w:val="xl98"/>
    <w:basedOn w:val="Normal"/>
    <w:rsid w:val="009A28B3"/>
    <w:pPr>
      <w:pBdr>
        <w:bottom w:val="single" w:sz="4" w:space="0" w:color="auto"/>
      </w:pBdr>
      <w:spacing w:before="100" w:beforeAutospacing="1" w:after="100" w:afterAutospacing="1"/>
    </w:pPr>
    <w:rPr>
      <w:rFonts w:ascii="Times" w:hAnsi="Times" w:cs="Times"/>
      <w:color w:val="808080"/>
      <w:sz w:val="20"/>
      <w:szCs w:val="20"/>
    </w:rPr>
  </w:style>
  <w:style w:type="paragraph" w:customStyle="1" w:styleId="xl99">
    <w:name w:val="xl99"/>
    <w:basedOn w:val="Normal"/>
    <w:rsid w:val="009A28B3"/>
    <w:pPr>
      <w:pBdr>
        <w:bottom w:val="single" w:sz="4" w:space="0" w:color="auto"/>
      </w:pBdr>
      <w:spacing w:before="100" w:beforeAutospacing="1" w:after="100" w:afterAutospacing="1"/>
    </w:pPr>
    <w:rPr>
      <w:rFonts w:ascii="Times" w:hAnsi="Times" w:cs="Times"/>
      <w:color w:val="808080"/>
      <w:sz w:val="20"/>
      <w:szCs w:val="20"/>
    </w:rPr>
  </w:style>
  <w:style w:type="paragraph" w:customStyle="1" w:styleId="xl100">
    <w:name w:val="xl100"/>
    <w:basedOn w:val="Normal"/>
    <w:rsid w:val="009A28B3"/>
    <w:pPr>
      <w:pBdr>
        <w:bottom w:val="single" w:sz="4" w:space="0" w:color="auto"/>
      </w:pBdr>
      <w:spacing w:before="100" w:beforeAutospacing="1" w:after="100" w:afterAutospacing="1"/>
    </w:pPr>
    <w:rPr>
      <w:rFonts w:ascii="Times" w:hAnsi="Times" w:cs="Times"/>
      <w:color w:val="808080"/>
      <w:sz w:val="20"/>
      <w:szCs w:val="20"/>
    </w:rPr>
  </w:style>
  <w:style w:type="paragraph" w:customStyle="1" w:styleId="xl101">
    <w:name w:val="xl101"/>
    <w:basedOn w:val="Normal"/>
    <w:rsid w:val="009A28B3"/>
    <w:pPr>
      <w:pBdr>
        <w:top w:val="single" w:sz="4" w:space="0" w:color="auto"/>
      </w:pBdr>
      <w:spacing w:before="100" w:beforeAutospacing="1" w:after="100" w:afterAutospacing="1"/>
    </w:pPr>
    <w:rPr>
      <w:rFonts w:ascii="Times" w:hAnsi="Times" w:cs="Times"/>
      <w:sz w:val="20"/>
      <w:szCs w:val="20"/>
    </w:rPr>
  </w:style>
  <w:style w:type="paragraph" w:customStyle="1" w:styleId="xl102">
    <w:name w:val="xl102"/>
    <w:basedOn w:val="Normal"/>
    <w:rsid w:val="009A28B3"/>
    <w:pPr>
      <w:spacing w:before="100" w:beforeAutospacing="1" w:after="100" w:afterAutospacing="1"/>
      <w:jc w:val="center"/>
    </w:pPr>
    <w:rPr>
      <w:rFonts w:ascii="Times" w:hAnsi="Times" w:cs="Times"/>
      <w:sz w:val="20"/>
      <w:szCs w:val="20"/>
    </w:rPr>
  </w:style>
  <w:style w:type="paragraph" w:customStyle="1" w:styleId="xl103">
    <w:name w:val="xl103"/>
    <w:basedOn w:val="Normal"/>
    <w:rsid w:val="009A28B3"/>
    <w:pPr>
      <w:pBdr>
        <w:bottom w:val="single" w:sz="4" w:space="0" w:color="auto"/>
      </w:pBdr>
      <w:spacing w:before="100" w:beforeAutospacing="1" w:after="100" w:afterAutospacing="1"/>
      <w:jc w:val="center"/>
    </w:pPr>
    <w:rPr>
      <w:rFonts w:ascii="Times" w:hAnsi="Times" w:cs="Times"/>
      <w:sz w:val="20"/>
      <w:szCs w:val="20"/>
    </w:rPr>
  </w:style>
  <w:style w:type="paragraph" w:customStyle="1" w:styleId="xl104">
    <w:name w:val="xl104"/>
    <w:basedOn w:val="Normal"/>
    <w:rsid w:val="009A28B3"/>
    <w:pPr>
      <w:spacing w:before="100" w:beforeAutospacing="1" w:after="100" w:afterAutospacing="1"/>
      <w:jc w:val="center"/>
    </w:pPr>
    <w:rPr>
      <w:rFonts w:ascii="Times" w:hAnsi="Times" w:cs="Times"/>
      <w:sz w:val="20"/>
      <w:szCs w:val="20"/>
    </w:rPr>
  </w:style>
  <w:style w:type="paragraph" w:customStyle="1" w:styleId="xl105">
    <w:name w:val="xl105"/>
    <w:basedOn w:val="Normal"/>
    <w:rsid w:val="009A28B3"/>
    <w:pPr>
      <w:pBdr>
        <w:bottom w:val="single" w:sz="4" w:space="0" w:color="auto"/>
      </w:pBdr>
      <w:spacing w:before="100" w:beforeAutospacing="1" w:after="100" w:afterAutospacing="1"/>
      <w:jc w:val="center"/>
    </w:pPr>
    <w:rPr>
      <w:rFonts w:ascii="Times" w:hAnsi="Times" w:cs="Times"/>
      <w:sz w:val="20"/>
      <w:szCs w:val="20"/>
    </w:rPr>
  </w:style>
  <w:style w:type="paragraph" w:customStyle="1" w:styleId="xl106">
    <w:name w:val="xl106"/>
    <w:basedOn w:val="Normal"/>
    <w:rsid w:val="009A28B3"/>
    <w:pPr>
      <w:pBdr>
        <w:top w:val="single" w:sz="4" w:space="0" w:color="auto"/>
      </w:pBdr>
      <w:spacing w:before="100" w:beforeAutospacing="1" w:after="100" w:afterAutospacing="1"/>
    </w:pPr>
    <w:rPr>
      <w:rFonts w:ascii="Times" w:hAnsi="Times" w:cs="Times"/>
      <w:b/>
      <w:bCs/>
      <w:sz w:val="20"/>
      <w:szCs w:val="20"/>
    </w:rPr>
  </w:style>
  <w:style w:type="paragraph" w:customStyle="1" w:styleId="xl107">
    <w:name w:val="xl107"/>
    <w:basedOn w:val="Normal"/>
    <w:rsid w:val="009A28B3"/>
    <w:pPr>
      <w:pBdr>
        <w:top w:val="single" w:sz="4" w:space="0" w:color="auto"/>
      </w:pBdr>
      <w:spacing w:before="100" w:beforeAutospacing="1" w:after="100" w:afterAutospacing="1"/>
    </w:pPr>
    <w:rPr>
      <w:rFonts w:ascii="Times" w:hAnsi="Times" w:cs="Times"/>
      <w:sz w:val="20"/>
      <w:szCs w:val="20"/>
    </w:rPr>
  </w:style>
  <w:style w:type="paragraph" w:customStyle="1" w:styleId="xl108">
    <w:name w:val="xl108"/>
    <w:basedOn w:val="Normal"/>
    <w:rsid w:val="009A28B3"/>
    <w:pPr>
      <w:spacing w:before="100" w:beforeAutospacing="1" w:after="100" w:afterAutospacing="1"/>
      <w:jc w:val="center"/>
    </w:pPr>
    <w:rPr>
      <w:rFonts w:ascii="Times" w:hAnsi="Times" w:cs="Times"/>
      <w:sz w:val="20"/>
      <w:szCs w:val="20"/>
    </w:rPr>
  </w:style>
  <w:style w:type="paragraph" w:customStyle="1" w:styleId="xl109">
    <w:name w:val="xl109"/>
    <w:basedOn w:val="Normal"/>
    <w:rsid w:val="009A28B3"/>
    <w:pPr>
      <w:spacing w:before="100" w:beforeAutospacing="1" w:after="100" w:afterAutospacing="1"/>
    </w:pPr>
    <w:rPr>
      <w:rFonts w:ascii="Times" w:hAnsi="Times" w:cs="Times"/>
      <w:b/>
      <w:bCs/>
      <w:color w:val="808080"/>
      <w:sz w:val="20"/>
      <w:szCs w:val="20"/>
    </w:rPr>
  </w:style>
  <w:style w:type="paragraph" w:customStyle="1" w:styleId="xl110">
    <w:name w:val="xl110"/>
    <w:basedOn w:val="Normal"/>
    <w:rsid w:val="009A28B3"/>
    <w:pPr>
      <w:spacing w:before="100" w:beforeAutospacing="1" w:after="100" w:afterAutospacing="1"/>
    </w:pPr>
    <w:rPr>
      <w:rFonts w:ascii="Times" w:hAnsi="Times" w:cs="Times"/>
      <w:color w:val="808080"/>
      <w:sz w:val="20"/>
      <w:szCs w:val="20"/>
    </w:rPr>
  </w:style>
  <w:style w:type="paragraph" w:customStyle="1" w:styleId="xl111">
    <w:name w:val="xl111"/>
    <w:basedOn w:val="Normal"/>
    <w:rsid w:val="009A28B3"/>
    <w:pPr>
      <w:spacing w:before="100" w:beforeAutospacing="1" w:after="100" w:afterAutospacing="1"/>
    </w:pPr>
    <w:rPr>
      <w:rFonts w:ascii="Times" w:hAnsi="Times" w:cs="Times"/>
      <w:b/>
      <w:bCs/>
      <w:sz w:val="20"/>
      <w:szCs w:val="20"/>
    </w:rPr>
  </w:style>
  <w:style w:type="paragraph" w:customStyle="1" w:styleId="xl112">
    <w:name w:val="xl112"/>
    <w:basedOn w:val="Normal"/>
    <w:rsid w:val="009A28B3"/>
    <w:pPr>
      <w:spacing w:before="100" w:beforeAutospacing="1" w:after="100" w:afterAutospacing="1"/>
    </w:pPr>
    <w:rPr>
      <w:rFonts w:ascii="Times" w:hAnsi="Times" w:cs="Times"/>
      <w:sz w:val="20"/>
      <w:szCs w:val="20"/>
    </w:rPr>
  </w:style>
  <w:style w:type="paragraph" w:customStyle="1" w:styleId="xl113">
    <w:name w:val="xl113"/>
    <w:basedOn w:val="Normal"/>
    <w:rsid w:val="009A28B3"/>
    <w:pPr>
      <w:pBdr>
        <w:bottom w:val="single" w:sz="4" w:space="0" w:color="auto"/>
      </w:pBdr>
      <w:spacing w:before="100" w:beforeAutospacing="1" w:after="100" w:afterAutospacing="1"/>
    </w:pPr>
    <w:rPr>
      <w:rFonts w:ascii="Times" w:hAnsi="Times" w:cs="Times"/>
      <w:color w:val="808080"/>
      <w:sz w:val="20"/>
      <w:szCs w:val="20"/>
    </w:rPr>
  </w:style>
  <w:style w:type="paragraph" w:customStyle="1" w:styleId="xl114">
    <w:name w:val="xl114"/>
    <w:basedOn w:val="Normal"/>
    <w:rsid w:val="009A28B3"/>
    <w:pPr>
      <w:pBdr>
        <w:bottom w:val="single" w:sz="4" w:space="0" w:color="auto"/>
      </w:pBdr>
      <w:spacing w:before="100" w:beforeAutospacing="1" w:after="100" w:afterAutospacing="1"/>
    </w:pPr>
    <w:rPr>
      <w:rFonts w:ascii="Times" w:hAnsi="Times" w:cs="Times"/>
      <w:b/>
      <w:bCs/>
      <w:color w:val="808080"/>
      <w:sz w:val="20"/>
      <w:szCs w:val="20"/>
    </w:rPr>
  </w:style>
  <w:style w:type="paragraph" w:customStyle="1" w:styleId="xl115">
    <w:name w:val="xl115"/>
    <w:basedOn w:val="Normal"/>
    <w:rsid w:val="009A28B3"/>
    <w:pPr>
      <w:pBdr>
        <w:bottom w:val="single" w:sz="4" w:space="0" w:color="auto"/>
      </w:pBdr>
      <w:spacing w:before="100" w:beforeAutospacing="1" w:after="100" w:afterAutospacing="1"/>
    </w:pPr>
    <w:rPr>
      <w:rFonts w:ascii="Times" w:hAnsi="Times" w:cs="Times"/>
      <w:color w:val="808080"/>
      <w:sz w:val="20"/>
      <w:szCs w:val="20"/>
    </w:rPr>
  </w:style>
  <w:style w:type="paragraph" w:customStyle="1" w:styleId="xl116">
    <w:name w:val="xl116"/>
    <w:basedOn w:val="Normal"/>
    <w:rsid w:val="009A28B3"/>
    <w:pPr>
      <w:pBdr>
        <w:bottom w:val="single" w:sz="4" w:space="0" w:color="auto"/>
      </w:pBdr>
      <w:spacing w:before="100" w:beforeAutospacing="1" w:after="100" w:afterAutospacing="1"/>
    </w:pPr>
    <w:rPr>
      <w:rFonts w:ascii="Times" w:hAnsi="Times" w:cs="Times"/>
      <w:b/>
      <w:bCs/>
      <w:sz w:val="20"/>
      <w:szCs w:val="20"/>
    </w:rPr>
  </w:style>
  <w:style w:type="paragraph" w:customStyle="1" w:styleId="xl117">
    <w:name w:val="xl117"/>
    <w:basedOn w:val="Normal"/>
    <w:rsid w:val="009A28B3"/>
    <w:pPr>
      <w:pBdr>
        <w:bottom w:val="single" w:sz="4" w:space="0" w:color="auto"/>
      </w:pBdr>
      <w:spacing w:before="100" w:beforeAutospacing="1" w:after="100" w:afterAutospacing="1"/>
    </w:pPr>
    <w:rPr>
      <w:rFonts w:ascii="Times" w:hAnsi="Times" w:cs="Times"/>
      <w:sz w:val="20"/>
      <w:szCs w:val="20"/>
    </w:rPr>
  </w:style>
  <w:style w:type="paragraph" w:styleId="Revision">
    <w:name w:val="Revision"/>
    <w:hidden/>
    <w:uiPriority w:val="99"/>
    <w:semiHidden/>
    <w:rsid w:val="0091153F"/>
    <w:pPr>
      <w:spacing w:after="0" w:line="240" w:lineRule="auto"/>
    </w:pPr>
    <w:rPr>
      <w:rFonts w:ascii="Times New Roman" w:hAnsi="Times New Roman" w:cs="Times New Roman"/>
      <w:sz w:val="24"/>
      <w:szCs w:val="24"/>
    </w:rPr>
  </w:style>
  <w:style w:type="paragraph" w:customStyle="1" w:styleId="xl118">
    <w:name w:val="xl118"/>
    <w:basedOn w:val="Normal"/>
    <w:rsid w:val="008A5BFF"/>
    <w:pPr>
      <w:pBdr>
        <w:top w:val="single" w:sz="4" w:space="0" w:color="auto"/>
      </w:pBdr>
      <w:spacing w:before="100" w:beforeAutospacing="1" w:after="100" w:afterAutospacing="1"/>
      <w:jc w:val="right"/>
    </w:pPr>
    <w:rPr>
      <w:rFonts w:ascii="Times" w:hAnsi="Times"/>
      <w:sz w:val="18"/>
      <w:szCs w:val="18"/>
    </w:rPr>
  </w:style>
  <w:style w:type="paragraph" w:customStyle="1" w:styleId="xl119">
    <w:name w:val="xl119"/>
    <w:basedOn w:val="Normal"/>
    <w:rsid w:val="008A5BFF"/>
    <w:pPr>
      <w:pBdr>
        <w:bottom w:val="single" w:sz="4" w:space="0" w:color="auto"/>
      </w:pBdr>
      <w:spacing w:before="100" w:beforeAutospacing="1" w:after="100" w:afterAutospacing="1"/>
      <w:jc w:val="right"/>
      <w:textAlignment w:val="top"/>
    </w:pPr>
    <w:rPr>
      <w:rFonts w:ascii="Times" w:hAnsi="Times"/>
      <w:sz w:val="18"/>
      <w:szCs w:val="18"/>
    </w:rPr>
  </w:style>
  <w:style w:type="paragraph" w:customStyle="1" w:styleId="xl120">
    <w:name w:val="xl120"/>
    <w:basedOn w:val="Normal"/>
    <w:rsid w:val="008A5BFF"/>
    <w:pPr>
      <w:spacing w:before="100" w:beforeAutospacing="1" w:after="100" w:afterAutospacing="1"/>
      <w:jc w:val="right"/>
      <w:textAlignment w:val="top"/>
    </w:pPr>
    <w:rPr>
      <w:rFonts w:ascii="Times" w:hAnsi="Times"/>
      <w:sz w:val="18"/>
      <w:szCs w:val="18"/>
    </w:rPr>
  </w:style>
  <w:style w:type="paragraph" w:customStyle="1" w:styleId="xl121">
    <w:name w:val="xl121"/>
    <w:basedOn w:val="Normal"/>
    <w:rsid w:val="008A5BFF"/>
    <w:pPr>
      <w:pBdr>
        <w:bottom w:val="single" w:sz="4" w:space="0" w:color="auto"/>
      </w:pBdr>
      <w:spacing w:before="100" w:beforeAutospacing="1" w:after="100" w:afterAutospacing="1"/>
      <w:jc w:val="right"/>
      <w:textAlignment w:val="top"/>
    </w:pPr>
    <w:rPr>
      <w:rFonts w:ascii="Times" w:hAnsi="Times"/>
      <w:sz w:val="18"/>
      <w:szCs w:val="18"/>
    </w:rPr>
  </w:style>
  <w:style w:type="paragraph" w:customStyle="1" w:styleId="xl122">
    <w:name w:val="xl122"/>
    <w:basedOn w:val="Normal"/>
    <w:rsid w:val="008A5BFF"/>
    <w:pPr>
      <w:pBdr>
        <w:top w:val="single" w:sz="4" w:space="0" w:color="auto"/>
      </w:pBdr>
      <w:spacing w:before="100" w:beforeAutospacing="1" w:after="100" w:afterAutospacing="1"/>
      <w:jc w:val="right"/>
      <w:textAlignment w:val="top"/>
    </w:pPr>
    <w:rPr>
      <w:rFonts w:ascii="Times" w:hAnsi="Times"/>
      <w:sz w:val="18"/>
      <w:szCs w:val="18"/>
    </w:rPr>
  </w:style>
  <w:style w:type="paragraph" w:customStyle="1" w:styleId="xl123">
    <w:name w:val="xl123"/>
    <w:basedOn w:val="Normal"/>
    <w:rsid w:val="008A5BFF"/>
    <w:pPr>
      <w:pBdr>
        <w:top w:val="single" w:sz="4" w:space="0" w:color="auto"/>
      </w:pBdr>
      <w:spacing w:before="100" w:beforeAutospacing="1" w:after="100" w:afterAutospacing="1"/>
      <w:textAlignment w:val="top"/>
    </w:pPr>
    <w:rPr>
      <w:rFonts w:ascii="Times" w:hAnsi="Times"/>
      <w:sz w:val="18"/>
      <w:szCs w:val="18"/>
    </w:rPr>
  </w:style>
  <w:style w:type="paragraph" w:customStyle="1" w:styleId="xl124">
    <w:name w:val="xl124"/>
    <w:basedOn w:val="Normal"/>
    <w:rsid w:val="008A5BFF"/>
    <w:pPr>
      <w:pBdr>
        <w:top w:val="single" w:sz="4" w:space="0" w:color="auto"/>
      </w:pBdr>
      <w:spacing w:before="100" w:beforeAutospacing="1" w:after="100" w:afterAutospacing="1"/>
      <w:jc w:val="center"/>
      <w:textAlignment w:val="top"/>
    </w:pPr>
    <w:rPr>
      <w:rFonts w:ascii="Times" w:hAnsi="Times"/>
      <w:sz w:val="18"/>
      <w:szCs w:val="18"/>
    </w:rPr>
  </w:style>
  <w:style w:type="paragraph" w:customStyle="1" w:styleId="xl125">
    <w:name w:val="xl125"/>
    <w:basedOn w:val="Normal"/>
    <w:rsid w:val="008A5BFF"/>
    <w:pPr>
      <w:pBdr>
        <w:top w:val="single" w:sz="4" w:space="0" w:color="auto"/>
      </w:pBdr>
      <w:spacing w:before="100" w:beforeAutospacing="1" w:after="100" w:afterAutospacing="1"/>
      <w:textAlignment w:val="top"/>
    </w:pPr>
    <w:rPr>
      <w:rFonts w:ascii="Times" w:hAnsi="Times"/>
      <w:sz w:val="18"/>
      <w:szCs w:val="18"/>
    </w:rPr>
  </w:style>
  <w:style w:type="paragraph" w:customStyle="1" w:styleId="xl126">
    <w:name w:val="xl126"/>
    <w:basedOn w:val="Normal"/>
    <w:rsid w:val="008A5BFF"/>
    <w:pPr>
      <w:pBdr>
        <w:bottom w:val="single" w:sz="4" w:space="0" w:color="auto"/>
      </w:pBdr>
      <w:spacing w:before="100" w:beforeAutospacing="1" w:after="100" w:afterAutospacing="1"/>
      <w:jc w:val="center"/>
      <w:textAlignment w:val="top"/>
    </w:pPr>
    <w:rPr>
      <w:rFonts w:ascii="Times" w:hAnsi="Times"/>
      <w:sz w:val="18"/>
      <w:szCs w:val="18"/>
    </w:rPr>
  </w:style>
  <w:style w:type="paragraph" w:customStyle="1" w:styleId="xl127">
    <w:name w:val="xl127"/>
    <w:basedOn w:val="Normal"/>
    <w:rsid w:val="008A5BFF"/>
    <w:pPr>
      <w:pBdr>
        <w:bottom w:val="single" w:sz="4" w:space="0" w:color="auto"/>
      </w:pBdr>
      <w:spacing w:before="100" w:beforeAutospacing="1" w:after="100" w:afterAutospacing="1"/>
      <w:jc w:val="center"/>
    </w:pPr>
    <w:rPr>
      <w:rFonts w:ascii="Times" w:hAnsi="Times"/>
      <w:sz w:val="18"/>
      <w:szCs w:val="18"/>
    </w:rPr>
  </w:style>
  <w:style w:type="character" w:styleId="LineNumber">
    <w:name w:val="line number"/>
    <w:basedOn w:val="DefaultParagraphFont"/>
    <w:uiPriority w:val="99"/>
    <w:semiHidden/>
    <w:unhideWhenUsed/>
    <w:rsid w:val="00A57803"/>
  </w:style>
  <w:style w:type="character" w:styleId="UnresolvedMention">
    <w:name w:val="Unresolved Mention"/>
    <w:basedOn w:val="DefaultParagraphFont"/>
    <w:uiPriority w:val="99"/>
    <w:semiHidden/>
    <w:unhideWhenUsed/>
    <w:rsid w:val="00646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112">
      <w:bodyDiv w:val="1"/>
      <w:marLeft w:val="0"/>
      <w:marRight w:val="0"/>
      <w:marTop w:val="0"/>
      <w:marBottom w:val="0"/>
      <w:divBdr>
        <w:top w:val="none" w:sz="0" w:space="0" w:color="auto"/>
        <w:left w:val="none" w:sz="0" w:space="0" w:color="auto"/>
        <w:bottom w:val="none" w:sz="0" w:space="0" w:color="auto"/>
        <w:right w:val="none" w:sz="0" w:space="0" w:color="auto"/>
      </w:divBdr>
    </w:div>
    <w:div w:id="9262820">
      <w:bodyDiv w:val="1"/>
      <w:marLeft w:val="0"/>
      <w:marRight w:val="0"/>
      <w:marTop w:val="0"/>
      <w:marBottom w:val="0"/>
      <w:divBdr>
        <w:top w:val="none" w:sz="0" w:space="0" w:color="auto"/>
        <w:left w:val="none" w:sz="0" w:space="0" w:color="auto"/>
        <w:bottom w:val="none" w:sz="0" w:space="0" w:color="auto"/>
        <w:right w:val="none" w:sz="0" w:space="0" w:color="auto"/>
      </w:divBdr>
    </w:div>
    <w:div w:id="11735584">
      <w:bodyDiv w:val="1"/>
      <w:marLeft w:val="0"/>
      <w:marRight w:val="0"/>
      <w:marTop w:val="0"/>
      <w:marBottom w:val="0"/>
      <w:divBdr>
        <w:top w:val="none" w:sz="0" w:space="0" w:color="auto"/>
        <w:left w:val="none" w:sz="0" w:space="0" w:color="auto"/>
        <w:bottom w:val="none" w:sz="0" w:space="0" w:color="auto"/>
        <w:right w:val="none" w:sz="0" w:space="0" w:color="auto"/>
      </w:divBdr>
    </w:div>
    <w:div w:id="25835647">
      <w:bodyDiv w:val="1"/>
      <w:marLeft w:val="0"/>
      <w:marRight w:val="0"/>
      <w:marTop w:val="0"/>
      <w:marBottom w:val="0"/>
      <w:divBdr>
        <w:top w:val="none" w:sz="0" w:space="0" w:color="auto"/>
        <w:left w:val="none" w:sz="0" w:space="0" w:color="auto"/>
        <w:bottom w:val="none" w:sz="0" w:space="0" w:color="auto"/>
        <w:right w:val="none" w:sz="0" w:space="0" w:color="auto"/>
      </w:divBdr>
    </w:div>
    <w:div w:id="67971193">
      <w:bodyDiv w:val="1"/>
      <w:marLeft w:val="0"/>
      <w:marRight w:val="0"/>
      <w:marTop w:val="0"/>
      <w:marBottom w:val="0"/>
      <w:divBdr>
        <w:top w:val="none" w:sz="0" w:space="0" w:color="auto"/>
        <w:left w:val="none" w:sz="0" w:space="0" w:color="auto"/>
        <w:bottom w:val="none" w:sz="0" w:space="0" w:color="auto"/>
        <w:right w:val="none" w:sz="0" w:space="0" w:color="auto"/>
      </w:divBdr>
    </w:div>
    <w:div w:id="128521844">
      <w:bodyDiv w:val="1"/>
      <w:marLeft w:val="0"/>
      <w:marRight w:val="0"/>
      <w:marTop w:val="0"/>
      <w:marBottom w:val="0"/>
      <w:divBdr>
        <w:top w:val="none" w:sz="0" w:space="0" w:color="auto"/>
        <w:left w:val="none" w:sz="0" w:space="0" w:color="auto"/>
        <w:bottom w:val="none" w:sz="0" w:space="0" w:color="auto"/>
        <w:right w:val="none" w:sz="0" w:space="0" w:color="auto"/>
      </w:divBdr>
    </w:div>
    <w:div w:id="143549038">
      <w:bodyDiv w:val="1"/>
      <w:marLeft w:val="0"/>
      <w:marRight w:val="0"/>
      <w:marTop w:val="0"/>
      <w:marBottom w:val="0"/>
      <w:divBdr>
        <w:top w:val="none" w:sz="0" w:space="0" w:color="auto"/>
        <w:left w:val="none" w:sz="0" w:space="0" w:color="auto"/>
        <w:bottom w:val="none" w:sz="0" w:space="0" w:color="auto"/>
        <w:right w:val="none" w:sz="0" w:space="0" w:color="auto"/>
      </w:divBdr>
    </w:div>
    <w:div w:id="145513830">
      <w:bodyDiv w:val="1"/>
      <w:marLeft w:val="0"/>
      <w:marRight w:val="0"/>
      <w:marTop w:val="0"/>
      <w:marBottom w:val="0"/>
      <w:divBdr>
        <w:top w:val="none" w:sz="0" w:space="0" w:color="auto"/>
        <w:left w:val="none" w:sz="0" w:space="0" w:color="auto"/>
        <w:bottom w:val="none" w:sz="0" w:space="0" w:color="auto"/>
        <w:right w:val="none" w:sz="0" w:space="0" w:color="auto"/>
      </w:divBdr>
    </w:div>
    <w:div w:id="182671318">
      <w:bodyDiv w:val="1"/>
      <w:marLeft w:val="0"/>
      <w:marRight w:val="0"/>
      <w:marTop w:val="0"/>
      <w:marBottom w:val="0"/>
      <w:divBdr>
        <w:top w:val="none" w:sz="0" w:space="0" w:color="auto"/>
        <w:left w:val="none" w:sz="0" w:space="0" w:color="auto"/>
        <w:bottom w:val="none" w:sz="0" w:space="0" w:color="auto"/>
        <w:right w:val="none" w:sz="0" w:space="0" w:color="auto"/>
      </w:divBdr>
    </w:div>
    <w:div w:id="182674326">
      <w:bodyDiv w:val="1"/>
      <w:marLeft w:val="0"/>
      <w:marRight w:val="0"/>
      <w:marTop w:val="0"/>
      <w:marBottom w:val="0"/>
      <w:divBdr>
        <w:top w:val="none" w:sz="0" w:space="0" w:color="auto"/>
        <w:left w:val="none" w:sz="0" w:space="0" w:color="auto"/>
        <w:bottom w:val="none" w:sz="0" w:space="0" w:color="auto"/>
        <w:right w:val="none" w:sz="0" w:space="0" w:color="auto"/>
      </w:divBdr>
    </w:div>
    <w:div w:id="247690528">
      <w:bodyDiv w:val="1"/>
      <w:marLeft w:val="0"/>
      <w:marRight w:val="0"/>
      <w:marTop w:val="0"/>
      <w:marBottom w:val="0"/>
      <w:divBdr>
        <w:top w:val="none" w:sz="0" w:space="0" w:color="auto"/>
        <w:left w:val="none" w:sz="0" w:space="0" w:color="auto"/>
        <w:bottom w:val="none" w:sz="0" w:space="0" w:color="auto"/>
        <w:right w:val="none" w:sz="0" w:space="0" w:color="auto"/>
      </w:divBdr>
    </w:div>
    <w:div w:id="257032238">
      <w:bodyDiv w:val="1"/>
      <w:marLeft w:val="0"/>
      <w:marRight w:val="0"/>
      <w:marTop w:val="0"/>
      <w:marBottom w:val="0"/>
      <w:divBdr>
        <w:top w:val="none" w:sz="0" w:space="0" w:color="auto"/>
        <w:left w:val="none" w:sz="0" w:space="0" w:color="auto"/>
        <w:bottom w:val="none" w:sz="0" w:space="0" w:color="auto"/>
        <w:right w:val="none" w:sz="0" w:space="0" w:color="auto"/>
      </w:divBdr>
    </w:div>
    <w:div w:id="313220410">
      <w:bodyDiv w:val="1"/>
      <w:marLeft w:val="0"/>
      <w:marRight w:val="0"/>
      <w:marTop w:val="0"/>
      <w:marBottom w:val="0"/>
      <w:divBdr>
        <w:top w:val="none" w:sz="0" w:space="0" w:color="auto"/>
        <w:left w:val="none" w:sz="0" w:space="0" w:color="auto"/>
        <w:bottom w:val="none" w:sz="0" w:space="0" w:color="auto"/>
        <w:right w:val="none" w:sz="0" w:space="0" w:color="auto"/>
      </w:divBdr>
    </w:div>
    <w:div w:id="319385384">
      <w:bodyDiv w:val="1"/>
      <w:marLeft w:val="0"/>
      <w:marRight w:val="0"/>
      <w:marTop w:val="0"/>
      <w:marBottom w:val="0"/>
      <w:divBdr>
        <w:top w:val="none" w:sz="0" w:space="0" w:color="auto"/>
        <w:left w:val="none" w:sz="0" w:space="0" w:color="auto"/>
        <w:bottom w:val="none" w:sz="0" w:space="0" w:color="auto"/>
        <w:right w:val="none" w:sz="0" w:space="0" w:color="auto"/>
      </w:divBdr>
    </w:div>
    <w:div w:id="389505074">
      <w:bodyDiv w:val="1"/>
      <w:marLeft w:val="0"/>
      <w:marRight w:val="0"/>
      <w:marTop w:val="0"/>
      <w:marBottom w:val="0"/>
      <w:divBdr>
        <w:top w:val="none" w:sz="0" w:space="0" w:color="auto"/>
        <w:left w:val="none" w:sz="0" w:space="0" w:color="auto"/>
        <w:bottom w:val="none" w:sz="0" w:space="0" w:color="auto"/>
        <w:right w:val="none" w:sz="0" w:space="0" w:color="auto"/>
      </w:divBdr>
    </w:div>
    <w:div w:id="401416952">
      <w:bodyDiv w:val="1"/>
      <w:marLeft w:val="0"/>
      <w:marRight w:val="0"/>
      <w:marTop w:val="0"/>
      <w:marBottom w:val="0"/>
      <w:divBdr>
        <w:top w:val="none" w:sz="0" w:space="0" w:color="auto"/>
        <w:left w:val="none" w:sz="0" w:space="0" w:color="auto"/>
        <w:bottom w:val="none" w:sz="0" w:space="0" w:color="auto"/>
        <w:right w:val="none" w:sz="0" w:space="0" w:color="auto"/>
      </w:divBdr>
    </w:div>
    <w:div w:id="412632343">
      <w:bodyDiv w:val="1"/>
      <w:marLeft w:val="0"/>
      <w:marRight w:val="0"/>
      <w:marTop w:val="0"/>
      <w:marBottom w:val="0"/>
      <w:divBdr>
        <w:top w:val="none" w:sz="0" w:space="0" w:color="auto"/>
        <w:left w:val="none" w:sz="0" w:space="0" w:color="auto"/>
        <w:bottom w:val="none" w:sz="0" w:space="0" w:color="auto"/>
        <w:right w:val="none" w:sz="0" w:space="0" w:color="auto"/>
      </w:divBdr>
    </w:div>
    <w:div w:id="440035630">
      <w:bodyDiv w:val="1"/>
      <w:marLeft w:val="0"/>
      <w:marRight w:val="0"/>
      <w:marTop w:val="0"/>
      <w:marBottom w:val="0"/>
      <w:divBdr>
        <w:top w:val="none" w:sz="0" w:space="0" w:color="auto"/>
        <w:left w:val="none" w:sz="0" w:space="0" w:color="auto"/>
        <w:bottom w:val="none" w:sz="0" w:space="0" w:color="auto"/>
        <w:right w:val="none" w:sz="0" w:space="0" w:color="auto"/>
      </w:divBdr>
    </w:div>
    <w:div w:id="447285568">
      <w:bodyDiv w:val="1"/>
      <w:marLeft w:val="0"/>
      <w:marRight w:val="0"/>
      <w:marTop w:val="0"/>
      <w:marBottom w:val="0"/>
      <w:divBdr>
        <w:top w:val="none" w:sz="0" w:space="0" w:color="auto"/>
        <w:left w:val="none" w:sz="0" w:space="0" w:color="auto"/>
        <w:bottom w:val="none" w:sz="0" w:space="0" w:color="auto"/>
        <w:right w:val="none" w:sz="0" w:space="0" w:color="auto"/>
      </w:divBdr>
    </w:div>
    <w:div w:id="468323547">
      <w:bodyDiv w:val="1"/>
      <w:marLeft w:val="0"/>
      <w:marRight w:val="0"/>
      <w:marTop w:val="0"/>
      <w:marBottom w:val="0"/>
      <w:divBdr>
        <w:top w:val="none" w:sz="0" w:space="0" w:color="auto"/>
        <w:left w:val="none" w:sz="0" w:space="0" w:color="auto"/>
        <w:bottom w:val="none" w:sz="0" w:space="0" w:color="auto"/>
        <w:right w:val="none" w:sz="0" w:space="0" w:color="auto"/>
      </w:divBdr>
    </w:div>
    <w:div w:id="485897457">
      <w:bodyDiv w:val="1"/>
      <w:marLeft w:val="0"/>
      <w:marRight w:val="0"/>
      <w:marTop w:val="0"/>
      <w:marBottom w:val="0"/>
      <w:divBdr>
        <w:top w:val="none" w:sz="0" w:space="0" w:color="auto"/>
        <w:left w:val="none" w:sz="0" w:space="0" w:color="auto"/>
        <w:bottom w:val="none" w:sz="0" w:space="0" w:color="auto"/>
        <w:right w:val="none" w:sz="0" w:space="0" w:color="auto"/>
      </w:divBdr>
    </w:div>
    <w:div w:id="540941162">
      <w:bodyDiv w:val="1"/>
      <w:marLeft w:val="0"/>
      <w:marRight w:val="0"/>
      <w:marTop w:val="0"/>
      <w:marBottom w:val="0"/>
      <w:divBdr>
        <w:top w:val="none" w:sz="0" w:space="0" w:color="auto"/>
        <w:left w:val="none" w:sz="0" w:space="0" w:color="auto"/>
        <w:bottom w:val="none" w:sz="0" w:space="0" w:color="auto"/>
        <w:right w:val="none" w:sz="0" w:space="0" w:color="auto"/>
      </w:divBdr>
    </w:div>
    <w:div w:id="569652217">
      <w:bodyDiv w:val="1"/>
      <w:marLeft w:val="0"/>
      <w:marRight w:val="0"/>
      <w:marTop w:val="0"/>
      <w:marBottom w:val="0"/>
      <w:divBdr>
        <w:top w:val="none" w:sz="0" w:space="0" w:color="auto"/>
        <w:left w:val="none" w:sz="0" w:space="0" w:color="auto"/>
        <w:bottom w:val="none" w:sz="0" w:space="0" w:color="auto"/>
        <w:right w:val="none" w:sz="0" w:space="0" w:color="auto"/>
      </w:divBdr>
    </w:div>
    <w:div w:id="572857747">
      <w:bodyDiv w:val="1"/>
      <w:marLeft w:val="0"/>
      <w:marRight w:val="0"/>
      <w:marTop w:val="0"/>
      <w:marBottom w:val="0"/>
      <w:divBdr>
        <w:top w:val="none" w:sz="0" w:space="0" w:color="auto"/>
        <w:left w:val="none" w:sz="0" w:space="0" w:color="auto"/>
        <w:bottom w:val="none" w:sz="0" w:space="0" w:color="auto"/>
        <w:right w:val="none" w:sz="0" w:space="0" w:color="auto"/>
      </w:divBdr>
    </w:div>
    <w:div w:id="646780571">
      <w:bodyDiv w:val="1"/>
      <w:marLeft w:val="0"/>
      <w:marRight w:val="0"/>
      <w:marTop w:val="0"/>
      <w:marBottom w:val="0"/>
      <w:divBdr>
        <w:top w:val="none" w:sz="0" w:space="0" w:color="auto"/>
        <w:left w:val="none" w:sz="0" w:space="0" w:color="auto"/>
        <w:bottom w:val="none" w:sz="0" w:space="0" w:color="auto"/>
        <w:right w:val="none" w:sz="0" w:space="0" w:color="auto"/>
      </w:divBdr>
    </w:div>
    <w:div w:id="660618814">
      <w:bodyDiv w:val="1"/>
      <w:marLeft w:val="0"/>
      <w:marRight w:val="0"/>
      <w:marTop w:val="0"/>
      <w:marBottom w:val="0"/>
      <w:divBdr>
        <w:top w:val="none" w:sz="0" w:space="0" w:color="auto"/>
        <w:left w:val="none" w:sz="0" w:space="0" w:color="auto"/>
        <w:bottom w:val="none" w:sz="0" w:space="0" w:color="auto"/>
        <w:right w:val="none" w:sz="0" w:space="0" w:color="auto"/>
      </w:divBdr>
    </w:div>
    <w:div w:id="694892592">
      <w:bodyDiv w:val="1"/>
      <w:marLeft w:val="0"/>
      <w:marRight w:val="0"/>
      <w:marTop w:val="0"/>
      <w:marBottom w:val="0"/>
      <w:divBdr>
        <w:top w:val="none" w:sz="0" w:space="0" w:color="auto"/>
        <w:left w:val="none" w:sz="0" w:space="0" w:color="auto"/>
        <w:bottom w:val="none" w:sz="0" w:space="0" w:color="auto"/>
        <w:right w:val="none" w:sz="0" w:space="0" w:color="auto"/>
      </w:divBdr>
    </w:div>
    <w:div w:id="696736427">
      <w:bodyDiv w:val="1"/>
      <w:marLeft w:val="0"/>
      <w:marRight w:val="0"/>
      <w:marTop w:val="0"/>
      <w:marBottom w:val="0"/>
      <w:divBdr>
        <w:top w:val="none" w:sz="0" w:space="0" w:color="auto"/>
        <w:left w:val="none" w:sz="0" w:space="0" w:color="auto"/>
        <w:bottom w:val="none" w:sz="0" w:space="0" w:color="auto"/>
        <w:right w:val="none" w:sz="0" w:space="0" w:color="auto"/>
      </w:divBdr>
    </w:div>
    <w:div w:id="700908261">
      <w:bodyDiv w:val="1"/>
      <w:marLeft w:val="0"/>
      <w:marRight w:val="0"/>
      <w:marTop w:val="0"/>
      <w:marBottom w:val="0"/>
      <w:divBdr>
        <w:top w:val="none" w:sz="0" w:space="0" w:color="auto"/>
        <w:left w:val="none" w:sz="0" w:space="0" w:color="auto"/>
        <w:bottom w:val="none" w:sz="0" w:space="0" w:color="auto"/>
        <w:right w:val="none" w:sz="0" w:space="0" w:color="auto"/>
      </w:divBdr>
    </w:div>
    <w:div w:id="703791195">
      <w:bodyDiv w:val="1"/>
      <w:marLeft w:val="0"/>
      <w:marRight w:val="0"/>
      <w:marTop w:val="0"/>
      <w:marBottom w:val="0"/>
      <w:divBdr>
        <w:top w:val="none" w:sz="0" w:space="0" w:color="auto"/>
        <w:left w:val="none" w:sz="0" w:space="0" w:color="auto"/>
        <w:bottom w:val="none" w:sz="0" w:space="0" w:color="auto"/>
        <w:right w:val="none" w:sz="0" w:space="0" w:color="auto"/>
      </w:divBdr>
    </w:div>
    <w:div w:id="742412325">
      <w:bodyDiv w:val="1"/>
      <w:marLeft w:val="0"/>
      <w:marRight w:val="0"/>
      <w:marTop w:val="0"/>
      <w:marBottom w:val="0"/>
      <w:divBdr>
        <w:top w:val="none" w:sz="0" w:space="0" w:color="auto"/>
        <w:left w:val="none" w:sz="0" w:space="0" w:color="auto"/>
        <w:bottom w:val="none" w:sz="0" w:space="0" w:color="auto"/>
        <w:right w:val="none" w:sz="0" w:space="0" w:color="auto"/>
      </w:divBdr>
    </w:div>
    <w:div w:id="756170724">
      <w:bodyDiv w:val="1"/>
      <w:marLeft w:val="0"/>
      <w:marRight w:val="0"/>
      <w:marTop w:val="0"/>
      <w:marBottom w:val="0"/>
      <w:divBdr>
        <w:top w:val="none" w:sz="0" w:space="0" w:color="auto"/>
        <w:left w:val="none" w:sz="0" w:space="0" w:color="auto"/>
        <w:bottom w:val="none" w:sz="0" w:space="0" w:color="auto"/>
        <w:right w:val="none" w:sz="0" w:space="0" w:color="auto"/>
      </w:divBdr>
    </w:div>
    <w:div w:id="757143879">
      <w:bodyDiv w:val="1"/>
      <w:marLeft w:val="0"/>
      <w:marRight w:val="0"/>
      <w:marTop w:val="0"/>
      <w:marBottom w:val="0"/>
      <w:divBdr>
        <w:top w:val="none" w:sz="0" w:space="0" w:color="auto"/>
        <w:left w:val="none" w:sz="0" w:space="0" w:color="auto"/>
        <w:bottom w:val="none" w:sz="0" w:space="0" w:color="auto"/>
        <w:right w:val="none" w:sz="0" w:space="0" w:color="auto"/>
      </w:divBdr>
    </w:div>
    <w:div w:id="783691202">
      <w:bodyDiv w:val="1"/>
      <w:marLeft w:val="0"/>
      <w:marRight w:val="0"/>
      <w:marTop w:val="0"/>
      <w:marBottom w:val="0"/>
      <w:divBdr>
        <w:top w:val="none" w:sz="0" w:space="0" w:color="auto"/>
        <w:left w:val="none" w:sz="0" w:space="0" w:color="auto"/>
        <w:bottom w:val="none" w:sz="0" w:space="0" w:color="auto"/>
        <w:right w:val="none" w:sz="0" w:space="0" w:color="auto"/>
      </w:divBdr>
    </w:div>
    <w:div w:id="794559965">
      <w:bodyDiv w:val="1"/>
      <w:marLeft w:val="0"/>
      <w:marRight w:val="0"/>
      <w:marTop w:val="0"/>
      <w:marBottom w:val="0"/>
      <w:divBdr>
        <w:top w:val="none" w:sz="0" w:space="0" w:color="auto"/>
        <w:left w:val="none" w:sz="0" w:space="0" w:color="auto"/>
        <w:bottom w:val="none" w:sz="0" w:space="0" w:color="auto"/>
        <w:right w:val="none" w:sz="0" w:space="0" w:color="auto"/>
      </w:divBdr>
    </w:div>
    <w:div w:id="827212295">
      <w:bodyDiv w:val="1"/>
      <w:marLeft w:val="0"/>
      <w:marRight w:val="0"/>
      <w:marTop w:val="0"/>
      <w:marBottom w:val="0"/>
      <w:divBdr>
        <w:top w:val="none" w:sz="0" w:space="0" w:color="auto"/>
        <w:left w:val="none" w:sz="0" w:space="0" w:color="auto"/>
        <w:bottom w:val="none" w:sz="0" w:space="0" w:color="auto"/>
        <w:right w:val="none" w:sz="0" w:space="0" w:color="auto"/>
      </w:divBdr>
    </w:div>
    <w:div w:id="842431534">
      <w:bodyDiv w:val="1"/>
      <w:marLeft w:val="0"/>
      <w:marRight w:val="0"/>
      <w:marTop w:val="0"/>
      <w:marBottom w:val="0"/>
      <w:divBdr>
        <w:top w:val="none" w:sz="0" w:space="0" w:color="auto"/>
        <w:left w:val="none" w:sz="0" w:space="0" w:color="auto"/>
        <w:bottom w:val="none" w:sz="0" w:space="0" w:color="auto"/>
        <w:right w:val="none" w:sz="0" w:space="0" w:color="auto"/>
      </w:divBdr>
    </w:div>
    <w:div w:id="853114138">
      <w:bodyDiv w:val="1"/>
      <w:marLeft w:val="0"/>
      <w:marRight w:val="0"/>
      <w:marTop w:val="0"/>
      <w:marBottom w:val="0"/>
      <w:divBdr>
        <w:top w:val="none" w:sz="0" w:space="0" w:color="auto"/>
        <w:left w:val="none" w:sz="0" w:space="0" w:color="auto"/>
        <w:bottom w:val="none" w:sz="0" w:space="0" w:color="auto"/>
        <w:right w:val="none" w:sz="0" w:space="0" w:color="auto"/>
      </w:divBdr>
    </w:div>
    <w:div w:id="913319126">
      <w:bodyDiv w:val="1"/>
      <w:marLeft w:val="0"/>
      <w:marRight w:val="0"/>
      <w:marTop w:val="0"/>
      <w:marBottom w:val="0"/>
      <w:divBdr>
        <w:top w:val="none" w:sz="0" w:space="0" w:color="auto"/>
        <w:left w:val="none" w:sz="0" w:space="0" w:color="auto"/>
        <w:bottom w:val="none" w:sz="0" w:space="0" w:color="auto"/>
        <w:right w:val="none" w:sz="0" w:space="0" w:color="auto"/>
      </w:divBdr>
    </w:div>
    <w:div w:id="920993041">
      <w:bodyDiv w:val="1"/>
      <w:marLeft w:val="0"/>
      <w:marRight w:val="0"/>
      <w:marTop w:val="0"/>
      <w:marBottom w:val="0"/>
      <w:divBdr>
        <w:top w:val="none" w:sz="0" w:space="0" w:color="auto"/>
        <w:left w:val="none" w:sz="0" w:space="0" w:color="auto"/>
        <w:bottom w:val="none" w:sz="0" w:space="0" w:color="auto"/>
        <w:right w:val="none" w:sz="0" w:space="0" w:color="auto"/>
      </w:divBdr>
    </w:div>
    <w:div w:id="922031826">
      <w:bodyDiv w:val="1"/>
      <w:marLeft w:val="0"/>
      <w:marRight w:val="0"/>
      <w:marTop w:val="0"/>
      <w:marBottom w:val="0"/>
      <w:divBdr>
        <w:top w:val="none" w:sz="0" w:space="0" w:color="auto"/>
        <w:left w:val="none" w:sz="0" w:space="0" w:color="auto"/>
        <w:bottom w:val="none" w:sz="0" w:space="0" w:color="auto"/>
        <w:right w:val="none" w:sz="0" w:space="0" w:color="auto"/>
      </w:divBdr>
    </w:div>
    <w:div w:id="933516076">
      <w:bodyDiv w:val="1"/>
      <w:marLeft w:val="0"/>
      <w:marRight w:val="0"/>
      <w:marTop w:val="0"/>
      <w:marBottom w:val="0"/>
      <w:divBdr>
        <w:top w:val="none" w:sz="0" w:space="0" w:color="auto"/>
        <w:left w:val="none" w:sz="0" w:space="0" w:color="auto"/>
        <w:bottom w:val="none" w:sz="0" w:space="0" w:color="auto"/>
        <w:right w:val="none" w:sz="0" w:space="0" w:color="auto"/>
      </w:divBdr>
    </w:div>
    <w:div w:id="949891880">
      <w:bodyDiv w:val="1"/>
      <w:marLeft w:val="0"/>
      <w:marRight w:val="0"/>
      <w:marTop w:val="0"/>
      <w:marBottom w:val="0"/>
      <w:divBdr>
        <w:top w:val="none" w:sz="0" w:space="0" w:color="auto"/>
        <w:left w:val="none" w:sz="0" w:space="0" w:color="auto"/>
        <w:bottom w:val="none" w:sz="0" w:space="0" w:color="auto"/>
        <w:right w:val="none" w:sz="0" w:space="0" w:color="auto"/>
      </w:divBdr>
    </w:div>
    <w:div w:id="981231279">
      <w:bodyDiv w:val="1"/>
      <w:marLeft w:val="0"/>
      <w:marRight w:val="0"/>
      <w:marTop w:val="0"/>
      <w:marBottom w:val="0"/>
      <w:divBdr>
        <w:top w:val="none" w:sz="0" w:space="0" w:color="auto"/>
        <w:left w:val="none" w:sz="0" w:space="0" w:color="auto"/>
        <w:bottom w:val="none" w:sz="0" w:space="0" w:color="auto"/>
        <w:right w:val="none" w:sz="0" w:space="0" w:color="auto"/>
      </w:divBdr>
    </w:div>
    <w:div w:id="1001474177">
      <w:bodyDiv w:val="1"/>
      <w:marLeft w:val="0"/>
      <w:marRight w:val="0"/>
      <w:marTop w:val="0"/>
      <w:marBottom w:val="0"/>
      <w:divBdr>
        <w:top w:val="none" w:sz="0" w:space="0" w:color="auto"/>
        <w:left w:val="none" w:sz="0" w:space="0" w:color="auto"/>
        <w:bottom w:val="none" w:sz="0" w:space="0" w:color="auto"/>
        <w:right w:val="none" w:sz="0" w:space="0" w:color="auto"/>
      </w:divBdr>
    </w:div>
    <w:div w:id="1028070682">
      <w:bodyDiv w:val="1"/>
      <w:marLeft w:val="0"/>
      <w:marRight w:val="0"/>
      <w:marTop w:val="0"/>
      <w:marBottom w:val="0"/>
      <w:divBdr>
        <w:top w:val="none" w:sz="0" w:space="0" w:color="auto"/>
        <w:left w:val="none" w:sz="0" w:space="0" w:color="auto"/>
        <w:bottom w:val="none" w:sz="0" w:space="0" w:color="auto"/>
        <w:right w:val="none" w:sz="0" w:space="0" w:color="auto"/>
      </w:divBdr>
    </w:div>
    <w:div w:id="1042821707">
      <w:bodyDiv w:val="1"/>
      <w:marLeft w:val="0"/>
      <w:marRight w:val="0"/>
      <w:marTop w:val="0"/>
      <w:marBottom w:val="0"/>
      <w:divBdr>
        <w:top w:val="none" w:sz="0" w:space="0" w:color="auto"/>
        <w:left w:val="none" w:sz="0" w:space="0" w:color="auto"/>
        <w:bottom w:val="none" w:sz="0" w:space="0" w:color="auto"/>
        <w:right w:val="none" w:sz="0" w:space="0" w:color="auto"/>
      </w:divBdr>
    </w:div>
    <w:div w:id="1055592704">
      <w:bodyDiv w:val="1"/>
      <w:marLeft w:val="0"/>
      <w:marRight w:val="0"/>
      <w:marTop w:val="0"/>
      <w:marBottom w:val="0"/>
      <w:divBdr>
        <w:top w:val="none" w:sz="0" w:space="0" w:color="auto"/>
        <w:left w:val="none" w:sz="0" w:space="0" w:color="auto"/>
        <w:bottom w:val="none" w:sz="0" w:space="0" w:color="auto"/>
        <w:right w:val="none" w:sz="0" w:space="0" w:color="auto"/>
      </w:divBdr>
    </w:div>
    <w:div w:id="1082876365">
      <w:bodyDiv w:val="1"/>
      <w:marLeft w:val="0"/>
      <w:marRight w:val="0"/>
      <w:marTop w:val="0"/>
      <w:marBottom w:val="0"/>
      <w:divBdr>
        <w:top w:val="none" w:sz="0" w:space="0" w:color="auto"/>
        <w:left w:val="none" w:sz="0" w:space="0" w:color="auto"/>
        <w:bottom w:val="none" w:sz="0" w:space="0" w:color="auto"/>
        <w:right w:val="none" w:sz="0" w:space="0" w:color="auto"/>
      </w:divBdr>
    </w:div>
    <w:div w:id="1120299811">
      <w:bodyDiv w:val="1"/>
      <w:marLeft w:val="0"/>
      <w:marRight w:val="0"/>
      <w:marTop w:val="0"/>
      <w:marBottom w:val="0"/>
      <w:divBdr>
        <w:top w:val="none" w:sz="0" w:space="0" w:color="auto"/>
        <w:left w:val="none" w:sz="0" w:space="0" w:color="auto"/>
        <w:bottom w:val="none" w:sz="0" w:space="0" w:color="auto"/>
        <w:right w:val="none" w:sz="0" w:space="0" w:color="auto"/>
      </w:divBdr>
    </w:div>
    <w:div w:id="1128428747">
      <w:bodyDiv w:val="1"/>
      <w:marLeft w:val="0"/>
      <w:marRight w:val="0"/>
      <w:marTop w:val="0"/>
      <w:marBottom w:val="0"/>
      <w:divBdr>
        <w:top w:val="none" w:sz="0" w:space="0" w:color="auto"/>
        <w:left w:val="none" w:sz="0" w:space="0" w:color="auto"/>
        <w:bottom w:val="none" w:sz="0" w:space="0" w:color="auto"/>
        <w:right w:val="none" w:sz="0" w:space="0" w:color="auto"/>
      </w:divBdr>
    </w:div>
    <w:div w:id="1167674697">
      <w:bodyDiv w:val="1"/>
      <w:marLeft w:val="0"/>
      <w:marRight w:val="0"/>
      <w:marTop w:val="0"/>
      <w:marBottom w:val="0"/>
      <w:divBdr>
        <w:top w:val="none" w:sz="0" w:space="0" w:color="auto"/>
        <w:left w:val="none" w:sz="0" w:space="0" w:color="auto"/>
        <w:bottom w:val="none" w:sz="0" w:space="0" w:color="auto"/>
        <w:right w:val="none" w:sz="0" w:space="0" w:color="auto"/>
      </w:divBdr>
    </w:div>
    <w:div w:id="1179781515">
      <w:bodyDiv w:val="1"/>
      <w:marLeft w:val="0"/>
      <w:marRight w:val="0"/>
      <w:marTop w:val="0"/>
      <w:marBottom w:val="0"/>
      <w:divBdr>
        <w:top w:val="none" w:sz="0" w:space="0" w:color="auto"/>
        <w:left w:val="none" w:sz="0" w:space="0" w:color="auto"/>
        <w:bottom w:val="none" w:sz="0" w:space="0" w:color="auto"/>
        <w:right w:val="none" w:sz="0" w:space="0" w:color="auto"/>
      </w:divBdr>
    </w:div>
    <w:div w:id="1206986606">
      <w:bodyDiv w:val="1"/>
      <w:marLeft w:val="0"/>
      <w:marRight w:val="0"/>
      <w:marTop w:val="0"/>
      <w:marBottom w:val="0"/>
      <w:divBdr>
        <w:top w:val="none" w:sz="0" w:space="0" w:color="auto"/>
        <w:left w:val="none" w:sz="0" w:space="0" w:color="auto"/>
        <w:bottom w:val="none" w:sz="0" w:space="0" w:color="auto"/>
        <w:right w:val="none" w:sz="0" w:space="0" w:color="auto"/>
      </w:divBdr>
    </w:div>
    <w:div w:id="1267617070">
      <w:bodyDiv w:val="1"/>
      <w:marLeft w:val="0"/>
      <w:marRight w:val="0"/>
      <w:marTop w:val="0"/>
      <w:marBottom w:val="0"/>
      <w:divBdr>
        <w:top w:val="none" w:sz="0" w:space="0" w:color="auto"/>
        <w:left w:val="none" w:sz="0" w:space="0" w:color="auto"/>
        <w:bottom w:val="none" w:sz="0" w:space="0" w:color="auto"/>
        <w:right w:val="none" w:sz="0" w:space="0" w:color="auto"/>
      </w:divBdr>
    </w:div>
    <w:div w:id="1278639312">
      <w:bodyDiv w:val="1"/>
      <w:marLeft w:val="0"/>
      <w:marRight w:val="0"/>
      <w:marTop w:val="0"/>
      <w:marBottom w:val="0"/>
      <w:divBdr>
        <w:top w:val="none" w:sz="0" w:space="0" w:color="auto"/>
        <w:left w:val="none" w:sz="0" w:space="0" w:color="auto"/>
        <w:bottom w:val="none" w:sz="0" w:space="0" w:color="auto"/>
        <w:right w:val="none" w:sz="0" w:space="0" w:color="auto"/>
      </w:divBdr>
    </w:div>
    <w:div w:id="1298340422">
      <w:bodyDiv w:val="1"/>
      <w:marLeft w:val="0"/>
      <w:marRight w:val="0"/>
      <w:marTop w:val="0"/>
      <w:marBottom w:val="0"/>
      <w:divBdr>
        <w:top w:val="none" w:sz="0" w:space="0" w:color="auto"/>
        <w:left w:val="none" w:sz="0" w:space="0" w:color="auto"/>
        <w:bottom w:val="none" w:sz="0" w:space="0" w:color="auto"/>
        <w:right w:val="none" w:sz="0" w:space="0" w:color="auto"/>
      </w:divBdr>
    </w:div>
    <w:div w:id="1306544299">
      <w:bodyDiv w:val="1"/>
      <w:marLeft w:val="0"/>
      <w:marRight w:val="0"/>
      <w:marTop w:val="0"/>
      <w:marBottom w:val="0"/>
      <w:divBdr>
        <w:top w:val="none" w:sz="0" w:space="0" w:color="auto"/>
        <w:left w:val="none" w:sz="0" w:space="0" w:color="auto"/>
        <w:bottom w:val="none" w:sz="0" w:space="0" w:color="auto"/>
        <w:right w:val="none" w:sz="0" w:space="0" w:color="auto"/>
      </w:divBdr>
    </w:div>
    <w:div w:id="1324966688">
      <w:bodyDiv w:val="1"/>
      <w:marLeft w:val="0"/>
      <w:marRight w:val="0"/>
      <w:marTop w:val="0"/>
      <w:marBottom w:val="0"/>
      <w:divBdr>
        <w:top w:val="none" w:sz="0" w:space="0" w:color="auto"/>
        <w:left w:val="none" w:sz="0" w:space="0" w:color="auto"/>
        <w:bottom w:val="none" w:sz="0" w:space="0" w:color="auto"/>
        <w:right w:val="none" w:sz="0" w:space="0" w:color="auto"/>
      </w:divBdr>
    </w:div>
    <w:div w:id="1337075573">
      <w:bodyDiv w:val="1"/>
      <w:marLeft w:val="0"/>
      <w:marRight w:val="0"/>
      <w:marTop w:val="0"/>
      <w:marBottom w:val="0"/>
      <w:divBdr>
        <w:top w:val="none" w:sz="0" w:space="0" w:color="auto"/>
        <w:left w:val="none" w:sz="0" w:space="0" w:color="auto"/>
        <w:bottom w:val="none" w:sz="0" w:space="0" w:color="auto"/>
        <w:right w:val="none" w:sz="0" w:space="0" w:color="auto"/>
      </w:divBdr>
    </w:div>
    <w:div w:id="1363094222">
      <w:bodyDiv w:val="1"/>
      <w:marLeft w:val="0"/>
      <w:marRight w:val="0"/>
      <w:marTop w:val="0"/>
      <w:marBottom w:val="0"/>
      <w:divBdr>
        <w:top w:val="none" w:sz="0" w:space="0" w:color="auto"/>
        <w:left w:val="none" w:sz="0" w:space="0" w:color="auto"/>
        <w:bottom w:val="none" w:sz="0" w:space="0" w:color="auto"/>
        <w:right w:val="none" w:sz="0" w:space="0" w:color="auto"/>
      </w:divBdr>
    </w:div>
    <w:div w:id="1364594231">
      <w:bodyDiv w:val="1"/>
      <w:marLeft w:val="0"/>
      <w:marRight w:val="0"/>
      <w:marTop w:val="0"/>
      <w:marBottom w:val="0"/>
      <w:divBdr>
        <w:top w:val="none" w:sz="0" w:space="0" w:color="auto"/>
        <w:left w:val="none" w:sz="0" w:space="0" w:color="auto"/>
        <w:bottom w:val="none" w:sz="0" w:space="0" w:color="auto"/>
        <w:right w:val="none" w:sz="0" w:space="0" w:color="auto"/>
      </w:divBdr>
    </w:div>
    <w:div w:id="1405177260">
      <w:bodyDiv w:val="1"/>
      <w:marLeft w:val="0"/>
      <w:marRight w:val="0"/>
      <w:marTop w:val="0"/>
      <w:marBottom w:val="0"/>
      <w:divBdr>
        <w:top w:val="none" w:sz="0" w:space="0" w:color="auto"/>
        <w:left w:val="none" w:sz="0" w:space="0" w:color="auto"/>
        <w:bottom w:val="none" w:sz="0" w:space="0" w:color="auto"/>
        <w:right w:val="none" w:sz="0" w:space="0" w:color="auto"/>
      </w:divBdr>
    </w:div>
    <w:div w:id="1420567366">
      <w:bodyDiv w:val="1"/>
      <w:marLeft w:val="0"/>
      <w:marRight w:val="0"/>
      <w:marTop w:val="0"/>
      <w:marBottom w:val="0"/>
      <w:divBdr>
        <w:top w:val="none" w:sz="0" w:space="0" w:color="auto"/>
        <w:left w:val="none" w:sz="0" w:space="0" w:color="auto"/>
        <w:bottom w:val="none" w:sz="0" w:space="0" w:color="auto"/>
        <w:right w:val="none" w:sz="0" w:space="0" w:color="auto"/>
      </w:divBdr>
    </w:div>
    <w:div w:id="1433814993">
      <w:bodyDiv w:val="1"/>
      <w:marLeft w:val="0"/>
      <w:marRight w:val="0"/>
      <w:marTop w:val="0"/>
      <w:marBottom w:val="0"/>
      <w:divBdr>
        <w:top w:val="none" w:sz="0" w:space="0" w:color="auto"/>
        <w:left w:val="none" w:sz="0" w:space="0" w:color="auto"/>
        <w:bottom w:val="none" w:sz="0" w:space="0" w:color="auto"/>
        <w:right w:val="none" w:sz="0" w:space="0" w:color="auto"/>
      </w:divBdr>
    </w:div>
    <w:div w:id="1524782346">
      <w:bodyDiv w:val="1"/>
      <w:marLeft w:val="0"/>
      <w:marRight w:val="0"/>
      <w:marTop w:val="0"/>
      <w:marBottom w:val="0"/>
      <w:divBdr>
        <w:top w:val="none" w:sz="0" w:space="0" w:color="auto"/>
        <w:left w:val="none" w:sz="0" w:space="0" w:color="auto"/>
        <w:bottom w:val="none" w:sz="0" w:space="0" w:color="auto"/>
        <w:right w:val="none" w:sz="0" w:space="0" w:color="auto"/>
      </w:divBdr>
    </w:div>
    <w:div w:id="1561751477">
      <w:bodyDiv w:val="1"/>
      <w:marLeft w:val="0"/>
      <w:marRight w:val="0"/>
      <w:marTop w:val="0"/>
      <w:marBottom w:val="0"/>
      <w:divBdr>
        <w:top w:val="none" w:sz="0" w:space="0" w:color="auto"/>
        <w:left w:val="none" w:sz="0" w:space="0" w:color="auto"/>
        <w:bottom w:val="none" w:sz="0" w:space="0" w:color="auto"/>
        <w:right w:val="none" w:sz="0" w:space="0" w:color="auto"/>
      </w:divBdr>
    </w:div>
    <w:div w:id="1582790321">
      <w:bodyDiv w:val="1"/>
      <w:marLeft w:val="0"/>
      <w:marRight w:val="0"/>
      <w:marTop w:val="0"/>
      <w:marBottom w:val="0"/>
      <w:divBdr>
        <w:top w:val="none" w:sz="0" w:space="0" w:color="auto"/>
        <w:left w:val="none" w:sz="0" w:space="0" w:color="auto"/>
        <w:bottom w:val="none" w:sz="0" w:space="0" w:color="auto"/>
        <w:right w:val="none" w:sz="0" w:space="0" w:color="auto"/>
      </w:divBdr>
    </w:div>
    <w:div w:id="1650017354">
      <w:bodyDiv w:val="1"/>
      <w:marLeft w:val="0"/>
      <w:marRight w:val="0"/>
      <w:marTop w:val="0"/>
      <w:marBottom w:val="0"/>
      <w:divBdr>
        <w:top w:val="none" w:sz="0" w:space="0" w:color="auto"/>
        <w:left w:val="none" w:sz="0" w:space="0" w:color="auto"/>
        <w:bottom w:val="none" w:sz="0" w:space="0" w:color="auto"/>
        <w:right w:val="none" w:sz="0" w:space="0" w:color="auto"/>
      </w:divBdr>
    </w:div>
    <w:div w:id="1660962384">
      <w:bodyDiv w:val="1"/>
      <w:marLeft w:val="0"/>
      <w:marRight w:val="0"/>
      <w:marTop w:val="0"/>
      <w:marBottom w:val="0"/>
      <w:divBdr>
        <w:top w:val="none" w:sz="0" w:space="0" w:color="auto"/>
        <w:left w:val="none" w:sz="0" w:space="0" w:color="auto"/>
        <w:bottom w:val="none" w:sz="0" w:space="0" w:color="auto"/>
        <w:right w:val="none" w:sz="0" w:space="0" w:color="auto"/>
      </w:divBdr>
    </w:div>
    <w:div w:id="1672440627">
      <w:bodyDiv w:val="1"/>
      <w:marLeft w:val="0"/>
      <w:marRight w:val="0"/>
      <w:marTop w:val="0"/>
      <w:marBottom w:val="0"/>
      <w:divBdr>
        <w:top w:val="none" w:sz="0" w:space="0" w:color="auto"/>
        <w:left w:val="none" w:sz="0" w:space="0" w:color="auto"/>
        <w:bottom w:val="none" w:sz="0" w:space="0" w:color="auto"/>
        <w:right w:val="none" w:sz="0" w:space="0" w:color="auto"/>
      </w:divBdr>
    </w:div>
    <w:div w:id="1694500629">
      <w:bodyDiv w:val="1"/>
      <w:marLeft w:val="0"/>
      <w:marRight w:val="0"/>
      <w:marTop w:val="0"/>
      <w:marBottom w:val="0"/>
      <w:divBdr>
        <w:top w:val="none" w:sz="0" w:space="0" w:color="auto"/>
        <w:left w:val="none" w:sz="0" w:space="0" w:color="auto"/>
        <w:bottom w:val="none" w:sz="0" w:space="0" w:color="auto"/>
        <w:right w:val="none" w:sz="0" w:space="0" w:color="auto"/>
      </w:divBdr>
    </w:div>
    <w:div w:id="1741292339">
      <w:bodyDiv w:val="1"/>
      <w:marLeft w:val="0"/>
      <w:marRight w:val="0"/>
      <w:marTop w:val="0"/>
      <w:marBottom w:val="0"/>
      <w:divBdr>
        <w:top w:val="none" w:sz="0" w:space="0" w:color="auto"/>
        <w:left w:val="none" w:sz="0" w:space="0" w:color="auto"/>
        <w:bottom w:val="none" w:sz="0" w:space="0" w:color="auto"/>
        <w:right w:val="none" w:sz="0" w:space="0" w:color="auto"/>
      </w:divBdr>
    </w:div>
    <w:div w:id="1744832540">
      <w:bodyDiv w:val="1"/>
      <w:marLeft w:val="0"/>
      <w:marRight w:val="0"/>
      <w:marTop w:val="0"/>
      <w:marBottom w:val="0"/>
      <w:divBdr>
        <w:top w:val="none" w:sz="0" w:space="0" w:color="auto"/>
        <w:left w:val="none" w:sz="0" w:space="0" w:color="auto"/>
        <w:bottom w:val="none" w:sz="0" w:space="0" w:color="auto"/>
        <w:right w:val="none" w:sz="0" w:space="0" w:color="auto"/>
      </w:divBdr>
    </w:div>
    <w:div w:id="1750347052">
      <w:bodyDiv w:val="1"/>
      <w:marLeft w:val="0"/>
      <w:marRight w:val="0"/>
      <w:marTop w:val="0"/>
      <w:marBottom w:val="0"/>
      <w:divBdr>
        <w:top w:val="none" w:sz="0" w:space="0" w:color="auto"/>
        <w:left w:val="none" w:sz="0" w:space="0" w:color="auto"/>
        <w:bottom w:val="none" w:sz="0" w:space="0" w:color="auto"/>
        <w:right w:val="none" w:sz="0" w:space="0" w:color="auto"/>
      </w:divBdr>
    </w:div>
    <w:div w:id="1759062457">
      <w:bodyDiv w:val="1"/>
      <w:marLeft w:val="0"/>
      <w:marRight w:val="0"/>
      <w:marTop w:val="0"/>
      <w:marBottom w:val="0"/>
      <w:divBdr>
        <w:top w:val="none" w:sz="0" w:space="0" w:color="auto"/>
        <w:left w:val="none" w:sz="0" w:space="0" w:color="auto"/>
        <w:bottom w:val="none" w:sz="0" w:space="0" w:color="auto"/>
        <w:right w:val="none" w:sz="0" w:space="0" w:color="auto"/>
      </w:divBdr>
    </w:div>
    <w:div w:id="1788575658">
      <w:bodyDiv w:val="1"/>
      <w:marLeft w:val="0"/>
      <w:marRight w:val="0"/>
      <w:marTop w:val="0"/>
      <w:marBottom w:val="0"/>
      <w:divBdr>
        <w:top w:val="none" w:sz="0" w:space="0" w:color="auto"/>
        <w:left w:val="none" w:sz="0" w:space="0" w:color="auto"/>
        <w:bottom w:val="none" w:sz="0" w:space="0" w:color="auto"/>
        <w:right w:val="none" w:sz="0" w:space="0" w:color="auto"/>
      </w:divBdr>
    </w:div>
    <w:div w:id="1789346902">
      <w:bodyDiv w:val="1"/>
      <w:marLeft w:val="0"/>
      <w:marRight w:val="0"/>
      <w:marTop w:val="0"/>
      <w:marBottom w:val="0"/>
      <w:divBdr>
        <w:top w:val="none" w:sz="0" w:space="0" w:color="auto"/>
        <w:left w:val="none" w:sz="0" w:space="0" w:color="auto"/>
        <w:bottom w:val="none" w:sz="0" w:space="0" w:color="auto"/>
        <w:right w:val="none" w:sz="0" w:space="0" w:color="auto"/>
      </w:divBdr>
    </w:div>
    <w:div w:id="1797092611">
      <w:bodyDiv w:val="1"/>
      <w:marLeft w:val="0"/>
      <w:marRight w:val="0"/>
      <w:marTop w:val="0"/>
      <w:marBottom w:val="0"/>
      <w:divBdr>
        <w:top w:val="none" w:sz="0" w:space="0" w:color="auto"/>
        <w:left w:val="none" w:sz="0" w:space="0" w:color="auto"/>
        <w:bottom w:val="none" w:sz="0" w:space="0" w:color="auto"/>
        <w:right w:val="none" w:sz="0" w:space="0" w:color="auto"/>
      </w:divBdr>
    </w:div>
    <w:div w:id="1808234559">
      <w:bodyDiv w:val="1"/>
      <w:marLeft w:val="0"/>
      <w:marRight w:val="0"/>
      <w:marTop w:val="0"/>
      <w:marBottom w:val="0"/>
      <w:divBdr>
        <w:top w:val="none" w:sz="0" w:space="0" w:color="auto"/>
        <w:left w:val="none" w:sz="0" w:space="0" w:color="auto"/>
        <w:bottom w:val="none" w:sz="0" w:space="0" w:color="auto"/>
        <w:right w:val="none" w:sz="0" w:space="0" w:color="auto"/>
      </w:divBdr>
    </w:div>
    <w:div w:id="1809979327">
      <w:bodyDiv w:val="1"/>
      <w:marLeft w:val="0"/>
      <w:marRight w:val="0"/>
      <w:marTop w:val="0"/>
      <w:marBottom w:val="0"/>
      <w:divBdr>
        <w:top w:val="none" w:sz="0" w:space="0" w:color="auto"/>
        <w:left w:val="none" w:sz="0" w:space="0" w:color="auto"/>
        <w:bottom w:val="none" w:sz="0" w:space="0" w:color="auto"/>
        <w:right w:val="none" w:sz="0" w:space="0" w:color="auto"/>
      </w:divBdr>
    </w:div>
    <w:div w:id="1814324000">
      <w:bodyDiv w:val="1"/>
      <w:marLeft w:val="0"/>
      <w:marRight w:val="0"/>
      <w:marTop w:val="0"/>
      <w:marBottom w:val="0"/>
      <w:divBdr>
        <w:top w:val="none" w:sz="0" w:space="0" w:color="auto"/>
        <w:left w:val="none" w:sz="0" w:space="0" w:color="auto"/>
        <w:bottom w:val="none" w:sz="0" w:space="0" w:color="auto"/>
        <w:right w:val="none" w:sz="0" w:space="0" w:color="auto"/>
      </w:divBdr>
    </w:div>
    <w:div w:id="1821648329">
      <w:bodyDiv w:val="1"/>
      <w:marLeft w:val="0"/>
      <w:marRight w:val="0"/>
      <w:marTop w:val="0"/>
      <w:marBottom w:val="0"/>
      <w:divBdr>
        <w:top w:val="none" w:sz="0" w:space="0" w:color="auto"/>
        <w:left w:val="none" w:sz="0" w:space="0" w:color="auto"/>
        <w:bottom w:val="none" w:sz="0" w:space="0" w:color="auto"/>
        <w:right w:val="none" w:sz="0" w:space="0" w:color="auto"/>
      </w:divBdr>
    </w:div>
    <w:div w:id="1882398581">
      <w:bodyDiv w:val="1"/>
      <w:marLeft w:val="0"/>
      <w:marRight w:val="0"/>
      <w:marTop w:val="0"/>
      <w:marBottom w:val="0"/>
      <w:divBdr>
        <w:top w:val="none" w:sz="0" w:space="0" w:color="auto"/>
        <w:left w:val="none" w:sz="0" w:space="0" w:color="auto"/>
        <w:bottom w:val="none" w:sz="0" w:space="0" w:color="auto"/>
        <w:right w:val="none" w:sz="0" w:space="0" w:color="auto"/>
      </w:divBdr>
    </w:div>
    <w:div w:id="1936160091">
      <w:bodyDiv w:val="1"/>
      <w:marLeft w:val="0"/>
      <w:marRight w:val="0"/>
      <w:marTop w:val="0"/>
      <w:marBottom w:val="0"/>
      <w:divBdr>
        <w:top w:val="none" w:sz="0" w:space="0" w:color="auto"/>
        <w:left w:val="none" w:sz="0" w:space="0" w:color="auto"/>
        <w:bottom w:val="none" w:sz="0" w:space="0" w:color="auto"/>
        <w:right w:val="none" w:sz="0" w:space="0" w:color="auto"/>
      </w:divBdr>
    </w:div>
    <w:div w:id="1954045726">
      <w:bodyDiv w:val="1"/>
      <w:marLeft w:val="0"/>
      <w:marRight w:val="0"/>
      <w:marTop w:val="0"/>
      <w:marBottom w:val="0"/>
      <w:divBdr>
        <w:top w:val="none" w:sz="0" w:space="0" w:color="auto"/>
        <w:left w:val="none" w:sz="0" w:space="0" w:color="auto"/>
        <w:bottom w:val="none" w:sz="0" w:space="0" w:color="auto"/>
        <w:right w:val="none" w:sz="0" w:space="0" w:color="auto"/>
      </w:divBdr>
    </w:div>
    <w:div w:id="1970283470">
      <w:bodyDiv w:val="1"/>
      <w:marLeft w:val="0"/>
      <w:marRight w:val="0"/>
      <w:marTop w:val="0"/>
      <w:marBottom w:val="0"/>
      <w:divBdr>
        <w:top w:val="none" w:sz="0" w:space="0" w:color="auto"/>
        <w:left w:val="none" w:sz="0" w:space="0" w:color="auto"/>
        <w:bottom w:val="none" w:sz="0" w:space="0" w:color="auto"/>
        <w:right w:val="none" w:sz="0" w:space="0" w:color="auto"/>
      </w:divBdr>
    </w:div>
    <w:div w:id="1983535394">
      <w:bodyDiv w:val="1"/>
      <w:marLeft w:val="0"/>
      <w:marRight w:val="0"/>
      <w:marTop w:val="0"/>
      <w:marBottom w:val="0"/>
      <w:divBdr>
        <w:top w:val="none" w:sz="0" w:space="0" w:color="auto"/>
        <w:left w:val="none" w:sz="0" w:space="0" w:color="auto"/>
        <w:bottom w:val="none" w:sz="0" w:space="0" w:color="auto"/>
        <w:right w:val="none" w:sz="0" w:space="0" w:color="auto"/>
      </w:divBdr>
    </w:div>
    <w:div w:id="1985163891">
      <w:bodyDiv w:val="1"/>
      <w:marLeft w:val="0"/>
      <w:marRight w:val="0"/>
      <w:marTop w:val="0"/>
      <w:marBottom w:val="0"/>
      <w:divBdr>
        <w:top w:val="none" w:sz="0" w:space="0" w:color="auto"/>
        <w:left w:val="none" w:sz="0" w:space="0" w:color="auto"/>
        <w:bottom w:val="none" w:sz="0" w:space="0" w:color="auto"/>
        <w:right w:val="none" w:sz="0" w:space="0" w:color="auto"/>
      </w:divBdr>
    </w:div>
    <w:div w:id="2015765490">
      <w:bodyDiv w:val="1"/>
      <w:marLeft w:val="0"/>
      <w:marRight w:val="0"/>
      <w:marTop w:val="0"/>
      <w:marBottom w:val="0"/>
      <w:divBdr>
        <w:top w:val="none" w:sz="0" w:space="0" w:color="auto"/>
        <w:left w:val="none" w:sz="0" w:space="0" w:color="auto"/>
        <w:bottom w:val="none" w:sz="0" w:space="0" w:color="auto"/>
        <w:right w:val="none" w:sz="0" w:space="0" w:color="auto"/>
      </w:divBdr>
    </w:div>
    <w:div w:id="2018656067">
      <w:bodyDiv w:val="1"/>
      <w:marLeft w:val="0"/>
      <w:marRight w:val="0"/>
      <w:marTop w:val="0"/>
      <w:marBottom w:val="0"/>
      <w:divBdr>
        <w:top w:val="none" w:sz="0" w:space="0" w:color="auto"/>
        <w:left w:val="none" w:sz="0" w:space="0" w:color="auto"/>
        <w:bottom w:val="none" w:sz="0" w:space="0" w:color="auto"/>
        <w:right w:val="none" w:sz="0" w:space="0" w:color="auto"/>
      </w:divBdr>
    </w:div>
    <w:div w:id="2021925746">
      <w:bodyDiv w:val="1"/>
      <w:marLeft w:val="0"/>
      <w:marRight w:val="0"/>
      <w:marTop w:val="0"/>
      <w:marBottom w:val="0"/>
      <w:divBdr>
        <w:top w:val="none" w:sz="0" w:space="0" w:color="auto"/>
        <w:left w:val="none" w:sz="0" w:space="0" w:color="auto"/>
        <w:bottom w:val="none" w:sz="0" w:space="0" w:color="auto"/>
        <w:right w:val="none" w:sz="0" w:space="0" w:color="auto"/>
      </w:divBdr>
    </w:div>
    <w:div w:id="2030175586">
      <w:bodyDiv w:val="1"/>
      <w:marLeft w:val="0"/>
      <w:marRight w:val="0"/>
      <w:marTop w:val="0"/>
      <w:marBottom w:val="0"/>
      <w:divBdr>
        <w:top w:val="none" w:sz="0" w:space="0" w:color="auto"/>
        <w:left w:val="none" w:sz="0" w:space="0" w:color="auto"/>
        <w:bottom w:val="none" w:sz="0" w:space="0" w:color="auto"/>
        <w:right w:val="none" w:sz="0" w:space="0" w:color="auto"/>
      </w:divBdr>
    </w:div>
    <w:div w:id="2030641218">
      <w:bodyDiv w:val="1"/>
      <w:marLeft w:val="0"/>
      <w:marRight w:val="0"/>
      <w:marTop w:val="0"/>
      <w:marBottom w:val="0"/>
      <w:divBdr>
        <w:top w:val="none" w:sz="0" w:space="0" w:color="auto"/>
        <w:left w:val="none" w:sz="0" w:space="0" w:color="auto"/>
        <w:bottom w:val="none" w:sz="0" w:space="0" w:color="auto"/>
        <w:right w:val="none" w:sz="0" w:space="0" w:color="auto"/>
      </w:divBdr>
    </w:div>
    <w:div w:id="2138448627">
      <w:bodyDiv w:val="1"/>
      <w:marLeft w:val="0"/>
      <w:marRight w:val="0"/>
      <w:marTop w:val="0"/>
      <w:marBottom w:val="0"/>
      <w:divBdr>
        <w:top w:val="none" w:sz="0" w:space="0" w:color="auto"/>
        <w:left w:val="none" w:sz="0" w:space="0" w:color="auto"/>
        <w:bottom w:val="none" w:sz="0" w:space="0" w:color="auto"/>
        <w:right w:val="none" w:sz="0" w:space="0" w:color="auto"/>
      </w:divBdr>
    </w:div>
    <w:div w:id="214029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C37FD-DADF-4FA7-BE11-ADEB52FF1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20</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lwilso65</dc:creator>
  <cp:keywords/>
  <dc:description/>
  <cp:lastModifiedBy>Wilson, Lorna I (DFG)</cp:lastModifiedBy>
  <cp:revision>9</cp:revision>
  <cp:lastPrinted>2019-09-18T01:40:00Z</cp:lastPrinted>
  <dcterms:created xsi:type="dcterms:W3CDTF">2025-02-20T19:57:00Z</dcterms:created>
  <dcterms:modified xsi:type="dcterms:W3CDTF">2025-04-22T15:32:00Z</dcterms:modified>
</cp:coreProperties>
</file>