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3B334CD1" w:rsidR="00CE6EAA" w:rsidRPr="00BF1BF9" w:rsidRDefault="006663E1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Journal of Geophysical Research: Atmospheres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2A42BC81" w14:textId="111839A5" w:rsidR="00A15F56" w:rsidRPr="006663E1" w:rsidRDefault="00A15F56" w:rsidP="00A15F56">
      <w:pPr>
        <w:pStyle w:val="Title"/>
        <w:rPr>
          <w:rFonts w:ascii="Myriad Pro" w:hAnsi="Myriad Pro"/>
          <w:sz w:val="22"/>
          <w:szCs w:val="22"/>
        </w:rPr>
      </w:pPr>
      <w:r w:rsidRPr="006663E1">
        <w:rPr>
          <w:rFonts w:ascii="Myriad Pro" w:hAnsi="Myriad Pro"/>
          <w:sz w:val="22"/>
          <w:szCs w:val="22"/>
        </w:rPr>
        <w:t>Electrification Within Wintertime Stratiform Regions Sampled During the 2020/2022 NASA IMPACTS Field Campaign</w:t>
      </w:r>
      <w:r w:rsidRPr="006663E1">
        <w:rPr>
          <w:rFonts w:ascii="Myriad Pro" w:hAnsi="Myriad Pro"/>
          <w:color w:val="FF0000"/>
          <w:sz w:val="22"/>
          <w:szCs w:val="22"/>
        </w:rPr>
        <w:t xml:space="preserve"> </w:t>
      </w:r>
    </w:p>
    <w:p w14:paraId="5D467B60" w14:textId="77777777" w:rsidR="00A15F56" w:rsidRPr="006663E1" w:rsidRDefault="00A15F56" w:rsidP="00A15F56">
      <w:pPr>
        <w:jc w:val="center"/>
        <w:rPr>
          <w:rFonts w:ascii="Myriad Pro" w:hAnsi="Myriad Pro"/>
          <w:b/>
          <w:bCs/>
          <w:sz w:val="22"/>
          <w:szCs w:val="22"/>
        </w:rPr>
      </w:pPr>
    </w:p>
    <w:p w14:paraId="73F7FBE5" w14:textId="77777777" w:rsidR="00A15F56" w:rsidRPr="006663E1" w:rsidRDefault="00A15F56" w:rsidP="00A15F56">
      <w:p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Myriad Pro" w:hAnsi="Myriad Pro"/>
          <w:b/>
          <w:color w:val="000000"/>
          <w:sz w:val="22"/>
          <w:szCs w:val="22"/>
        </w:rPr>
      </w:pPr>
      <w:r w:rsidRPr="006663E1">
        <w:rPr>
          <w:rFonts w:ascii="Myriad Pro" w:hAnsi="Myriad Pro"/>
          <w:b/>
          <w:color w:val="000000"/>
          <w:sz w:val="22"/>
          <w:szCs w:val="22"/>
        </w:rPr>
        <w:t>Sebastian S. Harkema</w:t>
      </w:r>
      <w:r w:rsidRPr="006663E1">
        <w:rPr>
          <w:rFonts w:ascii="Myriad Pro" w:hAnsi="Myriad Pro"/>
          <w:b/>
          <w:color w:val="000000"/>
          <w:sz w:val="22"/>
          <w:szCs w:val="22"/>
          <w:vertAlign w:val="superscript"/>
        </w:rPr>
        <w:t>1†</w:t>
      </w:r>
      <w:r w:rsidRPr="006663E1">
        <w:rPr>
          <w:rFonts w:ascii="Myriad Pro" w:hAnsi="Myriad Pro"/>
          <w:b/>
          <w:color w:val="000000"/>
          <w:sz w:val="22"/>
          <w:szCs w:val="22"/>
        </w:rPr>
        <w:t xml:space="preserve">, </w:t>
      </w:r>
      <w:r w:rsidRPr="006663E1">
        <w:rPr>
          <w:rFonts w:ascii="Myriad Pro" w:hAnsi="Myriad Pro"/>
          <w:b/>
          <w:sz w:val="22"/>
          <w:szCs w:val="22"/>
        </w:rPr>
        <w:t>Lawrence D. Carey</w:t>
      </w:r>
      <w:r w:rsidRPr="006663E1">
        <w:rPr>
          <w:rFonts w:ascii="Myriad Pro" w:hAnsi="Myriad Pro"/>
          <w:b/>
          <w:sz w:val="22"/>
          <w:szCs w:val="22"/>
          <w:vertAlign w:val="superscript"/>
        </w:rPr>
        <w:t>1</w:t>
      </w:r>
      <w:r w:rsidRPr="006663E1">
        <w:rPr>
          <w:rFonts w:ascii="Myriad Pro" w:hAnsi="Myriad Pro"/>
          <w:b/>
          <w:color w:val="000000"/>
          <w:sz w:val="22"/>
          <w:szCs w:val="22"/>
        </w:rPr>
        <w:t>, Christopher J. Schultz</w:t>
      </w:r>
      <w:r w:rsidRPr="006663E1">
        <w:rPr>
          <w:rFonts w:ascii="Myriad Pro" w:hAnsi="Myriad Pro"/>
          <w:b/>
          <w:color w:val="000000"/>
          <w:sz w:val="22"/>
          <w:szCs w:val="22"/>
          <w:vertAlign w:val="superscript"/>
        </w:rPr>
        <w:t>2</w:t>
      </w:r>
      <w:r w:rsidRPr="006663E1">
        <w:rPr>
          <w:rFonts w:ascii="Myriad Pro" w:hAnsi="Myriad Pro"/>
          <w:b/>
          <w:color w:val="000000"/>
          <w:sz w:val="22"/>
          <w:szCs w:val="22"/>
        </w:rPr>
        <w:t>, Edward R. Mansell</w:t>
      </w:r>
      <w:r w:rsidRPr="006663E1">
        <w:rPr>
          <w:rFonts w:ascii="Myriad Pro" w:hAnsi="Myriad Pro"/>
          <w:b/>
          <w:color w:val="000000"/>
          <w:sz w:val="22"/>
          <w:szCs w:val="22"/>
          <w:vertAlign w:val="superscript"/>
        </w:rPr>
        <w:t>4</w:t>
      </w:r>
      <w:r w:rsidRPr="006663E1">
        <w:rPr>
          <w:rFonts w:ascii="Myriad Pro" w:hAnsi="Myriad Pro"/>
          <w:b/>
          <w:color w:val="000000"/>
          <w:sz w:val="22"/>
          <w:szCs w:val="22"/>
        </w:rPr>
        <w:t>, Emily B. Berndt</w:t>
      </w:r>
      <w:r w:rsidRPr="006663E1">
        <w:rPr>
          <w:rFonts w:ascii="Myriad Pro" w:hAnsi="Myriad Pro"/>
          <w:b/>
          <w:color w:val="000000"/>
          <w:sz w:val="22"/>
          <w:szCs w:val="22"/>
          <w:vertAlign w:val="superscript"/>
        </w:rPr>
        <w:t>2</w:t>
      </w:r>
      <w:r w:rsidRPr="006663E1">
        <w:rPr>
          <w:rFonts w:ascii="Myriad Pro" w:hAnsi="Myriad Pro"/>
          <w:b/>
          <w:color w:val="000000"/>
          <w:sz w:val="22"/>
          <w:szCs w:val="22"/>
        </w:rPr>
        <w:t>, Alexandre O. Fierro</w:t>
      </w:r>
      <w:r w:rsidRPr="006663E1">
        <w:rPr>
          <w:rFonts w:ascii="Myriad Pro" w:hAnsi="Myriad Pro"/>
          <w:b/>
          <w:color w:val="000000"/>
          <w:sz w:val="22"/>
          <w:szCs w:val="22"/>
          <w:vertAlign w:val="superscript"/>
        </w:rPr>
        <w:t>5</w:t>
      </w:r>
      <w:r w:rsidRPr="006663E1">
        <w:rPr>
          <w:rFonts w:ascii="Myriad Pro" w:hAnsi="Myriad Pro"/>
          <w:b/>
          <w:color w:val="000000"/>
          <w:sz w:val="22"/>
          <w:szCs w:val="22"/>
        </w:rPr>
        <w:t>, Toshi Matsui</w:t>
      </w:r>
      <w:r w:rsidRPr="006663E1">
        <w:rPr>
          <w:rFonts w:ascii="Myriad Pro" w:hAnsi="Myriad Pro"/>
          <w:b/>
          <w:color w:val="000000"/>
          <w:sz w:val="22"/>
          <w:szCs w:val="22"/>
          <w:vertAlign w:val="superscript"/>
        </w:rPr>
        <w:t>6.7</w:t>
      </w:r>
    </w:p>
    <w:p w14:paraId="0B878139" w14:textId="77777777" w:rsidR="00A15F56" w:rsidRPr="006663E1" w:rsidRDefault="00A15F56" w:rsidP="00A15F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Myriad Pro" w:hAnsi="Myriad Pro"/>
          <w:color w:val="000000"/>
          <w:sz w:val="22"/>
          <w:szCs w:val="22"/>
        </w:rPr>
      </w:pPr>
      <w:r w:rsidRPr="006663E1">
        <w:rPr>
          <w:rFonts w:ascii="Myriad Pro" w:hAnsi="Myriad Pro"/>
          <w:color w:val="000000"/>
          <w:sz w:val="22"/>
          <w:szCs w:val="22"/>
          <w:vertAlign w:val="superscript"/>
        </w:rPr>
        <w:t>1</w:t>
      </w:r>
      <w:r w:rsidRPr="006663E1">
        <w:rPr>
          <w:rFonts w:ascii="Myriad Pro" w:hAnsi="Myriad Pro"/>
          <w:color w:val="000000"/>
          <w:sz w:val="22"/>
          <w:szCs w:val="22"/>
        </w:rPr>
        <w:t>Department of Atmospheric and Earth Science, University of Alabama in Huntsville, Huntsville, AL</w:t>
      </w:r>
    </w:p>
    <w:p w14:paraId="68751317" w14:textId="77777777" w:rsidR="00A15F56" w:rsidRPr="006663E1" w:rsidRDefault="00A15F56" w:rsidP="00A15F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Myriad Pro" w:hAnsi="Myriad Pro"/>
          <w:color w:val="000000"/>
          <w:sz w:val="22"/>
          <w:szCs w:val="22"/>
        </w:rPr>
      </w:pPr>
      <w:r w:rsidRPr="006663E1">
        <w:rPr>
          <w:rFonts w:ascii="Myriad Pro" w:hAnsi="Myriad Pro"/>
          <w:color w:val="000000"/>
          <w:sz w:val="22"/>
          <w:szCs w:val="22"/>
          <w:vertAlign w:val="superscript"/>
        </w:rPr>
        <w:t>2</w:t>
      </w:r>
      <w:r w:rsidRPr="006663E1">
        <w:rPr>
          <w:rFonts w:ascii="Myriad Pro" w:hAnsi="Myriad Pro"/>
          <w:color w:val="000000"/>
          <w:sz w:val="22"/>
          <w:szCs w:val="22"/>
        </w:rPr>
        <w:t>Earth Science Branch, NASA Marshall Space Flight Center, Huntsville, AL</w:t>
      </w:r>
    </w:p>
    <w:p w14:paraId="6E6A39B6" w14:textId="77777777" w:rsidR="00A15F56" w:rsidRPr="006663E1" w:rsidRDefault="00A15F56" w:rsidP="00A15F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Myriad Pro" w:hAnsi="Myriad Pro"/>
          <w:color w:val="000000"/>
          <w:sz w:val="22"/>
          <w:szCs w:val="22"/>
        </w:rPr>
      </w:pPr>
      <w:r w:rsidRPr="006663E1">
        <w:rPr>
          <w:rFonts w:ascii="Myriad Pro" w:hAnsi="Myriad Pro"/>
          <w:color w:val="000000"/>
          <w:sz w:val="22"/>
          <w:szCs w:val="22"/>
          <w:vertAlign w:val="superscript"/>
        </w:rPr>
        <w:t>4</w:t>
      </w:r>
      <w:r w:rsidRPr="006663E1">
        <w:rPr>
          <w:rFonts w:ascii="Myriad Pro" w:hAnsi="Myriad Pro"/>
          <w:color w:val="000000"/>
          <w:sz w:val="22"/>
          <w:szCs w:val="22"/>
        </w:rPr>
        <w:t>NOAA/National Severe Storms Laboratory, Norman, OK</w:t>
      </w:r>
    </w:p>
    <w:p w14:paraId="7C34EB95" w14:textId="77777777" w:rsidR="00A15F56" w:rsidRPr="006663E1" w:rsidRDefault="00A15F56" w:rsidP="00A15F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Myriad Pro" w:hAnsi="Myriad Pro"/>
          <w:sz w:val="22"/>
          <w:szCs w:val="22"/>
        </w:rPr>
      </w:pPr>
      <w:r w:rsidRPr="006663E1">
        <w:rPr>
          <w:rFonts w:ascii="Myriad Pro" w:hAnsi="Myriad Pro"/>
          <w:sz w:val="22"/>
          <w:szCs w:val="22"/>
          <w:vertAlign w:val="superscript"/>
        </w:rPr>
        <w:t>5</w:t>
      </w:r>
      <w:r w:rsidRPr="006663E1">
        <w:rPr>
          <w:rFonts w:ascii="Myriad Pro" w:hAnsi="Myriad Pro"/>
          <w:sz w:val="22"/>
          <w:szCs w:val="22"/>
        </w:rPr>
        <w:t>Zentralanstalt für Meteorologie und Geodynamik, Department of Forecasting Models – ZAMG. Vienna, Austria</w:t>
      </w:r>
    </w:p>
    <w:p w14:paraId="153EA5B2" w14:textId="77777777" w:rsidR="00A15F56" w:rsidRPr="006663E1" w:rsidRDefault="00A15F56" w:rsidP="00A15F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Myriad Pro" w:hAnsi="Myriad Pro"/>
          <w:color w:val="000000"/>
          <w:sz w:val="22"/>
          <w:szCs w:val="22"/>
        </w:rPr>
      </w:pPr>
      <w:r w:rsidRPr="006663E1">
        <w:rPr>
          <w:rFonts w:ascii="Myriad Pro" w:hAnsi="Myriad Pro"/>
          <w:color w:val="000000"/>
          <w:sz w:val="22"/>
          <w:szCs w:val="22"/>
          <w:vertAlign w:val="superscript"/>
        </w:rPr>
        <w:t>6</w:t>
      </w:r>
      <w:r w:rsidRPr="006663E1">
        <w:rPr>
          <w:rFonts w:ascii="Myriad Pro" w:hAnsi="Myriad Pro"/>
          <w:color w:val="000000"/>
          <w:sz w:val="22"/>
          <w:szCs w:val="22"/>
        </w:rPr>
        <w:t>Mesoscale Atmospheric Processes Laboratory, NASA Goddard Space Flight Center, Greenbelt, MD</w:t>
      </w:r>
    </w:p>
    <w:p w14:paraId="1F676D2A" w14:textId="77777777" w:rsidR="00A15F56" w:rsidRPr="006663E1" w:rsidRDefault="00A15F56" w:rsidP="00A15F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Myriad Pro" w:hAnsi="Myriad Pro"/>
          <w:color w:val="000000"/>
          <w:sz w:val="22"/>
          <w:szCs w:val="22"/>
        </w:rPr>
      </w:pPr>
      <w:bookmarkStart w:id="0" w:name="_gjdgxs" w:colFirst="0" w:colLast="0"/>
      <w:bookmarkEnd w:id="0"/>
      <w:r w:rsidRPr="006663E1">
        <w:rPr>
          <w:rFonts w:ascii="Myriad Pro" w:hAnsi="Myriad Pro"/>
          <w:color w:val="000000"/>
          <w:sz w:val="22"/>
          <w:szCs w:val="22"/>
          <w:vertAlign w:val="superscript"/>
        </w:rPr>
        <w:t>7</w:t>
      </w:r>
      <w:r w:rsidRPr="006663E1">
        <w:rPr>
          <w:rFonts w:ascii="Myriad Pro" w:hAnsi="Myriad Pro"/>
          <w:color w:val="202124"/>
          <w:sz w:val="22"/>
          <w:szCs w:val="22"/>
          <w:highlight w:val="white"/>
        </w:rPr>
        <w:t>Earth System Science Interdisciplinary Center</w:t>
      </w:r>
      <w:r w:rsidRPr="006663E1">
        <w:rPr>
          <w:rFonts w:ascii="Myriad Pro" w:hAnsi="Myriad Pro"/>
          <w:color w:val="000000"/>
          <w:sz w:val="22"/>
          <w:szCs w:val="22"/>
        </w:rPr>
        <w:t>, University of Maryland, College Park, MD</w:t>
      </w:r>
    </w:p>
    <w:p w14:paraId="71891EDF" w14:textId="77777777" w:rsidR="00094365" w:rsidRPr="006663E1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6663E1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6663E1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Pr="006663E1" w:rsidRDefault="00111843" w:rsidP="00111843">
      <w:pPr>
        <w:rPr>
          <w:rFonts w:ascii="Myriad Pro" w:hAnsi="Myriad Pro"/>
          <w:b/>
          <w:sz w:val="22"/>
          <w:szCs w:val="22"/>
        </w:rPr>
      </w:pPr>
      <w:r w:rsidRPr="006663E1">
        <w:rPr>
          <w:rFonts w:ascii="Myriad Pro" w:hAnsi="Myriad Pro"/>
          <w:b/>
          <w:sz w:val="22"/>
          <w:szCs w:val="22"/>
        </w:rPr>
        <w:t>Contents of this file</w:t>
      </w:r>
      <w:r w:rsidR="00E43D2D" w:rsidRPr="006663E1">
        <w:rPr>
          <w:rFonts w:ascii="Myriad Pro" w:hAnsi="Myriad Pro"/>
          <w:b/>
          <w:sz w:val="22"/>
          <w:szCs w:val="22"/>
        </w:rPr>
        <w:t xml:space="preserve"> </w:t>
      </w:r>
    </w:p>
    <w:p w14:paraId="10640459" w14:textId="45E8ED74" w:rsidR="00111843" w:rsidRPr="006663E1" w:rsidRDefault="00A15F56" w:rsidP="00111843">
      <w:pPr>
        <w:ind w:left="720"/>
        <w:rPr>
          <w:rFonts w:ascii="Myriad Pro" w:hAnsi="Myriad Pro"/>
          <w:sz w:val="22"/>
          <w:szCs w:val="22"/>
        </w:rPr>
      </w:pPr>
      <w:r w:rsidRPr="006663E1">
        <w:rPr>
          <w:rFonts w:ascii="Myriad Pro" w:hAnsi="Myriad Pro"/>
          <w:sz w:val="22"/>
          <w:szCs w:val="22"/>
        </w:rPr>
        <w:t>Movie</w:t>
      </w:r>
      <w:r w:rsidR="00111843" w:rsidRPr="006663E1">
        <w:rPr>
          <w:rFonts w:ascii="Myriad Pro" w:hAnsi="Myriad Pro"/>
          <w:sz w:val="22"/>
          <w:szCs w:val="22"/>
        </w:rPr>
        <w:t xml:space="preserve"> S1</w:t>
      </w:r>
    </w:p>
    <w:p w14:paraId="0363B503" w14:textId="77777777" w:rsidR="00111843" w:rsidRPr="006663E1" w:rsidRDefault="00111843" w:rsidP="00111843">
      <w:pPr>
        <w:ind w:left="720"/>
        <w:rPr>
          <w:rFonts w:ascii="Myriad Pro" w:hAnsi="Myriad Pro"/>
          <w:sz w:val="22"/>
          <w:szCs w:val="22"/>
        </w:rPr>
      </w:pPr>
    </w:p>
    <w:p w14:paraId="2323E638" w14:textId="77777777" w:rsidR="00111843" w:rsidRPr="006663E1" w:rsidRDefault="00111843" w:rsidP="00111843">
      <w:pPr>
        <w:rPr>
          <w:rFonts w:ascii="Myriad Pro" w:hAnsi="Myriad Pro"/>
          <w:b/>
          <w:sz w:val="22"/>
          <w:szCs w:val="22"/>
        </w:rPr>
      </w:pPr>
      <w:r w:rsidRPr="006663E1">
        <w:rPr>
          <w:rFonts w:ascii="Myriad Pro" w:hAnsi="Myriad Pro"/>
          <w:b/>
          <w:sz w:val="22"/>
          <w:szCs w:val="22"/>
        </w:rPr>
        <w:t>Additional Supporting Information (Files uploaded separately)</w:t>
      </w:r>
    </w:p>
    <w:p w14:paraId="795CD27E" w14:textId="13EA4399" w:rsidR="00111843" w:rsidRPr="006663E1" w:rsidRDefault="00111843" w:rsidP="00A15F56">
      <w:pPr>
        <w:ind w:left="720"/>
        <w:rPr>
          <w:rFonts w:ascii="Myriad Pro" w:hAnsi="Myriad Pro"/>
          <w:sz w:val="22"/>
          <w:szCs w:val="22"/>
        </w:rPr>
      </w:pPr>
      <w:r w:rsidRPr="006663E1">
        <w:rPr>
          <w:rFonts w:ascii="Myriad Pro" w:hAnsi="Myriad Pro"/>
          <w:sz w:val="22"/>
          <w:szCs w:val="22"/>
        </w:rPr>
        <w:t xml:space="preserve">Captions for Movie S1 </w:t>
      </w:r>
    </w:p>
    <w:p w14:paraId="79042C92" w14:textId="77777777" w:rsidR="00FF3503" w:rsidRPr="006663E1" w:rsidRDefault="00FF3503" w:rsidP="00FF3503">
      <w:pPr>
        <w:spacing w:before="100" w:beforeAutospacing="1" w:after="100" w:afterAutospacing="1"/>
        <w:rPr>
          <w:rFonts w:ascii="Myriad Pro" w:hAnsi="Myriad Pro"/>
          <w:b/>
          <w:sz w:val="22"/>
          <w:szCs w:val="22"/>
        </w:rPr>
      </w:pPr>
      <w:r w:rsidRPr="006663E1">
        <w:rPr>
          <w:rFonts w:ascii="Myriad Pro" w:hAnsi="Myriad Pro"/>
          <w:b/>
          <w:bCs/>
          <w:sz w:val="22"/>
          <w:szCs w:val="22"/>
        </w:rPr>
        <w:t>Introduction</w:t>
      </w:r>
      <w:r w:rsidRPr="006663E1">
        <w:rPr>
          <w:rFonts w:ascii="Myriad Pro" w:hAnsi="Myriad Pro"/>
          <w:b/>
          <w:sz w:val="22"/>
          <w:szCs w:val="22"/>
        </w:rPr>
        <w:t xml:space="preserve"> </w:t>
      </w:r>
    </w:p>
    <w:p w14:paraId="0D99B938" w14:textId="4288C404" w:rsidR="00A15F56" w:rsidRPr="006663E1" w:rsidRDefault="00F5028C" w:rsidP="00FF3503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6663E1">
        <w:rPr>
          <w:rFonts w:ascii="Myriad Pro" w:hAnsi="Myriad Pro"/>
          <w:sz w:val="22"/>
          <w:szCs w:val="22"/>
        </w:rPr>
        <w:t>This supporting information contains a specific movie/video regarding sensitivity testing for Figure 4 by varying the collection efficiency from 0.01 to 1. It demonstrates that varying the collection efficiency does alter the output of the theoretical model that is highlighted in the manuscript.</w:t>
      </w:r>
    </w:p>
    <w:p w14:paraId="39C68696" w14:textId="7A0FA990" w:rsidR="00B968D7" w:rsidRPr="006663E1" w:rsidRDefault="00EE6E1F" w:rsidP="006663E1">
      <w:pPr>
        <w:pStyle w:val="SMHeading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Movie</w:t>
      </w:r>
      <w:r w:rsidR="00D8159F" w:rsidRPr="006663E1">
        <w:rPr>
          <w:rFonts w:ascii="Myriad Pro" w:hAnsi="Myriad Pro"/>
          <w:sz w:val="22"/>
          <w:szCs w:val="22"/>
        </w:rPr>
        <w:t xml:space="preserve"> S1</w:t>
      </w:r>
      <w:r w:rsidR="00CE6EAA" w:rsidRPr="006663E1">
        <w:rPr>
          <w:rFonts w:ascii="Myriad Pro" w:hAnsi="Myriad Pro"/>
          <w:sz w:val="22"/>
          <w:szCs w:val="22"/>
        </w:rPr>
        <w:t xml:space="preserve">. </w:t>
      </w:r>
      <w:r w:rsidR="006663E1" w:rsidRPr="006663E1">
        <w:rPr>
          <w:rFonts w:ascii="Myriad Pro" w:hAnsi="Myriad Pro"/>
          <w:b w:val="0"/>
          <w:bCs w:val="0"/>
          <w:sz w:val="22"/>
          <w:szCs w:val="22"/>
        </w:rPr>
        <w:t>The ice crystal growth regime based on the theoretical LWC, observed LWC (lime green line) and ice supersaturation (red line), and median mass-weighted hydrometeor radius (orange line)</w:t>
      </w:r>
      <w:r w:rsidR="006663E1">
        <w:rPr>
          <w:rFonts w:ascii="Myriad Pro" w:hAnsi="Myriad Pro"/>
          <w:b w:val="0"/>
          <w:bCs w:val="0"/>
          <w:sz w:val="22"/>
          <w:szCs w:val="22"/>
        </w:rPr>
        <w:t xml:space="preserve"> but using various collection efficiencies (as denoted by E:</w:t>
      </w:r>
      <w:r w:rsidR="00E47222">
        <w:rPr>
          <w:rFonts w:ascii="Myriad Pro" w:hAnsi="Myriad Pro"/>
          <w:b w:val="0"/>
          <w:bCs w:val="0"/>
          <w:sz w:val="22"/>
          <w:szCs w:val="22"/>
        </w:rPr>
        <w:t>X</w:t>
      </w:r>
      <w:r w:rsidR="006663E1">
        <w:rPr>
          <w:rFonts w:ascii="Myriad Pro" w:hAnsi="Myriad Pro"/>
          <w:b w:val="0"/>
          <w:bCs w:val="0"/>
          <w:sz w:val="22"/>
          <w:szCs w:val="22"/>
        </w:rPr>
        <w:t xml:space="preserve"> in the title)</w:t>
      </w:r>
      <w:r w:rsidR="006663E1" w:rsidRPr="006663E1">
        <w:rPr>
          <w:rFonts w:ascii="Myriad Pro" w:hAnsi="Myriad Pro"/>
          <w:b w:val="0"/>
          <w:bCs w:val="0"/>
          <w:sz w:val="22"/>
          <w:szCs w:val="22"/>
        </w:rPr>
        <w:t>. Black lines represent LIP observations while the dashed line represents the spatiotemporally adjusted electric fields to account for offsets between the NASA ER-2 and P-3.</w:t>
      </w:r>
      <w:r w:rsidR="006663E1">
        <w:rPr>
          <w:rFonts w:ascii="Myriad Pro" w:hAnsi="Myriad Pro"/>
          <w:b w:val="0"/>
          <w:bCs w:val="0"/>
          <w:sz w:val="22"/>
          <w:szCs w:val="22"/>
        </w:rPr>
        <w:t xml:space="preserve"> </w:t>
      </w:r>
    </w:p>
    <w:p w14:paraId="1025F539" w14:textId="77777777" w:rsidR="005314B5" w:rsidRDefault="005314B5" w:rsidP="005314B5">
      <w:pPr>
        <w:pStyle w:val="SMcaption"/>
        <w:rPr>
          <w:rFonts w:ascii="Myriad Pro" w:hAnsi="Myriad Pro"/>
          <w:b/>
          <w:i/>
          <w:sz w:val="22"/>
          <w:szCs w:val="22"/>
        </w:rPr>
      </w:pPr>
    </w:p>
    <w:p w14:paraId="7F792F84" w14:textId="3A16B99B" w:rsidR="00B9440A" w:rsidRPr="001265FA" w:rsidRDefault="00B9440A" w:rsidP="00B9440A">
      <w:pPr>
        <w:pStyle w:val="SMcaption"/>
        <w:rPr>
          <w:rFonts w:ascii="Myriad Pro" w:hAnsi="Myriad Pro"/>
          <w:b/>
          <w:i/>
          <w:sz w:val="22"/>
          <w:szCs w:val="22"/>
        </w:rPr>
      </w:pPr>
    </w:p>
    <w:sectPr w:rsidR="00B9440A" w:rsidRPr="001265FA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3436" w14:textId="77777777" w:rsidR="00883495" w:rsidRDefault="00883495">
      <w:r>
        <w:separator/>
      </w:r>
    </w:p>
  </w:endnote>
  <w:endnote w:type="continuationSeparator" w:id="0">
    <w:p w14:paraId="70FA8746" w14:textId="77777777" w:rsidR="00883495" w:rsidRDefault="008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6D66" w14:textId="77777777" w:rsidR="00883495" w:rsidRDefault="00883495">
      <w:r>
        <w:separator/>
      </w:r>
    </w:p>
  </w:footnote>
  <w:footnote w:type="continuationSeparator" w:id="0">
    <w:p w14:paraId="086E97BF" w14:textId="77777777" w:rsidR="00883495" w:rsidRDefault="008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76160">
    <w:abstractNumId w:val="9"/>
  </w:num>
  <w:num w:numId="2" w16cid:durableId="540090346">
    <w:abstractNumId w:val="7"/>
  </w:num>
  <w:num w:numId="3" w16cid:durableId="611130663">
    <w:abstractNumId w:val="6"/>
  </w:num>
  <w:num w:numId="4" w16cid:durableId="1202397101">
    <w:abstractNumId w:val="5"/>
  </w:num>
  <w:num w:numId="5" w16cid:durableId="1630428619">
    <w:abstractNumId w:val="4"/>
  </w:num>
  <w:num w:numId="6" w16cid:durableId="1030453118">
    <w:abstractNumId w:val="8"/>
  </w:num>
  <w:num w:numId="7" w16cid:durableId="479270096">
    <w:abstractNumId w:val="3"/>
  </w:num>
  <w:num w:numId="8" w16cid:durableId="1085803604">
    <w:abstractNumId w:val="2"/>
  </w:num>
  <w:num w:numId="9" w16cid:durableId="1860702314">
    <w:abstractNumId w:val="1"/>
  </w:num>
  <w:num w:numId="10" w16cid:durableId="764498347">
    <w:abstractNumId w:val="0"/>
  </w:num>
  <w:num w:numId="11" w16cid:durableId="72968196">
    <w:abstractNumId w:val="11"/>
  </w:num>
  <w:num w:numId="12" w16cid:durableId="207911236">
    <w:abstractNumId w:val="13"/>
  </w:num>
  <w:num w:numId="13" w16cid:durableId="2049378553">
    <w:abstractNumId w:val="10"/>
  </w:num>
  <w:num w:numId="14" w16cid:durableId="512688680">
    <w:abstractNumId w:val="15"/>
  </w:num>
  <w:num w:numId="15" w16cid:durableId="661468940">
    <w:abstractNumId w:val="14"/>
  </w:num>
  <w:num w:numId="16" w16cid:durableId="238707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E4693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63E1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95D4D"/>
    <w:rsid w:val="00807D35"/>
    <w:rsid w:val="008115D9"/>
    <w:rsid w:val="00825950"/>
    <w:rsid w:val="00883495"/>
    <w:rsid w:val="00885C9B"/>
    <w:rsid w:val="008927D0"/>
    <w:rsid w:val="00896FAB"/>
    <w:rsid w:val="008D5D2A"/>
    <w:rsid w:val="008E2CF1"/>
    <w:rsid w:val="008F08DC"/>
    <w:rsid w:val="008F5A8A"/>
    <w:rsid w:val="009055D1"/>
    <w:rsid w:val="00914B63"/>
    <w:rsid w:val="00922705"/>
    <w:rsid w:val="00924546"/>
    <w:rsid w:val="00927F3E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15F56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5072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0B68"/>
    <w:rsid w:val="00E257C8"/>
    <w:rsid w:val="00E40896"/>
    <w:rsid w:val="00E43D2D"/>
    <w:rsid w:val="00E449CB"/>
    <w:rsid w:val="00E47222"/>
    <w:rsid w:val="00E52A8F"/>
    <w:rsid w:val="00E63760"/>
    <w:rsid w:val="00E64049"/>
    <w:rsid w:val="00E9773B"/>
    <w:rsid w:val="00EC13A3"/>
    <w:rsid w:val="00EC7C85"/>
    <w:rsid w:val="00ED69CA"/>
    <w:rsid w:val="00EE35AB"/>
    <w:rsid w:val="00EE6E1F"/>
    <w:rsid w:val="00EF25A3"/>
    <w:rsid w:val="00F125EE"/>
    <w:rsid w:val="00F12E98"/>
    <w:rsid w:val="00F22029"/>
    <w:rsid w:val="00F23E46"/>
    <w:rsid w:val="00F3515C"/>
    <w:rsid w:val="00F47BA3"/>
    <w:rsid w:val="00F5028C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uiPriority="10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uiPriority w:val="10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Harkema, Sebastian (MSFC-ST11)[UAH]</cp:lastModifiedBy>
  <cp:revision>10</cp:revision>
  <cp:lastPrinted>2014-09-30T16:49:00Z</cp:lastPrinted>
  <dcterms:created xsi:type="dcterms:W3CDTF">2023-04-13T14:55:00Z</dcterms:created>
  <dcterms:modified xsi:type="dcterms:W3CDTF">2023-09-08T14:36:00Z</dcterms:modified>
</cp:coreProperties>
</file>