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A885" w14:textId="1ABBFBD2" w:rsidR="008F4615" w:rsidRDefault="008F4615" w:rsidP="008F4615">
      <w:pPr>
        <w:rPr>
          <w:sz w:val="24"/>
          <w:szCs w:val="24"/>
        </w:rPr>
      </w:pPr>
      <w:r>
        <w:rPr>
          <w:sz w:val="24"/>
          <w:szCs w:val="24"/>
        </w:rPr>
        <w:t>SUPPORTING MATERIALS:</w:t>
      </w:r>
    </w:p>
    <w:p w14:paraId="13C6BFA5" w14:textId="77777777" w:rsidR="00062A7E" w:rsidRPr="00A55D94" w:rsidRDefault="00062A7E" w:rsidP="00062A7E">
      <w:pPr>
        <w:pStyle w:val="NoSpacing"/>
        <w:rPr>
          <w:noProof/>
          <w:sz w:val="24"/>
          <w:szCs w:val="24"/>
        </w:rPr>
      </w:pPr>
      <w:r w:rsidRPr="00AD105F">
        <w:rPr>
          <w:noProof/>
          <w:sz w:val="24"/>
          <w:szCs w:val="24"/>
        </w:rPr>
        <w:drawing>
          <wp:inline distT="0" distB="0" distL="0" distR="0" wp14:anchorId="4AAFF67F" wp14:editId="5B904CF0">
            <wp:extent cx="5934710" cy="4105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710" cy="4105910"/>
                    </a:xfrm>
                    <a:prstGeom prst="rect">
                      <a:avLst/>
                    </a:prstGeom>
                    <a:noFill/>
                    <a:ln>
                      <a:noFill/>
                    </a:ln>
                  </pic:spPr>
                </pic:pic>
              </a:graphicData>
            </a:graphic>
          </wp:inline>
        </w:drawing>
      </w:r>
    </w:p>
    <w:p w14:paraId="4AB2DC08" w14:textId="5C6DE93F" w:rsidR="00062A7E" w:rsidRPr="00A55D94" w:rsidRDefault="00062A7E" w:rsidP="00062A7E">
      <w:pPr>
        <w:pStyle w:val="NoSpacing"/>
        <w:rPr>
          <w:noProof/>
          <w:sz w:val="24"/>
          <w:szCs w:val="24"/>
        </w:rPr>
      </w:pPr>
      <w:r w:rsidRPr="00A55D94">
        <w:rPr>
          <w:noProof/>
          <w:sz w:val="24"/>
          <w:szCs w:val="24"/>
        </w:rPr>
        <w:t>Figure S</w:t>
      </w:r>
      <w:r>
        <w:rPr>
          <w:noProof/>
          <w:sz w:val="24"/>
          <w:szCs w:val="24"/>
        </w:rPr>
        <w:t>1</w:t>
      </w:r>
      <w:r w:rsidRPr="00A55D94">
        <w:rPr>
          <w:noProof/>
          <w:sz w:val="24"/>
          <w:szCs w:val="24"/>
        </w:rPr>
        <w:t xml:space="preserve">. Maximum air temperature (filled symbols) and minimum air temperature (open symbols) in each season for each region, </w:t>
      </w:r>
      <w:r w:rsidRPr="00A55D94">
        <w:rPr>
          <w:sz w:val="24"/>
          <w:szCs w:val="24"/>
        </w:rPr>
        <w:t>Katmai National Park (KATM), Kachemak Bay (KBAY), Kenai Fjords National Park and Preserve (KEFJ) and western Prince William Sound (WPWS)</w:t>
      </w:r>
      <w:r w:rsidRPr="00A55D94">
        <w:rPr>
          <w:noProof/>
          <w:sz w:val="24"/>
          <w:szCs w:val="24"/>
        </w:rPr>
        <w:t xml:space="preserve">. </w:t>
      </w:r>
      <w:r>
        <w:rPr>
          <w:noProof/>
          <w:sz w:val="24"/>
          <w:szCs w:val="24"/>
        </w:rPr>
        <w:t>Horizontal blue line indicates the</w:t>
      </w:r>
      <w:r w:rsidRPr="00A55D94">
        <w:rPr>
          <w:noProof/>
          <w:sz w:val="24"/>
          <w:szCs w:val="24"/>
        </w:rPr>
        <w:t xml:space="preserve"> -4 </w:t>
      </w:r>
      <w:r w:rsidRPr="00A55D94">
        <w:rPr>
          <w:rFonts w:cstheme="minorHAnsi"/>
          <w:noProof/>
          <w:sz w:val="24"/>
          <w:szCs w:val="24"/>
        </w:rPr>
        <w:t>°</w:t>
      </w:r>
      <w:r w:rsidRPr="00A55D94">
        <w:rPr>
          <w:noProof/>
          <w:sz w:val="24"/>
          <w:szCs w:val="24"/>
        </w:rPr>
        <w:t xml:space="preserve">C </w:t>
      </w:r>
      <w:r>
        <w:rPr>
          <w:noProof/>
          <w:sz w:val="24"/>
          <w:szCs w:val="24"/>
        </w:rPr>
        <w:t>threshold</w:t>
      </w:r>
      <w:r w:rsidRPr="00A55D94">
        <w:rPr>
          <w:noProof/>
          <w:sz w:val="24"/>
          <w:szCs w:val="24"/>
        </w:rPr>
        <w:t xml:space="preserve"> and</w:t>
      </w:r>
      <w:r>
        <w:rPr>
          <w:noProof/>
          <w:sz w:val="24"/>
          <w:szCs w:val="24"/>
        </w:rPr>
        <w:t xml:space="preserve"> the horizontal red line indicates the</w:t>
      </w:r>
      <w:r w:rsidRPr="00A55D94">
        <w:rPr>
          <w:noProof/>
          <w:sz w:val="24"/>
          <w:szCs w:val="24"/>
        </w:rPr>
        <w:t xml:space="preserve"> 25 </w:t>
      </w:r>
      <w:r w:rsidRPr="00A55D94">
        <w:rPr>
          <w:rFonts w:cstheme="minorHAnsi"/>
          <w:noProof/>
          <w:sz w:val="24"/>
          <w:szCs w:val="24"/>
        </w:rPr>
        <w:t>°</w:t>
      </w:r>
      <w:r w:rsidRPr="00A55D94">
        <w:rPr>
          <w:noProof/>
          <w:sz w:val="24"/>
          <w:szCs w:val="24"/>
        </w:rPr>
        <w:t>C</w:t>
      </w:r>
      <w:r>
        <w:rPr>
          <w:noProof/>
          <w:sz w:val="24"/>
          <w:szCs w:val="24"/>
        </w:rPr>
        <w:t xml:space="preserve"> threshold.</w:t>
      </w:r>
    </w:p>
    <w:p w14:paraId="38B85CA4" w14:textId="77777777" w:rsidR="00062A7E" w:rsidRPr="00A55D94" w:rsidRDefault="00062A7E" w:rsidP="008F4615">
      <w:pPr>
        <w:rPr>
          <w:sz w:val="24"/>
          <w:szCs w:val="24"/>
        </w:rPr>
      </w:pPr>
    </w:p>
    <w:p w14:paraId="154DEA16" w14:textId="69EC9911" w:rsidR="008F4615" w:rsidRPr="00A55D94" w:rsidRDefault="006B6416" w:rsidP="008F4615">
      <w:pPr>
        <w:pStyle w:val="NoSpacing"/>
        <w:rPr>
          <w:sz w:val="24"/>
          <w:szCs w:val="24"/>
        </w:rPr>
      </w:pPr>
      <w:r w:rsidRPr="006B6416">
        <w:rPr>
          <w:noProof/>
          <w:sz w:val="24"/>
          <w:szCs w:val="24"/>
        </w:rPr>
        <w:lastRenderedPageBreak/>
        <w:drawing>
          <wp:inline distT="0" distB="0" distL="0" distR="0" wp14:anchorId="50CB0445" wp14:editId="0E1187CC">
            <wp:extent cx="8229600" cy="3522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3522980"/>
                    </a:xfrm>
                    <a:prstGeom prst="rect">
                      <a:avLst/>
                    </a:prstGeom>
                    <a:noFill/>
                    <a:ln>
                      <a:noFill/>
                    </a:ln>
                  </pic:spPr>
                </pic:pic>
              </a:graphicData>
            </a:graphic>
          </wp:inline>
        </w:drawing>
      </w:r>
    </w:p>
    <w:p w14:paraId="691A01D7" w14:textId="51C7AAA3" w:rsidR="008F4615" w:rsidRDefault="008F4615" w:rsidP="008F4615">
      <w:pPr>
        <w:pStyle w:val="NoSpacing"/>
        <w:rPr>
          <w:noProof/>
          <w:sz w:val="24"/>
          <w:szCs w:val="24"/>
        </w:rPr>
      </w:pPr>
      <w:r w:rsidRPr="00A55D94">
        <w:rPr>
          <w:sz w:val="24"/>
          <w:szCs w:val="24"/>
        </w:rPr>
        <w:t>Figure S</w:t>
      </w:r>
      <w:r w:rsidR="00062A7E">
        <w:rPr>
          <w:sz w:val="24"/>
          <w:szCs w:val="24"/>
        </w:rPr>
        <w:t>2</w:t>
      </w:r>
      <w:r w:rsidRPr="00A55D94">
        <w:rPr>
          <w:sz w:val="24"/>
          <w:szCs w:val="24"/>
        </w:rPr>
        <w:t xml:space="preserve">. </w:t>
      </w:r>
      <w:r w:rsidR="00A37E91">
        <w:rPr>
          <w:sz w:val="24"/>
          <w:szCs w:val="24"/>
        </w:rPr>
        <w:t xml:space="preserve">Left panel: </w:t>
      </w:r>
      <w:r w:rsidRPr="00A55D94">
        <w:rPr>
          <w:sz w:val="24"/>
          <w:szCs w:val="24"/>
        </w:rPr>
        <w:t xml:space="preserve">Seasonal mean water temperature at each </w:t>
      </w:r>
      <w:r>
        <w:rPr>
          <w:sz w:val="24"/>
          <w:szCs w:val="24"/>
        </w:rPr>
        <w:t xml:space="preserve">sampling </w:t>
      </w:r>
      <w:r w:rsidRPr="00A55D94">
        <w:rPr>
          <w:sz w:val="24"/>
          <w:szCs w:val="24"/>
        </w:rPr>
        <w:t>region, Katmai National Park (KATM), Kachemak Bay (KBAY), Kenai Fjords National Park and Preserve (KEFJ) and western Prince William Sound (WPWS)</w:t>
      </w:r>
      <w:r w:rsidR="00A37E91">
        <w:rPr>
          <w:sz w:val="24"/>
          <w:szCs w:val="24"/>
        </w:rPr>
        <w:t>.</w:t>
      </w:r>
      <w:r>
        <w:rPr>
          <w:sz w:val="24"/>
          <w:szCs w:val="24"/>
        </w:rPr>
        <w:t xml:space="preserve"> </w:t>
      </w:r>
      <w:r w:rsidR="00A37E91" w:rsidRPr="00A55D94">
        <w:rPr>
          <w:noProof/>
          <w:sz w:val="24"/>
          <w:szCs w:val="24"/>
        </w:rPr>
        <w:t xml:space="preserve">The vertical dashed line indicates the start of the PMH. </w:t>
      </w:r>
      <w:r w:rsidR="00A37E91">
        <w:rPr>
          <w:sz w:val="24"/>
          <w:szCs w:val="24"/>
        </w:rPr>
        <w:t xml:space="preserve">Right panel: </w:t>
      </w:r>
      <w:r w:rsidR="006B6416">
        <w:rPr>
          <w:sz w:val="24"/>
          <w:szCs w:val="24"/>
        </w:rPr>
        <w:t>S</w:t>
      </w:r>
      <w:r>
        <w:rPr>
          <w:sz w:val="24"/>
          <w:szCs w:val="24"/>
        </w:rPr>
        <w:t xml:space="preserve">easonal baseline values from </w:t>
      </w:r>
      <w:r w:rsidR="006B6416">
        <w:rPr>
          <w:sz w:val="24"/>
          <w:szCs w:val="24"/>
        </w:rPr>
        <w:t xml:space="preserve">each region </w:t>
      </w:r>
      <w:r>
        <w:rPr>
          <w:sz w:val="24"/>
          <w:szCs w:val="24"/>
        </w:rPr>
        <w:t>used for calculating water temperature anomalies</w:t>
      </w:r>
      <w:r w:rsidRPr="00A55D94">
        <w:rPr>
          <w:sz w:val="24"/>
          <w:szCs w:val="24"/>
        </w:rPr>
        <w:t xml:space="preserve">. </w:t>
      </w:r>
    </w:p>
    <w:p w14:paraId="305CED6F" w14:textId="36F178D6" w:rsidR="00AD105F" w:rsidRDefault="00AD105F" w:rsidP="008F4615">
      <w:pPr>
        <w:pStyle w:val="NoSpacing"/>
        <w:rPr>
          <w:noProof/>
          <w:sz w:val="24"/>
          <w:szCs w:val="24"/>
        </w:rPr>
      </w:pPr>
    </w:p>
    <w:p w14:paraId="68B5848E" w14:textId="77777777" w:rsidR="00AD105F" w:rsidRPr="00A55D94" w:rsidRDefault="00AD105F" w:rsidP="008F4615">
      <w:pPr>
        <w:pStyle w:val="NoSpacing"/>
        <w:rPr>
          <w:noProof/>
          <w:sz w:val="24"/>
          <w:szCs w:val="24"/>
        </w:rPr>
      </w:pPr>
    </w:p>
    <w:p w14:paraId="25C5899F" w14:textId="06BF695E" w:rsidR="008F4615" w:rsidRDefault="008F4615" w:rsidP="008F4615">
      <w:pPr>
        <w:pStyle w:val="NoSpacing"/>
        <w:rPr>
          <w:noProof/>
          <w:sz w:val="24"/>
          <w:szCs w:val="24"/>
        </w:rPr>
      </w:pPr>
    </w:p>
    <w:p w14:paraId="7839E57B" w14:textId="66CFF8E9" w:rsidR="00444493" w:rsidRDefault="00444493" w:rsidP="008F4615">
      <w:pPr>
        <w:pStyle w:val="NoSpacing"/>
        <w:rPr>
          <w:noProof/>
          <w:sz w:val="24"/>
          <w:szCs w:val="24"/>
        </w:rPr>
      </w:pPr>
      <w:r w:rsidRPr="00444493">
        <w:rPr>
          <w:noProof/>
          <w:sz w:val="24"/>
          <w:szCs w:val="24"/>
        </w:rPr>
        <w:lastRenderedPageBreak/>
        <w:drawing>
          <wp:inline distT="0" distB="0" distL="0" distR="0" wp14:anchorId="41DBB7EA" wp14:editId="1730FF07">
            <wp:extent cx="594360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40405"/>
                    </a:xfrm>
                    <a:prstGeom prst="rect">
                      <a:avLst/>
                    </a:prstGeom>
                    <a:noFill/>
                    <a:ln>
                      <a:noFill/>
                    </a:ln>
                  </pic:spPr>
                </pic:pic>
              </a:graphicData>
            </a:graphic>
          </wp:inline>
        </w:drawing>
      </w:r>
    </w:p>
    <w:p w14:paraId="538CE34D" w14:textId="2C270A73" w:rsidR="00444493" w:rsidRDefault="00444493" w:rsidP="008F4615">
      <w:pPr>
        <w:pStyle w:val="NoSpacing"/>
        <w:rPr>
          <w:noProof/>
          <w:sz w:val="24"/>
          <w:szCs w:val="24"/>
        </w:rPr>
      </w:pPr>
      <w:r>
        <w:rPr>
          <w:noProof/>
          <w:sz w:val="24"/>
          <w:szCs w:val="24"/>
        </w:rPr>
        <w:t>Figure S</w:t>
      </w:r>
      <w:r w:rsidR="00AD105F">
        <w:rPr>
          <w:noProof/>
          <w:sz w:val="24"/>
          <w:szCs w:val="24"/>
        </w:rPr>
        <w:t>3</w:t>
      </w:r>
      <w:r>
        <w:rPr>
          <w:noProof/>
          <w:sz w:val="24"/>
          <w:szCs w:val="24"/>
        </w:rPr>
        <w:t>.</w:t>
      </w:r>
      <w:r w:rsidR="00A13B38">
        <w:rPr>
          <w:noProof/>
          <w:sz w:val="24"/>
          <w:szCs w:val="24"/>
        </w:rPr>
        <w:t xml:space="preserve"> Mean daily exposure to warm air (</w:t>
      </w:r>
      <w:r w:rsidR="00A13B38" w:rsidRPr="00A55D94">
        <w:rPr>
          <w:rFonts w:cstheme="minorHAnsi"/>
          <w:noProof/>
          <w:sz w:val="24"/>
          <w:szCs w:val="24"/>
        </w:rPr>
        <w:t>≥</w:t>
      </w:r>
      <w:r w:rsidR="00A13B38" w:rsidRPr="00A55D94">
        <w:rPr>
          <w:noProof/>
          <w:sz w:val="24"/>
          <w:szCs w:val="24"/>
        </w:rPr>
        <w:t xml:space="preserve"> 25 </w:t>
      </w:r>
      <w:r w:rsidR="00A13B38" w:rsidRPr="00A55D94">
        <w:rPr>
          <w:rFonts w:cstheme="minorHAnsi"/>
          <w:noProof/>
          <w:sz w:val="24"/>
          <w:szCs w:val="24"/>
        </w:rPr>
        <w:t>°</w:t>
      </w:r>
      <w:r w:rsidR="00A13B38" w:rsidRPr="00A55D94">
        <w:rPr>
          <w:noProof/>
          <w:sz w:val="24"/>
          <w:szCs w:val="24"/>
        </w:rPr>
        <w:t>C</w:t>
      </w:r>
      <w:r w:rsidR="00A13B38">
        <w:rPr>
          <w:noProof/>
          <w:sz w:val="24"/>
          <w:szCs w:val="24"/>
        </w:rPr>
        <w:t>), cold air (</w:t>
      </w:r>
      <w:r w:rsidR="00A13B38" w:rsidRPr="00A55D94">
        <w:rPr>
          <w:rFonts w:cstheme="minorHAnsi"/>
          <w:noProof/>
          <w:sz w:val="24"/>
          <w:szCs w:val="24"/>
        </w:rPr>
        <w:t>≤</w:t>
      </w:r>
      <w:r w:rsidR="00A13B38" w:rsidRPr="00A55D94">
        <w:rPr>
          <w:noProof/>
          <w:sz w:val="24"/>
          <w:szCs w:val="24"/>
        </w:rPr>
        <w:t xml:space="preserve"> -4 </w:t>
      </w:r>
      <w:r w:rsidR="00A13B38" w:rsidRPr="00A55D94">
        <w:rPr>
          <w:rFonts w:cstheme="minorHAnsi"/>
          <w:noProof/>
          <w:sz w:val="24"/>
          <w:szCs w:val="24"/>
        </w:rPr>
        <w:t>°</w:t>
      </w:r>
      <w:r w:rsidR="00A13B38" w:rsidRPr="00A55D94">
        <w:rPr>
          <w:noProof/>
          <w:sz w:val="24"/>
          <w:szCs w:val="24"/>
        </w:rPr>
        <w:t>C</w:t>
      </w:r>
      <w:r w:rsidR="00A13B38">
        <w:rPr>
          <w:noProof/>
          <w:sz w:val="24"/>
          <w:szCs w:val="24"/>
        </w:rPr>
        <w:t>), minimum, and maximum air temperatures at two sites where loggers were installed at start and end of the rocky site transect and one site where loggers were installed at the start of the rocky site transect and the start of the mussel site transect.</w:t>
      </w:r>
    </w:p>
    <w:p w14:paraId="70C8A46F" w14:textId="52502BEC" w:rsidR="00777762" w:rsidRDefault="00777762" w:rsidP="008F4615">
      <w:pPr>
        <w:pStyle w:val="NoSpacing"/>
        <w:rPr>
          <w:noProof/>
          <w:sz w:val="24"/>
          <w:szCs w:val="24"/>
        </w:rPr>
      </w:pPr>
    </w:p>
    <w:p w14:paraId="51337245" w14:textId="2E9415E1" w:rsidR="005A5E67" w:rsidRDefault="005A5E67" w:rsidP="008F4615">
      <w:pPr>
        <w:pStyle w:val="NoSpacing"/>
        <w:rPr>
          <w:noProof/>
          <w:sz w:val="24"/>
          <w:szCs w:val="24"/>
        </w:rPr>
      </w:pPr>
    </w:p>
    <w:p w14:paraId="018D9108" w14:textId="73B23332" w:rsidR="003E7A91" w:rsidRDefault="003E7A91" w:rsidP="008F4615">
      <w:pPr>
        <w:pStyle w:val="NoSpacing"/>
        <w:rPr>
          <w:noProof/>
          <w:sz w:val="24"/>
          <w:szCs w:val="24"/>
        </w:rPr>
      </w:pPr>
    </w:p>
    <w:p w14:paraId="24D43D0D" w14:textId="7D36E0E1" w:rsidR="00E42027" w:rsidRDefault="00E42027" w:rsidP="008F4615">
      <w:pPr>
        <w:pStyle w:val="NoSpacing"/>
        <w:rPr>
          <w:noProof/>
          <w:sz w:val="24"/>
          <w:szCs w:val="24"/>
        </w:rPr>
      </w:pPr>
    </w:p>
    <w:p w14:paraId="3D5E0AAE" w14:textId="77777777" w:rsidR="00E42027" w:rsidRDefault="00E42027" w:rsidP="008F4615">
      <w:pPr>
        <w:pStyle w:val="NoSpacing"/>
        <w:rPr>
          <w:noProof/>
          <w:sz w:val="24"/>
          <w:szCs w:val="24"/>
        </w:rPr>
      </w:pPr>
    </w:p>
    <w:p w14:paraId="7ECF5C3B" w14:textId="77777777" w:rsidR="00A13B38" w:rsidRPr="00A55D94" w:rsidRDefault="00A13B38" w:rsidP="008F4615">
      <w:pPr>
        <w:pStyle w:val="NoSpacing"/>
        <w:rPr>
          <w:noProof/>
          <w:sz w:val="24"/>
          <w:szCs w:val="24"/>
        </w:rPr>
      </w:pPr>
    </w:p>
    <w:p w14:paraId="1C5E3F69" w14:textId="2524173E" w:rsidR="0088065A" w:rsidRDefault="0088065A" w:rsidP="008F4615">
      <w:pPr>
        <w:pStyle w:val="NoSpacing"/>
        <w:rPr>
          <w:sz w:val="24"/>
          <w:szCs w:val="24"/>
        </w:rPr>
      </w:pPr>
    </w:p>
    <w:p w14:paraId="6A68CBBB" w14:textId="77777777" w:rsidR="00E36144" w:rsidRDefault="00E36144">
      <w:pPr>
        <w:spacing w:after="160" w:line="259" w:lineRule="auto"/>
        <w:rPr>
          <w:sz w:val="24"/>
          <w:szCs w:val="24"/>
        </w:rPr>
      </w:pPr>
      <w:r>
        <w:rPr>
          <w:sz w:val="24"/>
          <w:szCs w:val="24"/>
        </w:rPr>
        <w:br w:type="page"/>
      </w:r>
    </w:p>
    <w:p w14:paraId="0BB6F89D" w14:textId="2DE42180" w:rsidR="00032758" w:rsidRDefault="00032758" w:rsidP="008F4615">
      <w:pPr>
        <w:pStyle w:val="NoSpacing"/>
        <w:rPr>
          <w:sz w:val="24"/>
          <w:szCs w:val="24"/>
        </w:rPr>
      </w:pPr>
      <w:r>
        <w:rPr>
          <w:sz w:val="24"/>
          <w:szCs w:val="24"/>
        </w:rPr>
        <w:lastRenderedPageBreak/>
        <w:t xml:space="preserve">Table S1. </w:t>
      </w:r>
      <w:r w:rsidR="005C6CDB">
        <w:rPr>
          <w:sz w:val="24"/>
          <w:szCs w:val="24"/>
        </w:rPr>
        <w:t>Rocky site and mussel bed location details.</w:t>
      </w:r>
      <w:r w:rsidR="00301B68">
        <w:rPr>
          <w:sz w:val="24"/>
          <w:szCs w:val="24"/>
        </w:rPr>
        <w:t xml:space="preserve"> Regions: </w:t>
      </w:r>
      <w:r w:rsidR="00301B68" w:rsidRPr="00A55D94">
        <w:rPr>
          <w:sz w:val="24"/>
          <w:szCs w:val="24"/>
        </w:rPr>
        <w:t>Katmai National Park (KATM), Kachemak Bay (KBAY), Kenai Fjords National Park and Preserve (KEFJ) and western Prince William Sound (WPWS)</w:t>
      </w:r>
    </w:p>
    <w:tbl>
      <w:tblPr>
        <w:tblStyle w:val="TableGrid"/>
        <w:tblW w:w="45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1908"/>
        <w:gridCol w:w="2879"/>
        <w:gridCol w:w="2789"/>
        <w:gridCol w:w="3241"/>
      </w:tblGrid>
      <w:tr w:rsidR="00054342" w:rsidRPr="005C6CDB" w14:paraId="05456847" w14:textId="77777777" w:rsidTr="005C6CDB">
        <w:tc>
          <w:tcPr>
            <w:tcW w:w="447" w:type="pct"/>
            <w:tcBorders>
              <w:top w:val="single" w:sz="4" w:space="0" w:color="auto"/>
              <w:bottom w:val="single" w:sz="4" w:space="0" w:color="auto"/>
            </w:tcBorders>
            <w:vAlign w:val="bottom"/>
          </w:tcPr>
          <w:p w14:paraId="50D3B4BE" w14:textId="77777777" w:rsidR="00054342" w:rsidRPr="005C6CDB" w:rsidRDefault="00054342" w:rsidP="0084164F">
            <w:pPr>
              <w:pStyle w:val="NoSpacing"/>
              <w:rPr>
                <w:sz w:val="24"/>
                <w:szCs w:val="24"/>
              </w:rPr>
            </w:pPr>
            <w:r w:rsidRPr="005C6CDB">
              <w:rPr>
                <w:sz w:val="24"/>
                <w:szCs w:val="24"/>
              </w:rPr>
              <w:t>Region</w:t>
            </w:r>
          </w:p>
        </w:tc>
        <w:tc>
          <w:tcPr>
            <w:tcW w:w="803" w:type="pct"/>
            <w:tcBorders>
              <w:top w:val="single" w:sz="4" w:space="0" w:color="auto"/>
              <w:bottom w:val="single" w:sz="4" w:space="0" w:color="auto"/>
            </w:tcBorders>
            <w:vAlign w:val="bottom"/>
          </w:tcPr>
          <w:p w14:paraId="64C9C0D3" w14:textId="77777777" w:rsidR="00054342" w:rsidRPr="005C6CDB" w:rsidRDefault="00054342" w:rsidP="0084164F">
            <w:pPr>
              <w:pStyle w:val="NoSpacing"/>
              <w:rPr>
                <w:sz w:val="24"/>
                <w:szCs w:val="24"/>
              </w:rPr>
            </w:pPr>
            <w:r w:rsidRPr="005C6CDB">
              <w:rPr>
                <w:sz w:val="24"/>
                <w:szCs w:val="24"/>
              </w:rPr>
              <w:t>Site Name</w:t>
            </w:r>
          </w:p>
        </w:tc>
        <w:tc>
          <w:tcPr>
            <w:tcW w:w="1212" w:type="pct"/>
            <w:tcBorders>
              <w:top w:val="single" w:sz="4" w:space="0" w:color="auto"/>
              <w:bottom w:val="single" w:sz="4" w:space="0" w:color="auto"/>
            </w:tcBorders>
            <w:vAlign w:val="bottom"/>
          </w:tcPr>
          <w:p w14:paraId="2A437034" w14:textId="77777777" w:rsidR="00054342" w:rsidRPr="005C6CDB" w:rsidRDefault="00054342" w:rsidP="0084164F">
            <w:pPr>
              <w:pStyle w:val="NoSpacing"/>
              <w:rPr>
                <w:sz w:val="24"/>
                <w:szCs w:val="24"/>
              </w:rPr>
            </w:pPr>
            <w:r w:rsidRPr="005C6CDB">
              <w:rPr>
                <w:sz w:val="24"/>
                <w:szCs w:val="24"/>
              </w:rPr>
              <w:t>Rocky Site</w:t>
            </w:r>
          </w:p>
          <w:p w14:paraId="2AF75CC2" w14:textId="5A9F3F12" w:rsidR="00054342" w:rsidRPr="005C6CDB" w:rsidRDefault="00054342" w:rsidP="0084164F">
            <w:pPr>
              <w:pStyle w:val="NoSpacing"/>
              <w:rPr>
                <w:sz w:val="24"/>
                <w:szCs w:val="24"/>
              </w:rPr>
            </w:pPr>
            <w:r w:rsidRPr="005C6CDB">
              <w:rPr>
                <w:sz w:val="24"/>
                <w:szCs w:val="24"/>
              </w:rPr>
              <w:t>Latitude, Longitude</w:t>
            </w:r>
          </w:p>
        </w:tc>
        <w:tc>
          <w:tcPr>
            <w:tcW w:w="1174" w:type="pct"/>
            <w:tcBorders>
              <w:top w:val="single" w:sz="4" w:space="0" w:color="auto"/>
              <w:bottom w:val="single" w:sz="4" w:space="0" w:color="auto"/>
            </w:tcBorders>
          </w:tcPr>
          <w:p w14:paraId="6F213C5E" w14:textId="77777777" w:rsidR="00054342" w:rsidRPr="005C6CDB" w:rsidRDefault="00054342" w:rsidP="0084164F">
            <w:pPr>
              <w:pStyle w:val="NoSpacing"/>
              <w:rPr>
                <w:sz w:val="24"/>
                <w:szCs w:val="24"/>
              </w:rPr>
            </w:pPr>
            <w:r w:rsidRPr="005C6CDB">
              <w:rPr>
                <w:sz w:val="24"/>
                <w:szCs w:val="24"/>
              </w:rPr>
              <w:t>Mussel Bed</w:t>
            </w:r>
          </w:p>
          <w:p w14:paraId="637702FF" w14:textId="134407D7" w:rsidR="00054342" w:rsidRPr="005C6CDB" w:rsidRDefault="00054342" w:rsidP="0084164F">
            <w:pPr>
              <w:pStyle w:val="NoSpacing"/>
              <w:rPr>
                <w:sz w:val="24"/>
                <w:szCs w:val="24"/>
              </w:rPr>
            </w:pPr>
            <w:r w:rsidRPr="005C6CDB">
              <w:rPr>
                <w:sz w:val="24"/>
                <w:szCs w:val="24"/>
              </w:rPr>
              <w:t>Latitude, Longitude</w:t>
            </w:r>
          </w:p>
        </w:tc>
        <w:tc>
          <w:tcPr>
            <w:tcW w:w="1364" w:type="pct"/>
            <w:tcBorders>
              <w:top w:val="single" w:sz="4" w:space="0" w:color="auto"/>
              <w:bottom w:val="single" w:sz="4" w:space="0" w:color="auto"/>
            </w:tcBorders>
            <w:vAlign w:val="bottom"/>
          </w:tcPr>
          <w:p w14:paraId="6EAE4CD9" w14:textId="5F3DB327" w:rsidR="00054342" w:rsidRPr="005C6CDB" w:rsidRDefault="00054342" w:rsidP="0084164F">
            <w:pPr>
              <w:pStyle w:val="NoSpacing"/>
              <w:rPr>
                <w:sz w:val="24"/>
                <w:szCs w:val="24"/>
              </w:rPr>
            </w:pPr>
            <w:r w:rsidRPr="005C6CDB">
              <w:rPr>
                <w:sz w:val="24"/>
                <w:szCs w:val="24"/>
              </w:rPr>
              <w:t>Straight line distance between rocky site and mussel bed (km)</w:t>
            </w:r>
          </w:p>
        </w:tc>
      </w:tr>
      <w:tr w:rsidR="00054342" w:rsidRPr="005C6CDB" w14:paraId="2B9D046A" w14:textId="77777777" w:rsidTr="005C6CDB">
        <w:tc>
          <w:tcPr>
            <w:tcW w:w="447" w:type="pct"/>
            <w:tcBorders>
              <w:top w:val="single" w:sz="4" w:space="0" w:color="auto"/>
            </w:tcBorders>
            <w:vAlign w:val="bottom"/>
          </w:tcPr>
          <w:p w14:paraId="52BE2E07" w14:textId="77777777" w:rsidR="00054342" w:rsidRPr="005C6CDB" w:rsidRDefault="00054342" w:rsidP="0084164F">
            <w:pPr>
              <w:pStyle w:val="NoSpacing"/>
              <w:rPr>
                <w:sz w:val="24"/>
                <w:szCs w:val="24"/>
              </w:rPr>
            </w:pPr>
            <w:r w:rsidRPr="005C6CDB">
              <w:rPr>
                <w:sz w:val="24"/>
                <w:szCs w:val="24"/>
              </w:rPr>
              <w:t>KATM</w:t>
            </w:r>
          </w:p>
        </w:tc>
        <w:tc>
          <w:tcPr>
            <w:tcW w:w="803" w:type="pct"/>
            <w:tcBorders>
              <w:top w:val="single" w:sz="4" w:space="0" w:color="auto"/>
            </w:tcBorders>
            <w:vAlign w:val="bottom"/>
          </w:tcPr>
          <w:p w14:paraId="64F8B242" w14:textId="1240C83C" w:rsidR="00054342" w:rsidRPr="005C6CDB" w:rsidRDefault="00054342" w:rsidP="0084164F">
            <w:pPr>
              <w:pStyle w:val="NoSpacing"/>
              <w:rPr>
                <w:sz w:val="24"/>
                <w:szCs w:val="24"/>
              </w:rPr>
            </w:pPr>
            <w:proofErr w:type="spellStart"/>
            <w:r w:rsidRPr="005C6CDB">
              <w:rPr>
                <w:rFonts w:ascii="Calibri" w:hAnsi="Calibri" w:cs="Calibri"/>
                <w:sz w:val="24"/>
                <w:szCs w:val="24"/>
              </w:rPr>
              <w:t>Amalik</w:t>
            </w:r>
            <w:proofErr w:type="spellEnd"/>
            <w:r w:rsidRPr="005C6CDB">
              <w:rPr>
                <w:rFonts w:ascii="Calibri" w:hAnsi="Calibri" w:cs="Calibri"/>
                <w:sz w:val="24"/>
                <w:szCs w:val="24"/>
              </w:rPr>
              <w:t xml:space="preserve"> Bay</w:t>
            </w:r>
          </w:p>
        </w:tc>
        <w:tc>
          <w:tcPr>
            <w:tcW w:w="1212" w:type="pct"/>
            <w:tcBorders>
              <w:top w:val="single" w:sz="4" w:space="0" w:color="auto"/>
            </w:tcBorders>
            <w:vAlign w:val="bottom"/>
          </w:tcPr>
          <w:p w14:paraId="07EA77E6" w14:textId="1FCB0093" w:rsidR="00054342" w:rsidRPr="005C6CDB" w:rsidRDefault="00054342" w:rsidP="0084164F">
            <w:pPr>
              <w:spacing w:after="0" w:line="240" w:lineRule="auto"/>
              <w:rPr>
                <w:rFonts w:ascii="Calibri" w:hAnsi="Calibri" w:cs="Calibri"/>
                <w:sz w:val="24"/>
                <w:szCs w:val="24"/>
              </w:rPr>
            </w:pPr>
            <w:r w:rsidRPr="005C6CDB">
              <w:rPr>
                <w:rFonts w:ascii="Calibri" w:hAnsi="Calibri" w:cs="Calibri"/>
                <w:sz w:val="24"/>
                <w:szCs w:val="24"/>
              </w:rPr>
              <w:t>58.079222, -154.466000</w:t>
            </w:r>
          </w:p>
        </w:tc>
        <w:tc>
          <w:tcPr>
            <w:tcW w:w="1174" w:type="pct"/>
            <w:tcBorders>
              <w:top w:val="single" w:sz="4" w:space="0" w:color="auto"/>
            </w:tcBorders>
          </w:tcPr>
          <w:p w14:paraId="08BF04E7" w14:textId="73CB1B68" w:rsidR="00054342" w:rsidRPr="005C6CDB" w:rsidRDefault="00054342" w:rsidP="0084164F">
            <w:pPr>
              <w:pStyle w:val="NoSpacing"/>
              <w:rPr>
                <w:sz w:val="24"/>
                <w:szCs w:val="24"/>
              </w:rPr>
            </w:pPr>
            <w:r w:rsidRPr="005C6CDB">
              <w:rPr>
                <w:rFonts w:ascii="Calibri" w:hAnsi="Calibri" w:cs="Calibri"/>
                <w:sz w:val="24"/>
                <w:szCs w:val="24"/>
              </w:rPr>
              <w:t>58.079222, -154.466000</w:t>
            </w:r>
          </w:p>
        </w:tc>
        <w:tc>
          <w:tcPr>
            <w:tcW w:w="1364" w:type="pct"/>
            <w:tcBorders>
              <w:top w:val="single" w:sz="4" w:space="0" w:color="auto"/>
            </w:tcBorders>
            <w:vAlign w:val="bottom"/>
          </w:tcPr>
          <w:p w14:paraId="490654B9" w14:textId="152D2D8F" w:rsidR="00054342" w:rsidRPr="005C6CDB" w:rsidRDefault="00054342" w:rsidP="001F1CC9">
            <w:pPr>
              <w:pStyle w:val="NoSpacing"/>
              <w:jc w:val="center"/>
              <w:rPr>
                <w:sz w:val="24"/>
                <w:szCs w:val="24"/>
              </w:rPr>
            </w:pPr>
            <w:r w:rsidRPr="005C6CDB">
              <w:rPr>
                <w:sz w:val="24"/>
                <w:szCs w:val="24"/>
              </w:rPr>
              <w:t>0</w:t>
            </w:r>
          </w:p>
        </w:tc>
      </w:tr>
      <w:tr w:rsidR="00054342" w:rsidRPr="005C6CDB" w14:paraId="77D564C2" w14:textId="77777777" w:rsidTr="005C6CDB">
        <w:tc>
          <w:tcPr>
            <w:tcW w:w="447" w:type="pct"/>
            <w:vAlign w:val="bottom"/>
          </w:tcPr>
          <w:p w14:paraId="41BF1AEB" w14:textId="1E2BF5DC" w:rsidR="00054342" w:rsidRPr="005C6CDB" w:rsidRDefault="00054342" w:rsidP="0084164F">
            <w:pPr>
              <w:pStyle w:val="NoSpacing"/>
              <w:rPr>
                <w:sz w:val="24"/>
                <w:szCs w:val="24"/>
              </w:rPr>
            </w:pPr>
          </w:p>
        </w:tc>
        <w:tc>
          <w:tcPr>
            <w:tcW w:w="803" w:type="pct"/>
            <w:vAlign w:val="bottom"/>
          </w:tcPr>
          <w:p w14:paraId="5B787CFD" w14:textId="0CCBECB2" w:rsidR="00054342" w:rsidRPr="005C6CDB" w:rsidRDefault="00054342" w:rsidP="0084164F">
            <w:pPr>
              <w:pStyle w:val="NoSpacing"/>
              <w:rPr>
                <w:sz w:val="24"/>
                <w:szCs w:val="24"/>
              </w:rPr>
            </w:pPr>
            <w:proofErr w:type="spellStart"/>
            <w:r w:rsidRPr="005C6CDB">
              <w:rPr>
                <w:rFonts w:ascii="Calibri" w:hAnsi="Calibri" w:cs="Calibri"/>
                <w:sz w:val="24"/>
                <w:szCs w:val="24"/>
              </w:rPr>
              <w:t>Kaflia</w:t>
            </w:r>
            <w:proofErr w:type="spellEnd"/>
            <w:r w:rsidRPr="005C6CDB">
              <w:rPr>
                <w:rFonts w:ascii="Calibri" w:hAnsi="Calibri" w:cs="Calibri"/>
                <w:sz w:val="24"/>
                <w:szCs w:val="24"/>
              </w:rPr>
              <w:t xml:space="preserve"> Bay</w:t>
            </w:r>
          </w:p>
        </w:tc>
        <w:tc>
          <w:tcPr>
            <w:tcW w:w="1212" w:type="pct"/>
            <w:vAlign w:val="bottom"/>
          </w:tcPr>
          <w:p w14:paraId="52C81B59" w14:textId="057F9D56" w:rsidR="00054342" w:rsidRPr="005C6CDB" w:rsidRDefault="00054342" w:rsidP="0084164F">
            <w:pPr>
              <w:spacing w:after="0" w:line="240" w:lineRule="auto"/>
              <w:rPr>
                <w:rFonts w:ascii="Calibri" w:hAnsi="Calibri"/>
                <w:sz w:val="24"/>
                <w:szCs w:val="24"/>
              </w:rPr>
            </w:pPr>
            <w:r w:rsidRPr="005C6CDB">
              <w:rPr>
                <w:rFonts w:ascii="Calibri" w:hAnsi="Calibri"/>
                <w:sz w:val="24"/>
                <w:szCs w:val="24"/>
              </w:rPr>
              <w:t>58.256944, -154.197694</w:t>
            </w:r>
          </w:p>
        </w:tc>
        <w:tc>
          <w:tcPr>
            <w:tcW w:w="1174" w:type="pct"/>
          </w:tcPr>
          <w:p w14:paraId="628DF65C" w14:textId="6D17CD64" w:rsidR="00054342" w:rsidRPr="005C6CDB" w:rsidRDefault="00054342" w:rsidP="00054342">
            <w:pPr>
              <w:spacing w:after="0" w:line="240" w:lineRule="auto"/>
              <w:rPr>
                <w:rFonts w:ascii="Calibri" w:hAnsi="Calibri"/>
                <w:color w:val="000000"/>
                <w:sz w:val="24"/>
                <w:szCs w:val="24"/>
              </w:rPr>
            </w:pPr>
            <w:r w:rsidRPr="005C6CDB">
              <w:rPr>
                <w:rFonts w:ascii="Calibri" w:hAnsi="Calibri"/>
                <w:color w:val="000000"/>
                <w:sz w:val="24"/>
                <w:szCs w:val="24"/>
              </w:rPr>
              <w:t>58.256660, -154.201830</w:t>
            </w:r>
          </w:p>
        </w:tc>
        <w:tc>
          <w:tcPr>
            <w:tcW w:w="1364" w:type="pct"/>
            <w:vAlign w:val="bottom"/>
          </w:tcPr>
          <w:p w14:paraId="61CDFAD3" w14:textId="7057AE41" w:rsidR="00054342" w:rsidRPr="005C6CDB" w:rsidRDefault="00054342" w:rsidP="001F1CC9">
            <w:pPr>
              <w:pStyle w:val="NoSpacing"/>
              <w:jc w:val="center"/>
              <w:rPr>
                <w:sz w:val="24"/>
                <w:szCs w:val="24"/>
              </w:rPr>
            </w:pPr>
            <w:r w:rsidRPr="005C6CDB">
              <w:rPr>
                <w:sz w:val="24"/>
                <w:szCs w:val="24"/>
              </w:rPr>
              <w:t>0.24</w:t>
            </w:r>
          </w:p>
        </w:tc>
      </w:tr>
      <w:tr w:rsidR="00054342" w:rsidRPr="005C6CDB" w14:paraId="037DE30C" w14:textId="77777777" w:rsidTr="005C6CDB">
        <w:tc>
          <w:tcPr>
            <w:tcW w:w="447" w:type="pct"/>
            <w:vAlign w:val="bottom"/>
          </w:tcPr>
          <w:p w14:paraId="1B40BC94" w14:textId="1783BB63" w:rsidR="00054342" w:rsidRPr="005C6CDB" w:rsidRDefault="00054342" w:rsidP="0084164F">
            <w:pPr>
              <w:pStyle w:val="NoSpacing"/>
              <w:rPr>
                <w:sz w:val="24"/>
                <w:szCs w:val="24"/>
              </w:rPr>
            </w:pPr>
          </w:p>
        </w:tc>
        <w:tc>
          <w:tcPr>
            <w:tcW w:w="803" w:type="pct"/>
            <w:vAlign w:val="bottom"/>
          </w:tcPr>
          <w:p w14:paraId="1D8F2BF8" w14:textId="13269CA7" w:rsidR="00054342" w:rsidRPr="005C6CDB" w:rsidRDefault="00054342" w:rsidP="0084164F">
            <w:pPr>
              <w:pStyle w:val="NoSpacing"/>
              <w:rPr>
                <w:sz w:val="24"/>
                <w:szCs w:val="24"/>
              </w:rPr>
            </w:pPr>
            <w:proofErr w:type="spellStart"/>
            <w:r w:rsidRPr="005C6CDB">
              <w:rPr>
                <w:rFonts w:ascii="Calibri" w:hAnsi="Calibri" w:cs="Calibri"/>
                <w:sz w:val="24"/>
                <w:szCs w:val="24"/>
              </w:rPr>
              <w:t>Kinak</w:t>
            </w:r>
            <w:proofErr w:type="spellEnd"/>
            <w:r w:rsidRPr="005C6CDB">
              <w:rPr>
                <w:rFonts w:ascii="Calibri" w:hAnsi="Calibri" w:cs="Calibri"/>
                <w:sz w:val="24"/>
                <w:szCs w:val="24"/>
              </w:rPr>
              <w:t xml:space="preserve"> Bay</w:t>
            </w:r>
          </w:p>
        </w:tc>
        <w:tc>
          <w:tcPr>
            <w:tcW w:w="1212" w:type="pct"/>
            <w:vAlign w:val="bottom"/>
          </w:tcPr>
          <w:p w14:paraId="18969766" w14:textId="09B96A2D" w:rsidR="00054342" w:rsidRPr="005C6CDB" w:rsidRDefault="00054342" w:rsidP="0084164F">
            <w:pPr>
              <w:pStyle w:val="NoSpacing"/>
              <w:rPr>
                <w:sz w:val="24"/>
                <w:szCs w:val="24"/>
              </w:rPr>
            </w:pPr>
            <w:r w:rsidRPr="005C6CDB">
              <w:rPr>
                <w:sz w:val="24"/>
                <w:szCs w:val="24"/>
              </w:rPr>
              <w:t>58.186556, -154.465750</w:t>
            </w:r>
          </w:p>
        </w:tc>
        <w:tc>
          <w:tcPr>
            <w:tcW w:w="1174" w:type="pct"/>
          </w:tcPr>
          <w:p w14:paraId="2FD430A8" w14:textId="16547B17" w:rsidR="00054342" w:rsidRPr="005C6CDB" w:rsidRDefault="00054342" w:rsidP="0084164F">
            <w:pPr>
              <w:pStyle w:val="NoSpacing"/>
              <w:rPr>
                <w:sz w:val="24"/>
                <w:szCs w:val="24"/>
              </w:rPr>
            </w:pPr>
            <w:r w:rsidRPr="005C6CDB">
              <w:rPr>
                <w:sz w:val="24"/>
                <w:szCs w:val="24"/>
              </w:rPr>
              <w:t>58.191090, -154.485090</w:t>
            </w:r>
          </w:p>
        </w:tc>
        <w:tc>
          <w:tcPr>
            <w:tcW w:w="1364" w:type="pct"/>
            <w:vAlign w:val="bottom"/>
          </w:tcPr>
          <w:p w14:paraId="643AD069" w14:textId="297B79F9" w:rsidR="00054342" w:rsidRPr="005C6CDB" w:rsidRDefault="00054342" w:rsidP="001F1CC9">
            <w:pPr>
              <w:pStyle w:val="NoSpacing"/>
              <w:jc w:val="center"/>
              <w:rPr>
                <w:sz w:val="24"/>
                <w:szCs w:val="24"/>
              </w:rPr>
            </w:pPr>
            <w:r w:rsidRPr="005C6CDB">
              <w:rPr>
                <w:sz w:val="24"/>
                <w:szCs w:val="24"/>
              </w:rPr>
              <w:t>1.24</w:t>
            </w:r>
          </w:p>
        </w:tc>
      </w:tr>
      <w:tr w:rsidR="00054342" w:rsidRPr="005C6CDB" w14:paraId="78B5CA3C" w14:textId="77777777" w:rsidTr="005C6CDB">
        <w:tc>
          <w:tcPr>
            <w:tcW w:w="447" w:type="pct"/>
            <w:vAlign w:val="bottom"/>
          </w:tcPr>
          <w:p w14:paraId="0F7BEDFF" w14:textId="33B87CDD" w:rsidR="00054342" w:rsidRPr="005C6CDB" w:rsidRDefault="00054342" w:rsidP="0084164F">
            <w:pPr>
              <w:pStyle w:val="NoSpacing"/>
              <w:rPr>
                <w:sz w:val="24"/>
                <w:szCs w:val="24"/>
              </w:rPr>
            </w:pPr>
          </w:p>
        </w:tc>
        <w:tc>
          <w:tcPr>
            <w:tcW w:w="803" w:type="pct"/>
            <w:vAlign w:val="bottom"/>
          </w:tcPr>
          <w:p w14:paraId="206610AD" w14:textId="4B54756E" w:rsidR="00054342" w:rsidRPr="005C6CDB" w:rsidRDefault="00054342" w:rsidP="0084164F">
            <w:pPr>
              <w:pStyle w:val="NoSpacing"/>
              <w:rPr>
                <w:sz w:val="24"/>
                <w:szCs w:val="24"/>
              </w:rPr>
            </w:pPr>
            <w:proofErr w:type="spellStart"/>
            <w:r w:rsidRPr="005C6CDB">
              <w:rPr>
                <w:rFonts w:ascii="Calibri" w:hAnsi="Calibri" w:cs="Calibri"/>
                <w:sz w:val="24"/>
                <w:szCs w:val="24"/>
              </w:rPr>
              <w:t>Kukak</w:t>
            </w:r>
            <w:proofErr w:type="spellEnd"/>
            <w:r w:rsidRPr="005C6CDB">
              <w:rPr>
                <w:rFonts w:ascii="Calibri" w:hAnsi="Calibri" w:cs="Calibri"/>
                <w:sz w:val="24"/>
                <w:szCs w:val="24"/>
              </w:rPr>
              <w:t xml:space="preserve"> Bay</w:t>
            </w:r>
          </w:p>
        </w:tc>
        <w:tc>
          <w:tcPr>
            <w:tcW w:w="1212" w:type="pct"/>
            <w:vAlign w:val="bottom"/>
          </w:tcPr>
          <w:p w14:paraId="069A89CE" w14:textId="13C3791B" w:rsidR="00054342" w:rsidRPr="005C6CDB" w:rsidRDefault="00054342" w:rsidP="0084164F">
            <w:pPr>
              <w:pStyle w:val="NoSpacing"/>
              <w:rPr>
                <w:sz w:val="24"/>
                <w:szCs w:val="24"/>
              </w:rPr>
            </w:pPr>
            <w:r w:rsidRPr="005C6CDB">
              <w:rPr>
                <w:sz w:val="24"/>
                <w:szCs w:val="24"/>
              </w:rPr>
              <w:t>58.316583, -154.206583</w:t>
            </w:r>
          </w:p>
        </w:tc>
        <w:tc>
          <w:tcPr>
            <w:tcW w:w="1174" w:type="pct"/>
          </w:tcPr>
          <w:p w14:paraId="210BE4C6" w14:textId="05C28883" w:rsidR="00054342" w:rsidRPr="005C6CDB" w:rsidRDefault="00054342" w:rsidP="0084164F">
            <w:pPr>
              <w:pStyle w:val="NoSpacing"/>
              <w:rPr>
                <w:sz w:val="24"/>
                <w:szCs w:val="24"/>
              </w:rPr>
            </w:pPr>
            <w:r w:rsidRPr="005C6CDB">
              <w:rPr>
                <w:sz w:val="24"/>
                <w:szCs w:val="24"/>
              </w:rPr>
              <w:t>58.310230, -154.194580</w:t>
            </w:r>
          </w:p>
        </w:tc>
        <w:tc>
          <w:tcPr>
            <w:tcW w:w="1364" w:type="pct"/>
            <w:vAlign w:val="bottom"/>
          </w:tcPr>
          <w:p w14:paraId="71A545DA" w14:textId="11D8C6B4" w:rsidR="00054342" w:rsidRPr="005C6CDB" w:rsidRDefault="00054342" w:rsidP="001F1CC9">
            <w:pPr>
              <w:pStyle w:val="NoSpacing"/>
              <w:jc w:val="center"/>
              <w:rPr>
                <w:sz w:val="24"/>
                <w:szCs w:val="24"/>
              </w:rPr>
            </w:pPr>
            <w:r w:rsidRPr="005C6CDB">
              <w:rPr>
                <w:sz w:val="24"/>
                <w:szCs w:val="24"/>
              </w:rPr>
              <w:t>1.02</w:t>
            </w:r>
          </w:p>
        </w:tc>
      </w:tr>
      <w:tr w:rsidR="00054342" w:rsidRPr="005C6CDB" w14:paraId="145D317A" w14:textId="77777777" w:rsidTr="005C6CDB">
        <w:tc>
          <w:tcPr>
            <w:tcW w:w="447" w:type="pct"/>
            <w:tcBorders>
              <w:bottom w:val="single" w:sz="4" w:space="0" w:color="auto"/>
            </w:tcBorders>
            <w:vAlign w:val="bottom"/>
          </w:tcPr>
          <w:p w14:paraId="711C50DC" w14:textId="479AF118" w:rsidR="00054342" w:rsidRPr="005C6CDB" w:rsidRDefault="00054342" w:rsidP="0084164F">
            <w:pPr>
              <w:pStyle w:val="NoSpacing"/>
              <w:rPr>
                <w:sz w:val="24"/>
                <w:szCs w:val="24"/>
              </w:rPr>
            </w:pPr>
          </w:p>
        </w:tc>
        <w:tc>
          <w:tcPr>
            <w:tcW w:w="803" w:type="pct"/>
            <w:tcBorders>
              <w:bottom w:val="single" w:sz="4" w:space="0" w:color="auto"/>
            </w:tcBorders>
            <w:vAlign w:val="bottom"/>
          </w:tcPr>
          <w:p w14:paraId="66570BDE" w14:textId="0229DC3D" w:rsidR="00054342" w:rsidRPr="005C6CDB" w:rsidRDefault="00054342" w:rsidP="0084164F">
            <w:pPr>
              <w:pStyle w:val="NoSpacing"/>
              <w:rPr>
                <w:rFonts w:ascii="Calibri" w:hAnsi="Calibri" w:cs="Calibri"/>
                <w:sz w:val="24"/>
                <w:szCs w:val="24"/>
              </w:rPr>
            </w:pPr>
            <w:proofErr w:type="spellStart"/>
            <w:r w:rsidRPr="005C6CDB">
              <w:rPr>
                <w:rFonts w:ascii="Calibri" w:hAnsi="Calibri" w:cs="Calibri"/>
                <w:sz w:val="24"/>
                <w:szCs w:val="24"/>
              </w:rPr>
              <w:t>Takli</w:t>
            </w:r>
            <w:proofErr w:type="spellEnd"/>
            <w:r w:rsidRPr="005C6CDB">
              <w:rPr>
                <w:rFonts w:ascii="Calibri" w:hAnsi="Calibri" w:cs="Calibri"/>
                <w:sz w:val="24"/>
                <w:szCs w:val="24"/>
              </w:rPr>
              <w:t xml:space="preserve"> Island</w:t>
            </w:r>
          </w:p>
        </w:tc>
        <w:tc>
          <w:tcPr>
            <w:tcW w:w="1212" w:type="pct"/>
            <w:tcBorders>
              <w:bottom w:val="single" w:sz="4" w:space="0" w:color="auto"/>
            </w:tcBorders>
            <w:vAlign w:val="bottom"/>
          </w:tcPr>
          <w:p w14:paraId="346F3EE8" w14:textId="76667E4E" w:rsidR="00054342" w:rsidRPr="005C6CDB" w:rsidRDefault="00054342" w:rsidP="0084164F">
            <w:pPr>
              <w:pStyle w:val="NoSpacing"/>
              <w:rPr>
                <w:sz w:val="24"/>
                <w:szCs w:val="24"/>
              </w:rPr>
            </w:pPr>
            <w:r w:rsidRPr="005C6CDB">
              <w:rPr>
                <w:sz w:val="24"/>
                <w:szCs w:val="24"/>
              </w:rPr>
              <w:t>58.063500, -154.484056</w:t>
            </w:r>
          </w:p>
        </w:tc>
        <w:tc>
          <w:tcPr>
            <w:tcW w:w="1174" w:type="pct"/>
            <w:tcBorders>
              <w:bottom w:val="single" w:sz="4" w:space="0" w:color="auto"/>
            </w:tcBorders>
          </w:tcPr>
          <w:p w14:paraId="1B615624" w14:textId="43A1CE4F" w:rsidR="00054342" w:rsidRPr="005C6CDB" w:rsidRDefault="00054342" w:rsidP="0084164F">
            <w:pPr>
              <w:pStyle w:val="NoSpacing"/>
              <w:rPr>
                <w:sz w:val="24"/>
                <w:szCs w:val="24"/>
              </w:rPr>
            </w:pPr>
            <w:r w:rsidRPr="005C6CDB">
              <w:rPr>
                <w:sz w:val="24"/>
                <w:szCs w:val="24"/>
              </w:rPr>
              <w:t>58.060260, -154.459090</w:t>
            </w:r>
          </w:p>
        </w:tc>
        <w:tc>
          <w:tcPr>
            <w:tcW w:w="1364" w:type="pct"/>
            <w:tcBorders>
              <w:bottom w:val="single" w:sz="4" w:space="0" w:color="auto"/>
            </w:tcBorders>
            <w:vAlign w:val="bottom"/>
          </w:tcPr>
          <w:p w14:paraId="2ACD1C67" w14:textId="46B7C56B" w:rsidR="00054342" w:rsidRPr="005C6CDB" w:rsidRDefault="00054342" w:rsidP="001F1CC9">
            <w:pPr>
              <w:pStyle w:val="NoSpacing"/>
              <w:jc w:val="center"/>
              <w:rPr>
                <w:sz w:val="24"/>
                <w:szCs w:val="24"/>
              </w:rPr>
            </w:pPr>
            <w:r w:rsidRPr="005C6CDB">
              <w:rPr>
                <w:sz w:val="24"/>
                <w:szCs w:val="24"/>
              </w:rPr>
              <w:t>1.53</w:t>
            </w:r>
          </w:p>
        </w:tc>
      </w:tr>
      <w:tr w:rsidR="00054342" w:rsidRPr="005C6CDB" w14:paraId="60387894" w14:textId="77777777" w:rsidTr="005C6CDB">
        <w:tc>
          <w:tcPr>
            <w:tcW w:w="447" w:type="pct"/>
            <w:tcBorders>
              <w:top w:val="single" w:sz="4" w:space="0" w:color="auto"/>
            </w:tcBorders>
            <w:vAlign w:val="bottom"/>
          </w:tcPr>
          <w:p w14:paraId="563FE352" w14:textId="77777777" w:rsidR="00054342" w:rsidRPr="005C6CDB" w:rsidRDefault="00054342" w:rsidP="0084164F">
            <w:pPr>
              <w:pStyle w:val="NoSpacing"/>
              <w:rPr>
                <w:sz w:val="24"/>
                <w:szCs w:val="24"/>
              </w:rPr>
            </w:pPr>
            <w:r w:rsidRPr="005C6CDB">
              <w:rPr>
                <w:sz w:val="24"/>
                <w:szCs w:val="24"/>
              </w:rPr>
              <w:t>KBAY</w:t>
            </w:r>
          </w:p>
        </w:tc>
        <w:tc>
          <w:tcPr>
            <w:tcW w:w="803" w:type="pct"/>
            <w:tcBorders>
              <w:top w:val="single" w:sz="4" w:space="0" w:color="auto"/>
            </w:tcBorders>
            <w:vAlign w:val="bottom"/>
          </w:tcPr>
          <w:p w14:paraId="6C009DFF" w14:textId="77777777" w:rsidR="00054342" w:rsidRPr="005C6CDB" w:rsidRDefault="00054342" w:rsidP="0084164F">
            <w:pPr>
              <w:pStyle w:val="NoSpacing"/>
              <w:rPr>
                <w:sz w:val="24"/>
                <w:szCs w:val="24"/>
              </w:rPr>
            </w:pPr>
            <w:r w:rsidRPr="005C6CDB">
              <w:rPr>
                <w:rFonts w:ascii="Calibri" w:hAnsi="Calibri" w:cs="Calibri"/>
                <w:color w:val="000000"/>
                <w:sz w:val="24"/>
                <w:szCs w:val="24"/>
              </w:rPr>
              <w:t>Bluff Point</w:t>
            </w:r>
          </w:p>
        </w:tc>
        <w:tc>
          <w:tcPr>
            <w:tcW w:w="1212" w:type="pct"/>
            <w:tcBorders>
              <w:top w:val="single" w:sz="4" w:space="0" w:color="auto"/>
            </w:tcBorders>
            <w:vAlign w:val="bottom"/>
          </w:tcPr>
          <w:p w14:paraId="6EBA3E57" w14:textId="50DC07B7" w:rsidR="00054342" w:rsidRPr="005C6CDB" w:rsidRDefault="00FD0E7A" w:rsidP="0084164F">
            <w:pPr>
              <w:pStyle w:val="NoSpacing"/>
              <w:rPr>
                <w:sz w:val="24"/>
                <w:szCs w:val="24"/>
              </w:rPr>
            </w:pPr>
            <w:r w:rsidRPr="005C6CDB">
              <w:rPr>
                <w:sz w:val="24"/>
                <w:szCs w:val="24"/>
              </w:rPr>
              <w:t>59.656700, -151.671167</w:t>
            </w:r>
          </w:p>
        </w:tc>
        <w:tc>
          <w:tcPr>
            <w:tcW w:w="1174" w:type="pct"/>
            <w:tcBorders>
              <w:top w:val="single" w:sz="4" w:space="0" w:color="auto"/>
            </w:tcBorders>
          </w:tcPr>
          <w:p w14:paraId="2ABE62C1" w14:textId="48C20519" w:rsidR="00054342" w:rsidRPr="005C6CDB" w:rsidRDefault="00FD0E7A" w:rsidP="0084164F">
            <w:pPr>
              <w:pStyle w:val="NoSpacing"/>
              <w:rPr>
                <w:sz w:val="24"/>
                <w:szCs w:val="24"/>
              </w:rPr>
            </w:pPr>
            <w:r w:rsidRPr="005C6CDB">
              <w:rPr>
                <w:sz w:val="24"/>
                <w:szCs w:val="24"/>
              </w:rPr>
              <w:t>59.656700, -151.671167</w:t>
            </w:r>
          </w:p>
        </w:tc>
        <w:tc>
          <w:tcPr>
            <w:tcW w:w="1364" w:type="pct"/>
            <w:tcBorders>
              <w:top w:val="single" w:sz="4" w:space="0" w:color="auto"/>
            </w:tcBorders>
            <w:vAlign w:val="bottom"/>
          </w:tcPr>
          <w:p w14:paraId="79F66F70" w14:textId="564A5A43" w:rsidR="00054342" w:rsidRPr="005C6CDB" w:rsidRDefault="00FD0E7A" w:rsidP="001F1CC9">
            <w:pPr>
              <w:pStyle w:val="NoSpacing"/>
              <w:jc w:val="center"/>
              <w:rPr>
                <w:sz w:val="24"/>
                <w:szCs w:val="24"/>
              </w:rPr>
            </w:pPr>
            <w:r w:rsidRPr="005C6CDB">
              <w:rPr>
                <w:sz w:val="24"/>
                <w:szCs w:val="24"/>
              </w:rPr>
              <w:t>0</w:t>
            </w:r>
          </w:p>
        </w:tc>
      </w:tr>
      <w:tr w:rsidR="00054342" w:rsidRPr="005C6CDB" w14:paraId="2211AF19" w14:textId="77777777" w:rsidTr="005C6CDB">
        <w:tc>
          <w:tcPr>
            <w:tcW w:w="447" w:type="pct"/>
            <w:vAlign w:val="bottom"/>
          </w:tcPr>
          <w:p w14:paraId="7176B4E2" w14:textId="1E1FF226" w:rsidR="00054342" w:rsidRPr="005C6CDB" w:rsidRDefault="00054342" w:rsidP="0084164F">
            <w:pPr>
              <w:pStyle w:val="NoSpacing"/>
              <w:rPr>
                <w:sz w:val="24"/>
                <w:szCs w:val="24"/>
              </w:rPr>
            </w:pPr>
          </w:p>
        </w:tc>
        <w:tc>
          <w:tcPr>
            <w:tcW w:w="803" w:type="pct"/>
            <w:vAlign w:val="bottom"/>
          </w:tcPr>
          <w:p w14:paraId="72062A40" w14:textId="77777777" w:rsidR="00054342" w:rsidRPr="005C6CDB" w:rsidRDefault="00054342" w:rsidP="0084164F">
            <w:pPr>
              <w:pStyle w:val="NoSpacing"/>
              <w:rPr>
                <w:sz w:val="24"/>
                <w:szCs w:val="24"/>
              </w:rPr>
            </w:pPr>
            <w:r w:rsidRPr="005C6CDB">
              <w:rPr>
                <w:rFonts w:ascii="Calibri" w:hAnsi="Calibri" w:cs="Calibri"/>
                <w:color w:val="000000"/>
                <w:sz w:val="24"/>
                <w:szCs w:val="24"/>
              </w:rPr>
              <w:t>Cohen Island</w:t>
            </w:r>
          </w:p>
        </w:tc>
        <w:tc>
          <w:tcPr>
            <w:tcW w:w="1212" w:type="pct"/>
            <w:vAlign w:val="bottom"/>
          </w:tcPr>
          <w:p w14:paraId="718FC5AB" w14:textId="551E042D" w:rsidR="00054342" w:rsidRPr="005C6CDB" w:rsidRDefault="00FD0E7A" w:rsidP="0084164F">
            <w:pPr>
              <w:pStyle w:val="NoSpacing"/>
              <w:rPr>
                <w:sz w:val="24"/>
                <w:szCs w:val="24"/>
              </w:rPr>
            </w:pPr>
            <w:r w:rsidRPr="005C6CDB">
              <w:rPr>
                <w:sz w:val="24"/>
                <w:szCs w:val="24"/>
              </w:rPr>
              <w:t>59.539133, -151.476950</w:t>
            </w:r>
          </w:p>
        </w:tc>
        <w:tc>
          <w:tcPr>
            <w:tcW w:w="1174" w:type="pct"/>
          </w:tcPr>
          <w:p w14:paraId="64D91D15" w14:textId="5BD8F6F4" w:rsidR="00054342" w:rsidRPr="005C6CDB" w:rsidRDefault="00FD0E7A" w:rsidP="0084164F">
            <w:pPr>
              <w:pStyle w:val="NoSpacing"/>
              <w:rPr>
                <w:sz w:val="24"/>
                <w:szCs w:val="24"/>
              </w:rPr>
            </w:pPr>
            <w:r w:rsidRPr="005C6CDB">
              <w:rPr>
                <w:sz w:val="24"/>
                <w:szCs w:val="24"/>
              </w:rPr>
              <w:t>59.539133, -151.476950</w:t>
            </w:r>
          </w:p>
        </w:tc>
        <w:tc>
          <w:tcPr>
            <w:tcW w:w="1364" w:type="pct"/>
            <w:vAlign w:val="bottom"/>
          </w:tcPr>
          <w:p w14:paraId="339F2B08" w14:textId="2D86C33C" w:rsidR="00054342" w:rsidRPr="005C6CDB" w:rsidRDefault="00FD0E7A" w:rsidP="001F1CC9">
            <w:pPr>
              <w:pStyle w:val="NoSpacing"/>
              <w:jc w:val="center"/>
              <w:rPr>
                <w:sz w:val="24"/>
                <w:szCs w:val="24"/>
              </w:rPr>
            </w:pPr>
            <w:r w:rsidRPr="005C6CDB">
              <w:rPr>
                <w:sz w:val="24"/>
                <w:szCs w:val="24"/>
              </w:rPr>
              <w:t>0</w:t>
            </w:r>
          </w:p>
        </w:tc>
      </w:tr>
      <w:tr w:rsidR="00054342" w:rsidRPr="005C6CDB" w14:paraId="47029D57" w14:textId="77777777" w:rsidTr="005C6CDB">
        <w:tc>
          <w:tcPr>
            <w:tcW w:w="447" w:type="pct"/>
            <w:vAlign w:val="bottom"/>
          </w:tcPr>
          <w:p w14:paraId="1B77233B" w14:textId="4A9959C5" w:rsidR="00054342" w:rsidRPr="005C6CDB" w:rsidRDefault="00054342" w:rsidP="0084164F">
            <w:pPr>
              <w:pStyle w:val="NoSpacing"/>
              <w:rPr>
                <w:sz w:val="24"/>
                <w:szCs w:val="24"/>
              </w:rPr>
            </w:pPr>
          </w:p>
        </w:tc>
        <w:tc>
          <w:tcPr>
            <w:tcW w:w="803" w:type="pct"/>
            <w:vAlign w:val="bottom"/>
          </w:tcPr>
          <w:p w14:paraId="448F5D68" w14:textId="77777777" w:rsidR="00054342" w:rsidRPr="005C6CDB" w:rsidRDefault="00054342" w:rsidP="0084164F">
            <w:pPr>
              <w:pStyle w:val="NoSpacing"/>
              <w:rPr>
                <w:rFonts w:ascii="Calibri" w:hAnsi="Calibri" w:cs="Calibri"/>
                <w:color w:val="000000"/>
                <w:sz w:val="24"/>
                <w:szCs w:val="24"/>
              </w:rPr>
            </w:pPr>
            <w:r w:rsidRPr="005C6CDB">
              <w:rPr>
                <w:rFonts w:ascii="Calibri" w:hAnsi="Calibri" w:cs="Calibri"/>
                <w:sz w:val="24"/>
                <w:szCs w:val="24"/>
              </w:rPr>
              <w:t>Elephant Island</w:t>
            </w:r>
          </w:p>
        </w:tc>
        <w:tc>
          <w:tcPr>
            <w:tcW w:w="1212" w:type="pct"/>
            <w:vAlign w:val="bottom"/>
          </w:tcPr>
          <w:p w14:paraId="4AFF49DA" w14:textId="6A776CF1" w:rsidR="00054342" w:rsidRPr="005C6CDB" w:rsidRDefault="00FD0E7A" w:rsidP="0084164F">
            <w:pPr>
              <w:pStyle w:val="NoSpacing"/>
              <w:rPr>
                <w:sz w:val="24"/>
                <w:szCs w:val="24"/>
              </w:rPr>
            </w:pPr>
            <w:r w:rsidRPr="005C6CDB">
              <w:rPr>
                <w:sz w:val="24"/>
                <w:szCs w:val="24"/>
              </w:rPr>
              <w:t>59.513961, -151.505881</w:t>
            </w:r>
          </w:p>
        </w:tc>
        <w:tc>
          <w:tcPr>
            <w:tcW w:w="1174" w:type="pct"/>
          </w:tcPr>
          <w:p w14:paraId="6D07E57C" w14:textId="29440A4E" w:rsidR="00054342" w:rsidRPr="005C6CDB" w:rsidRDefault="00FD0E7A" w:rsidP="0084164F">
            <w:pPr>
              <w:pStyle w:val="NoSpacing"/>
              <w:rPr>
                <w:sz w:val="24"/>
                <w:szCs w:val="24"/>
              </w:rPr>
            </w:pPr>
            <w:r w:rsidRPr="005C6CDB">
              <w:rPr>
                <w:sz w:val="24"/>
                <w:szCs w:val="24"/>
              </w:rPr>
              <w:t>59.513961, -151.505881</w:t>
            </w:r>
          </w:p>
        </w:tc>
        <w:tc>
          <w:tcPr>
            <w:tcW w:w="1364" w:type="pct"/>
            <w:vAlign w:val="bottom"/>
          </w:tcPr>
          <w:p w14:paraId="3EC11FB0" w14:textId="324C1D44" w:rsidR="00054342" w:rsidRPr="005C6CDB" w:rsidRDefault="00FD0E7A" w:rsidP="001F1CC9">
            <w:pPr>
              <w:pStyle w:val="NoSpacing"/>
              <w:jc w:val="center"/>
              <w:rPr>
                <w:sz w:val="24"/>
                <w:szCs w:val="24"/>
              </w:rPr>
            </w:pPr>
            <w:r w:rsidRPr="005C6CDB">
              <w:rPr>
                <w:sz w:val="24"/>
                <w:szCs w:val="24"/>
              </w:rPr>
              <w:t>0</w:t>
            </w:r>
          </w:p>
        </w:tc>
      </w:tr>
      <w:tr w:rsidR="00054342" w:rsidRPr="005C6CDB" w14:paraId="5AEA17BB" w14:textId="77777777" w:rsidTr="005C6CDB">
        <w:tc>
          <w:tcPr>
            <w:tcW w:w="447" w:type="pct"/>
            <w:vAlign w:val="bottom"/>
          </w:tcPr>
          <w:p w14:paraId="4A5B0060" w14:textId="7815BCB8" w:rsidR="00054342" w:rsidRPr="005C6CDB" w:rsidRDefault="00054342" w:rsidP="0084164F">
            <w:pPr>
              <w:pStyle w:val="NoSpacing"/>
              <w:rPr>
                <w:sz w:val="24"/>
                <w:szCs w:val="24"/>
              </w:rPr>
            </w:pPr>
          </w:p>
        </w:tc>
        <w:tc>
          <w:tcPr>
            <w:tcW w:w="803" w:type="pct"/>
            <w:vAlign w:val="bottom"/>
          </w:tcPr>
          <w:p w14:paraId="202A40B0" w14:textId="77777777" w:rsidR="00054342" w:rsidRPr="005C6CDB" w:rsidRDefault="00054342" w:rsidP="0084164F">
            <w:pPr>
              <w:pStyle w:val="NoSpacing"/>
              <w:rPr>
                <w:rFonts w:ascii="Calibri" w:hAnsi="Calibri" w:cs="Calibri"/>
                <w:color w:val="000000"/>
                <w:sz w:val="24"/>
                <w:szCs w:val="24"/>
              </w:rPr>
            </w:pPr>
            <w:r w:rsidRPr="005C6CDB">
              <w:rPr>
                <w:rFonts w:ascii="Calibri" w:hAnsi="Calibri" w:cs="Calibri"/>
                <w:color w:val="000000"/>
                <w:sz w:val="24"/>
                <w:szCs w:val="24"/>
              </w:rPr>
              <w:t>Outside Beach</w:t>
            </w:r>
          </w:p>
        </w:tc>
        <w:tc>
          <w:tcPr>
            <w:tcW w:w="1212" w:type="pct"/>
            <w:vAlign w:val="bottom"/>
          </w:tcPr>
          <w:p w14:paraId="1000634D" w14:textId="725867A2" w:rsidR="00054342" w:rsidRPr="005C6CDB" w:rsidRDefault="00FD0E7A" w:rsidP="0084164F">
            <w:pPr>
              <w:pStyle w:val="NoSpacing"/>
              <w:rPr>
                <w:sz w:val="24"/>
                <w:szCs w:val="24"/>
              </w:rPr>
            </w:pPr>
            <w:r w:rsidRPr="005C6CDB">
              <w:rPr>
                <w:sz w:val="24"/>
                <w:szCs w:val="24"/>
              </w:rPr>
              <w:t>59.464233, -151.708500</w:t>
            </w:r>
          </w:p>
        </w:tc>
        <w:tc>
          <w:tcPr>
            <w:tcW w:w="1174" w:type="pct"/>
          </w:tcPr>
          <w:p w14:paraId="6F44DEC1" w14:textId="07F7B611" w:rsidR="00054342" w:rsidRPr="005C6CDB" w:rsidRDefault="00FD0E7A" w:rsidP="0084164F">
            <w:pPr>
              <w:pStyle w:val="NoSpacing"/>
              <w:rPr>
                <w:sz w:val="24"/>
                <w:szCs w:val="24"/>
              </w:rPr>
            </w:pPr>
            <w:r w:rsidRPr="005C6CDB">
              <w:rPr>
                <w:sz w:val="24"/>
                <w:szCs w:val="24"/>
              </w:rPr>
              <w:t>59.464233, -151.708500</w:t>
            </w:r>
          </w:p>
        </w:tc>
        <w:tc>
          <w:tcPr>
            <w:tcW w:w="1364" w:type="pct"/>
            <w:vAlign w:val="bottom"/>
          </w:tcPr>
          <w:p w14:paraId="79EE3FC2" w14:textId="0121115A" w:rsidR="00054342" w:rsidRPr="005C6CDB" w:rsidRDefault="00FD0E7A" w:rsidP="001F1CC9">
            <w:pPr>
              <w:pStyle w:val="NoSpacing"/>
              <w:jc w:val="center"/>
              <w:rPr>
                <w:sz w:val="24"/>
                <w:szCs w:val="24"/>
              </w:rPr>
            </w:pPr>
            <w:r w:rsidRPr="005C6CDB">
              <w:rPr>
                <w:sz w:val="24"/>
                <w:szCs w:val="24"/>
              </w:rPr>
              <w:t>0</w:t>
            </w:r>
          </w:p>
        </w:tc>
      </w:tr>
      <w:tr w:rsidR="00054342" w:rsidRPr="005C6CDB" w14:paraId="1BF61461" w14:textId="77777777" w:rsidTr="005C6CDB">
        <w:tc>
          <w:tcPr>
            <w:tcW w:w="447" w:type="pct"/>
            <w:tcBorders>
              <w:bottom w:val="single" w:sz="4" w:space="0" w:color="auto"/>
            </w:tcBorders>
            <w:vAlign w:val="bottom"/>
          </w:tcPr>
          <w:p w14:paraId="619D4855" w14:textId="74F5DD18" w:rsidR="00054342" w:rsidRPr="005C6CDB" w:rsidRDefault="00054342" w:rsidP="0084164F">
            <w:pPr>
              <w:pStyle w:val="NoSpacing"/>
              <w:rPr>
                <w:sz w:val="24"/>
                <w:szCs w:val="24"/>
              </w:rPr>
            </w:pPr>
          </w:p>
        </w:tc>
        <w:tc>
          <w:tcPr>
            <w:tcW w:w="803" w:type="pct"/>
            <w:tcBorders>
              <w:bottom w:val="single" w:sz="4" w:space="0" w:color="auto"/>
            </w:tcBorders>
            <w:vAlign w:val="bottom"/>
          </w:tcPr>
          <w:p w14:paraId="69ECD831" w14:textId="77777777" w:rsidR="00054342" w:rsidRPr="005C6CDB" w:rsidRDefault="00054342" w:rsidP="0084164F">
            <w:pPr>
              <w:pStyle w:val="NoSpacing"/>
              <w:rPr>
                <w:rFonts w:ascii="Calibri" w:hAnsi="Calibri" w:cs="Calibri"/>
                <w:color w:val="000000"/>
                <w:sz w:val="24"/>
                <w:szCs w:val="24"/>
              </w:rPr>
            </w:pPr>
            <w:r w:rsidRPr="005C6CDB">
              <w:rPr>
                <w:rFonts w:ascii="Calibri" w:hAnsi="Calibri" w:cs="Calibri"/>
                <w:color w:val="000000"/>
                <w:sz w:val="24"/>
                <w:szCs w:val="24"/>
              </w:rPr>
              <w:t>Port Graham</w:t>
            </w:r>
          </w:p>
        </w:tc>
        <w:tc>
          <w:tcPr>
            <w:tcW w:w="1212" w:type="pct"/>
            <w:tcBorders>
              <w:bottom w:val="single" w:sz="4" w:space="0" w:color="auto"/>
            </w:tcBorders>
            <w:vAlign w:val="bottom"/>
          </w:tcPr>
          <w:p w14:paraId="3E2EBE8C" w14:textId="494E09ED" w:rsidR="00054342" w:rsidRPr="005C6CDB" w:rsidRDefault="00FD0E7A" w:rsidP="0084164F">
            <w:pPr>
              <w:pStyle w:val="NoSpacing"/>
              <w:rPr>
                <w:sz w:val="24"/>
                <w:szCs w:val="24"/>
              </w:rPr>
            </w:pPr>
            <w:r w:rsidRPr="005C6CDB">
              <w:rPr>
                <w:sz w:val="24"/>
                <w:szCs w:val="24"/>
              </w:rPr>
              <w:t>59.373333, -151.894167</w:t>
            </w:r>
          </w:p>
        </w:tc>
        <w:tc>
          <w:tcPr>
            <w:tcW w:w="1174" w:type="pct"/>
            <w:tcBorders>
              <w:bottom w:val="single" w:sz="4" w:space="0" w:color="auto"/>
            </w:tcBorders>
          </w:tcPr>
          <w:p w14:paraId="071DB8BA" w14:textId="2FFAD1FE" w:rsidR="00054342" w:rsidRPr="005C6CDB" w:rsidRDefault="00FD0E7A" w:rsidP="0084164F">
            <w:pPr>
              <w:pStyle w:val="NoSpacing"/>
              <w:rPr>
                <w:sz w:val="24"/>
                <w:szCs w:val="24"/>
              </w:rPr>
            </w:pPr>
            <w:r w:rsidRPr="005C6CDB">
              <w:rPr>
                <w:sz w:val="24"/>
                <w:szCs w:val="24"/>
              </w:rPr>
              <w:t>59.373333, -151.894167</w:t>
            </w:r>
          </w:p>
        </w:tc>
        <w:tc>
          <w:tcPr>
            <w:tcW w:w="1364" w:type="pct"/>
            <w:tcBorders>
              <w:bottom w:val="single" w:sz="4" w:space="0" w:color="auto"/>
            </w:tcBorders>
            <w:vAlign w:val="bottom"/>
          </w:tcPr>
          <w:p w14:paraId="2250C62C" w14:textId="4456DCA8" w:rsidR="00054342" w:rsidRPr="005C6CDB" w:rsidRDefault="00FD0E7A" w:rsidP="001F1CC9">
            <w:pPr>
              <w:pStyle w:val="NoSpacing"/>
              <w:jc w:val="center"/>
              <w:rPr>
                <w:sz w:val="24"/>
                <w:szCs w:val="24"/>
              </w:rPr>
            </w:pPr>
            <w:r w:rsidRPr="005C6CDB">
              <w:rPr>
                <w:sz w:val="24"/>
                <w:szCs w:val="24"/>
              </w:rPr>
              <w:t>0</w:t>
            </w:r>
          </w:p>
        </w:tc>
      </w:tr>
      <w:tr w:rsidR="00054342" w:rsidRPr="005C6CDB" w14:paraId="5D386264" w14:textId="77777777" w:rsidTr="005C6CDB">
        <w:tc>
          <w:tcPr>
            <w:tcW w:w="447" w:type="pct"/>
            <w:tcBorders>
              <w:top w:val="single" w:sz="4" w:space="0" w:color="auto"/>
            </w:tcBorders>
            <w:vAlign w:val="bottom"/>
          </w:tcPr>
          <w:p w14:paraId="4A78818A" w14:textId="77777777" w:rsidR="00054342" w:rsidRPr="005C6CDB" w:rsidRDefault="00054342" w:rsidP="0084164F">
            <w:pPr>
              <w:pStyle w:val="NoSpacing"/>
              <w:rPr>
                <w:sz w:val="24"/>
                <w:szCs w:val="24"/>
              </w:rPr>
            </w:pPr>
            <w:r w:rsidRPr="005C6CDB">
              <w:rPr>
                <w:sz w:val="24"/>
                <w:szCs w:val="24"/>
              </w:rPr>
              <w:t>KEFJ</w:t>
            </w:r>
          </w:p>
        </w:tc>
        <w:tc>
          <w:tcPr>
            <w:tcW w:w="803" w:type="pct"/>
            <w:tcBorders>
              <w:top w:val="single" w:sz="4" w:space="0" w:color="auto"/>
            </w:tcBorders>
            <w:vAlign w:val="bottom"/>
          </w:tcPr>
          <w:p w14:paraId="0C0E5CBC" w14:textId="0517F2B5" w:rsidR="00054342" w:rsidRPr="005C6CDB" w:rsidRDefault="00054342" w:rsidP="0084164F">
            <w:pPr>
              <w:pStyle w:val="NoSpacing"/>
              <w:rPr>
                <w:rFonts w:ascii="Calibri" w:hAnsi="Calibri" w:cs="Calibri"/>
                <w:color w:val="000000"/>
                <w:sz w:val="24"/>
                <w:szCs w:val="24"/>
              </w:rPr>
            </w:pPr>
            <w:proofErr w:type="spellStart"/>
            <w:r w:rsidRPr="005C6CDB">
              <w:rPr>
                <w:rFonts w:ascii="Calibri" w:hAnsi="Calibri" w:cs="Calibri"/>
                <w:sz w:val="24"/>
                <w:szCs w:val="24"/>
              </w:rPr>
              <w:t>Aialik</w:t>
            </w:r>
            <w:proofErr w:type="spellEnd"/>
            <w:r w:rsidRPr="005C6CDB">
              <w:rPr>
                <w:rFonts w:ascii="Calibri" w:hAnsi="Calibri" w:cs="Calibri"/>
                <w:sz w:val="24"/>
                <w:szCs w:val="24"/>
              </w:rPr>
              <w:t xml:space="preserve"> Bay</w:t>
            </w:r>
          </w:p>
        </w:tc>
        <w:tc>
          <w:tcPr>
            <w:tcW w:w="1212" w:type="pct"/>
            <w:tcBorders>
              <w:top w:val="single" w:sz="4" w:space="0" w:color="auto"/>
            </w:tcBorders>
            <w:vAlign w:val="bottom"/>
          </w:tcPr>
          <w:p w14:paraId="1E08445B" w14:textId="56E938F9" w:rsidR="00054342" w:rsidRPr="005C6CDB" w:rsidRDefault="00FD0E7A" w:rsidP="0084164F">
            <w:pPr>
              <w:pStyle w:val="NoSpacing"/>
              <w:rPr>
                <w:sz w:val="24"/>
                <w:szCs w:val="24"/>
              </w:rPr>
            </w:pPr>
            <w:r w:rsidRPr="005C6CDB">
              <w:rPr>
                <w:sz w:val="24"/>
                <w:szCs w:val="24"/>
              </w:rPr>
              <w:t>59.876640, -149.632890</w:t>
            </w:r>
          </w:p>
        </w:tc>
        <w:tc>
          <w:tcPr>
            <w:tcW w:w="1174" w:type="pct"/>
            <w:tcBorders>
              <w:top w:val="single" w:sz="4" w:space="0" w:color="auto"/>
            </w:tcBorders>
          </w:tcPr>
          <w:p w14:paraId="50BF7B05" w14:textId="4EDBC8B9" w:rsidR="00054342" w:rsidRPr="005C6CDB" w:rsidRDefault="00FD0E7A" w:rsidP="0084164F">
            <w:pPr>
              <w:pStyle w:val="NoSpacing"/>
              <w:rPr>
                <w:sz w:val="24"/>
                <w:szCs w:val="24"/>
              </w:rPr>
            </w:pPr>
            <w:r w:rsidRPr="005C6CDB">
              <w:rPr>
                <w:sz w:val="24"/>
                <w:szCs w:val="24"/>
              </w:rPr>
              <w:t>59.894830, -149.645170</w:t>
            </w:r>
          </w:p>
        </w:tc>
        <w:tc>
          <w:tcPr>
            <w:tcW w:w="1364" w:type="pct"/>
            <w:tcBorders>
              <w:top w:val="single" w:sz="4" w:space="0" w:color="auto"/>
            </w:tcBorders>
            <w:vAlign w:val="bottom"/>
          </w:tcPr>
          <w:p w14:paraId="3E332968" w14:textId="5FB6D58B" w:rsidR="00054342" w:rsidRPr="005C6CDB" w:rsidRDefault="00FD0E7A" w:rsidP="001F1CC9">
            <w:pPr>
              <w:pStyle w:val="NoSpacing"/>
              <w:jc w:val="center"/>
              <w:rPr>
                <w:sz w:val="24"/>
                <w:szCs w:val="24"/>
              </w:rPr>
            </w:pPr>
            <w:r w:rsidRPr="005C6CDB">
              <w:rPr>
                <w:sz w:val="24"/>
                <w:szCs w:val="24"/>
              </w:rPr>
              <w:t>2.19</w:t>
            </w:r>
          </w:p>
        </w:tc>
      </w:tr>
      <w:tr w:rsidR="00054342" w:rsidRPr="005C6CDB" w14:paraId="132AD14B" w14:textId="77777777" w:rsidTr="005C6CDB">
        <w:tc>
          <w:tcPr>
            <w:tcW w:w="447" w:type="pct"/>
            <w:vAlign w:val="bottom"/>
          </w:tcPr>
          <w:p w14:paraId="57238BD1" w14:textId="172FE479" w:rsidR="00054342" w:rsidRPr="005C6CDB" w:rsidRDefault="00054342" w:rsidP="0084164F">
            <w:pPr>
              <w:pStyle w:val="NoSpacing"/>
              <w:rPr>
                <w:sz w:val="24"/>
                <w:szCs w:val="24"/>
              </w:rPr>
            </w:pPr>
          </w:p>
        </w:tc>
        <w:tc>
          <w:tcPr>
            <w:tcW w:w="803" w:type="pct"/>
            <w:vAlign w:val="bottom"/>
          </w:tcPr>
          <w:p w14:paraId="09B7A393" w14:textId="02C6B105" w:rsidR="00054342" w:rsidRPr="005C6CDB" w:rsidRDefault="00054342" w:rsidP="0084164F">
            <w:pPr>
              <w:pStyle w:val="NoSpacing"/>
              <w:rPr>
                <w:rFonts w:ascii="Calibri" w:hAnsi="Calibri" w:cs="Calibri"/>
                <w:color w:val="000000"/>
                <w:sz w:val="24"/>
                <w:szCs w:val="24"/>
              </w:rPr>
            </w:pPr>
            <w:r w:rsidRPr="005C6CDB">
              <w:rPr>
                <w:rFonts w:ascii="Calibri" w:hAnsi="Calibri" w:cs="Calibri"/>
                <w:sz w:val="24"/>
                <w:szCs w:val="24"/>
              </w:rPr>
              <w:t>Harris Bay</w:t>
            </w:r>
          </w:p>
        </w:tc>
        <w:tc>
          <w:tcPr>
            <w:tcW w:w="1212" w:type="pct"/>
            <w:vAlign w:val="bottom"/>
          </w:tcPr>
          <w:p w14:paraId="650AFF4A" w14:textId="35058ABA" w:rsidR="00054342" w:rsidRPr="005C6CDB" w:rsidRDefault="00FD0E7A" w:rsidP="0084164F">
            <w:pPr>
              <w:pStyle w:val="NoSpacing"/>
              <w:rPr>
                <w:sz w:val="24"/>
                <w:szCs w:val="24"/>
              </w:rPr>
            </w:pPr>
            <w:r w:rsidRPr="005C6CDB">
              <w:rPr>
                <w:sz w:val="24"/>
                <w:szCs w:val="24"/>
              </w:rPr>
              <w:t>59.737660, -149.958370</w:t>
            </w:r>
          </w:p>
        </w:tc>
        <w:tc>
          <w:tcPr>
            <w:tcW w:w="1174" w:type="pct"/>
          </w:tcPr>
          <w:p w14:paraId="7B6F1829" w14:textId="2AA98782" w:rsidR="00054342" w:rsidRPr="005C6CDB" w:rsidRDefault="00FD0E7A" w:rsidP="0084164F">
            <w:pPr>
              <w:pStyle w:val="NoSpacing"/>
              <w:rPr>
                <w:sz w:val="24"/>
                <w:szCs w:val="24"/>
              </w:rPr>
            </w:pPr>
            <w:r w:rsidRPr="005C6CDB">
              <w:rPr>
                <w:sz w:val="24"/>
                <w:szCs w:val="24"/>
              </w:rPr>
              <w:t>59.731900, -149.917590</w:t>
            </w:r>
          </w:p>
        </w:tc>
        <w:tc>
          <w:tcPr>
            <w:tcW w:w="1364" w:type="pct"/>
            <w:vAlign w:val="bottom"/>
          </w:tcPr>
          <w:p w14:paraId="71F09F42" w14:textId="61E19B02" w:rsidR="00054342" w:rsidRPr="005C6CDB" w:rsidRDefault="00FD0E7A" w:rsidP="001F1CC9">
            <w:pPr>
              <w:pStyle w:val="NoSpacing"/>
              <w:jc w:val="center"/>
              <w:rPr>
                <w:sz w:val="24"/>
                <w:szCs w:val="24"/>
              </w:rPr>
            </w:pPr>
            <w:r w:rsidRPr="005C6CDB">
              <w:rPr>
                <w:sz w:val="24"/>
                <w:szCs w:val="24"/>
              </w:rPr>
              <w:t>2.39</w:t>
            </w:r>
          </w:p>
        </w:tc>
      </w:tr>
      <w:tr w:rsidR="00054342" w:rsidRPr="005C6CDB" w14:paraId="007B50EB" w14:textId="77777777" w:rsidTr="005C6CDB">
        <w:tc>
          <w:tcPr>
            <w:tcW w:w="447" w:type="pct"/>
            <w:vAlign w:val="bottom"/>
          </w:tcPr>
          <w:p w14:paraId="6CABE570" w14:textId="235CA816" w:rsidR="00054342" w:rsidRPr="005C6CDB" w:rsidRDefault="00054342" w:rsidP="0084164F">
            <w:pPr>
              <w:pStyle w:val="NoSpacing"/>
              <w:rPr>
                <w:sz w:val="24"/>
                <w:szCs w:val="24"/>
              </w:rPr>
            </w:pPr>
          </w:p>
        </w:tc>
        <w:tc>
          <w:tcPr>
            <w:tcW w:w="803" w:type="pct"/>
            <w:vAlign w:val="bottom"/>
          </w:tcPr>
          <w:p w14:paraId="198DE690" w14:textId="1B81C730" w:rsidR="00054342" w:rsidRPr="005C6CDB" w:rsidRDefault="00054342" w:rsidP="0084164F">
            <w:pPr>
              <w:pStyle w:val="NoSpacing"/>
              <w:rPr>
                <w:rFonts w:ascii="Calibri" w:hAnsi="Calibri" w:cs="Calibri"/>
                <w:color w:val="000000"/>
                <w:sz w:val="24"/>
                <w:szCs w:val="24"/>
              </w:rPr>
            </w:pPr>
            <w:r w:rsidRPr="005C6CDB">
              <w:rPr>
                <w:rFonts w:ascii="Calibri" w:hAnsi="Calibri" w:cs="Calibri"/>
                <w:sz w:val="24"/>
                <w:szCs w:val="24"/>
              </w:rPr>
              <w:t>McCarty Fjord</w:t>
            </w:r>
          </w:p>
        </w:tc>
        <w:tc>
          <w:tcPr>
            <w:tcW w:w="1212" w:type="pct"/>
            <w:vAlign w:val="bottom"/>
          </w:tcPr>
          <w:p w14:paraId="73D2D2F0" w14:textId="56EA9B14" w:rsidR="00054342" w:rsidRPr="005C6CDB" w:rsidRDefault="00FD0E7A" w:rsidP="0084164F">
            <w:pPr>
              <w:pStyle w:val="NoSpacing"/>
              <w:rPr>
                <w:sz w:val="24"/>
                <w:szCs w:val="24"/>
              </w:rPr>
            </w:pPr>
            <w:r w:rsidRPr="005C6CDB">
              <w:rPr>
                <w:sz w:val="24"/>
                <w:szCs w:val="24"/>
              </w:rPr>
              <w:t>59.508530, -150.341780</w:t>
            </w:r>
          </w:p>
        </w:tc>
        <w:tc>
          <w:tcPr>
            <w:tcW w:w="1174" w:type="pct"/>
          </w:tcPr>
          <w:p w14:paraId="1C869BA9" w14:textId="7DBF4BB8" w:rsidR="00054342" w:rsidRPr="005C6CDB" w:rsidRDefault="00FD0E7A" w:rsidP="0084164F">
            <w:pPr>
              <w:pStyle w:val="NoSpacing"/>
              <w:rPr>
                <w:sz w:val="24"/>
                <w:szCs w:val="24"/>
              </w:rPr>
            </w:pPr>
            <w:r w:rsidRPr="005C6CDB">
              <w:rPr>
                <w:sz w:val="24"/>
                <w:szCs w:val="24"/>
              </w:rPr>
              <w:t>59.531380, -150.331510</w:t>
            </w:r>
          </w:p>
        </w:tc>
        <w:tc>
          <w:tcPr>
            <w:tcW w:w="1364" w:type="pct"/>
            <w:vAlign w:val="bottom"/>
          </w:tcPr>
          <w:p w14:paraId="79F33CF7" w14:textId="302E8A5F" w:rsidR="00054342" w:rsidRPr="005C6CDB" w:rsidRDefault="00FD0E7A" w:rsidP="001F1CC9">
            <w:pPr>
              <w:pStyle w:val="NoSpacing"/>
              <w:jc w:val="center"/>
              <w:rPr>
                <w:sz w:val="24"/>
                <w:szCs w:val="24"/>
              </w:rPr>
            </w:pPr>
            <w:r w:rsidRPr="005C6CDB">
              <w:rPr>
                <w:sz w:val="24"/>
                <w:szCs w:val="24"/>
              </w:rPr>
              <w:t>2.68</w:t>
            </w:r>
          </w:p>
        </w:tc>
      </w:tr>
      <w:tr w:rsidR="00054342" w:rsidRPr="005C6CDB" w14:paraId="4EE52586" w14:textId="77777777" w:rsidTr="005C6CDB">
        <w:tc>
          <w:tcPr>
            <w:tcW w:w="447" w:type="pct"/>
            <w:vAlign w:val="bottom"/>
          </w:tcPr>
          <w:p w14:paraId="15DC0677" w14:textId="34A91B53" w:rsidR="00054342" w:rsidRPr="005C6CDB" w:rsidRDefault="00054342" w:rsidP="0084164F">
            <w:pPr>
              <w:pStyle w:val="NoSpacing"/>
              <w:rPr>
                <w:sz w:val="24"/>
                <w:szCs w:val="24"/>
              </w:rPr>
            </w:pPr>
          </w:p>
        </w:tc>
        <w:tc>
          <w:tcPr>
            <w:tcW w:w="803" w:type="pct"/>
            <w:vAlign w:val="bottom"/>
          </w:tcPr>
          <w:p w14:paraId="34F0B476" w14:textId="5CC34305" w:rsidR="00054342" w:rsidRPr="005C6CDB" w:rsidRDefault="00054342" w:rsidP="0084164F">
            <w:pPr>
              <w:pStyle w:val="NoSpacing"/>
              <w:rPr>
                <w:rFonts w:ascii="Calibri" w:hAnsi="Calibri" w:cs="Calibri"/>
                <w:color w:val="000000"/>
                <w:sz w:val="24"/>
                <w:szCs w:val="24"/>
              </w:rPr>
            </w:pPr>
            <w:r w:rsidRPr="005C6CDB">
              <w:rPr>
                <w:rFonts w:ascii="Calibri" w:hAnsi="Calibri" w:cs="Calibri"/>
                <w:sz w:val="24"/>
                <w:szCs w:val="24"/>
              </w:rPr>
              <w:t>Nuka Bay</w:t>
            </w:r>
          </w:p>
        </w:tc>
        <w:tc>
          <w:tcPr>
            <w:tcW w:w="1212" w:type="pct"/>
            <w:vAlign w:val="bottom"/>
          </w:tcPr>
          <w:p w14:paraId="1147DECF" w14:textId="7DE20416" w:rsidR="00054342" w:rsidRPr="005C6CDB" w:rsidRDefault="00FD0E7A" w:rsidP="0084164F">
            <w:pPr>
              <w:pStyle w:val="NoSpacing"/>
              <w:rPr>
                <w:sz w:val="24"/>
                <w:szCs w:val="24"/>
              </w:rPr>
            </w:pPr>
            <w:r w:rsidRPr="005C6CDB">
              <w:rPr>
                <w:sz w:val="24"/>
                <w:szCs w:val="24"/>
              </w:rPr>
              <w:t>59.537230, -150.607130</w:t>
            </w:r>
          </w:p>
        </w:tc>
        <w:tc>
          <w:tcPr>
            <w:tcW w:w="1174" w:type="pct"/>
          </w:tcPr>
          <w:p w14:paraId="0A4003D2" w14:textId="2E3ACCCD" w:rsidR="00054342" w:rsidRPr="005C6CDB" w:rsidRDefault="00FD0E7A" w:rsidP="0084164F">
            <w:pPr>
              <w:pStyle w:val="NoSpacing"/>
              <w:rPr>
                <w:sz w:val="24"/>
                <w:szCs w:val="24"/>
              </w:rPr>
            </w:pPr>
            <w:r w:rsidRPr="005C6CDB">
              <w:rPr>
                <w:sz w:val="24"/>
                <w:szCs w:val="24"/>
              </w:rPr>
              <w:t>59.509030, -150.561550</w:t>
            </w:r>
          </w:p>
        </w:tc>
        <w:tc>
          <w:tcPr>
            <w:tcW w:w="1364" w:type="pct"/>
            <w:vAlign w:val="bottom"/>
          </w:tcPr>
          <w:p w14:paraId="0D3B756B" w14:textId="00D2411F" w:rsidR="00054342" w:rsidRPr="005C6CDB" w:rsidRDefault="00FD0E7A" w:rsidP="001F1CC9">
            <w:pPr>
              <w:pStyle w:val="NoSpacing"/>
              <w:jc w:val="center"/>
              <w:rPr>
                <w:sz w:val="24"/>
                <w:szCs w:val="24"/>
              </w:rPr>
            </w:pPr>
            <w:r w:rsidRPr="005C6CDB">
              <w:rPr>
                <w:sz w:val="24"/>
                <w:szCs w:val="24"/>
              </w:rPr>
              <w:t>4.10</w:t>
            </w:r>
          </w:p>
        </w:tc>
      </w:tr>
      <w:tr w:rsidR="00054342" w:rsidRPr="005C6CDB" w14:paraId="3BBDD878" w14:textId="77777777" w:rsidTr="005C6CDB">
        <w:tc>
          <w:tcPr>
            <w:tcW w:w="447" w:type="pct"/>
            <w:tcBorders>
              <w:bottom w:val="single" w:sz="4" w:space="0" w:color="auto"/>
            </w:tcBorders>
            <w:vAlign w:val="bottom"/>
          </w:tcPr>
          <w:p w14:paraId="47DD528E" w14:textId="568A15FE" w:rsidR="00054342" w:rsidRPr="005C6CDB" w:rsidRDefault="00054342" w:rsidP="0084164F">
            <w:pPr>
              <w:pStyle w:val="NoSpacing"/>
              <w:rPr>
                <w:sz w:val="24"/>
                <w:szCs w:val="24"/>
              </w:rPr>
            </w:pPr>
          </w:p>
        </w:tc>
        <w:tc>
          <w:tcPr>
            <w:tcW w:w="803" w:type="pct"/>
            <w:tcBorders>
              <w:bottom w:val="single" w:sz="4" w:space="0" w:color="auto"/>
            </w:tcBorders>
            <w:vAlign w:val="bottom"/>
          </w:tcPr>
          <w:p w14:paraId="10B4F95D" w14:textId="49EF0BB4" w:rsidR="00054342" w:rsidRPr="005C6CDB" w:rsidRDefault="00054342" w:rsidP="0084164F">
            <w:pPr>
              <w:pStyle w:val="NoSpacing"/>
              <w:rPr>
                <w:rFonts w:ascii="Calibri" w:hAnsi="Calibri" w:cs="Calibri"/>
                <w:sz w:val="24"/>
                <w:szCs w:val="24"/>
              </w:rPr>
            </w:pPr>
            <w:r w:rsidRPr="005C6CDB">
              <w:rPr>
                <w:rFonts w:ascii="Calibri" w:hAnsi="Calibri" w:cs="Calibri"/>
                <w:sz w:val="24"/>
                <w:szCs w:val="24"/>
              </w:rPr>
              <w:t>Nuka Passage</w:t>
            </w:r>
          </w:p>
        </w:tc>
        <w:tc>
          <w:tcPr>
            <w:tcW w:w="1212" w:type="pct"/>
            <w:tcBorders>
              <w:bottom w:val="single" w:sz="4" w:space="0" w:color="auto"/>
            </w:tcBorders>
            <w:vAlign w:val="bottom"/>
          </w:tcPr>
          <w:p w14:paraId="09CF2E38" w14:textId="3DE12032" w:rsidR="00054342" w:rsidRPr="005C6CDB" w:rsidRDefault="00FD0E7A" w:rsidP="0084164F">
            <w:pPr>
              <w:pStyle w:val="NoSpacing"/>
              <w:rPr>
                <w:sz w:val="24"/>
                <w:szCs w:val="24"/>
              </w:rPr>
            </w:pPr>
            <w:r w:rsidRPr="005C6CDB">
              <w:rPr>
                <w:sz w:val="24"/>
                <w:szCs w:val="24"/>
              </w:rPr>
              <w:t xml:space="preserve">59.420710, </w:t>
            </w:r>
            <w:r w:rsidR="00FD05DC" w:rsidRPr="005C6CDB">
              <w:rPr>
                <w:sz w:val="24"/>
                <w:szCs w:val="24"/>
              </w:rPr>
              <w:t>-150.646960</w:t>
            </w:r>
          </w:p>
        </w:tc>
        <w:tc>
          <w:tcPr>
            <w:tcW w:w="1174" w:type="pct"/>
            <w:tcBorders>
              <w:bottom w:val="single" w:sz="4" w:space="0" w:color="auto"/>
            </w:tcBorders>
          </w:tcPr>
          <w:p w14:paraId="16FC8941" w14:textId="05321EA1" w:rsidR="00054342" w:rsidRPr="005C6CDB" w:rsidRDefault="00FD05DC" w:rsidP="0084164F">
            <w:pPr>
              <w:pStyle w:val="NoSpacing"/>
              <w:rPr>
                <w:sz w:val="24"/>
                <w:szCs w:val="24"/>
              </w:rPr>
            </w:pPr>
            <w:r w:rsidRPr="005C6CDB">
              <w:rPr>
                <w:sz w:val="24"/>
                <w:szCs w:val="24"/>
              </w:rPr>
              <w:t>59.418450, -150.638260</w:t>
            </w:r>
          </w:p>
        </w:tc>
        <w:tc>
          <w:tcPr>
            <w:tcW w:w="1364" w:type="pct"/>
            <w:tcBorders>
              <w:bottom w:val="single" w:sz="4" w:space="0" w:color="auto"/>
            </w:tcBorders>
            <w:vAlign w:val="bottom"/>
          </w:tcPr>
          <w:p w14:paraId="6C2CCE1E" w14:textId="031D452C" w:rsidR="00054342" w:rsidRPr="005C6CDB" w:rsidRDefault="00FD05DC" w:rsidP="001F1CC9">
            <w:pPr>
              <w:pStyle w:val="NoSpacing"/>
              <w:jc w:val="center"/>
              <w:rPr>
                <w:sz w:val="24"/>
                <w:szCs w:val="24"/>
              </w:rPr>
            </w:pPr>
            <w:r w:rsidRPr="005C6CDB">
              <w:rPr>
                <w:sz w:val="24"/>
                <w:szCs w:val="24"/>
              </w:rPr>
              <w:t>0.56</w:t>
            </w:r>
          </w:p>
        </w:tc>
      </w:tr>
      <w:tr w:rsidR="00054342" w:rsidRPr="005C6CDB" w14:paraId="1ACCCD33" w14:textId="77777777" w:rsidTr="005C6CDB">
        <w:tc>
          <w:tcPr>
            <w:tcW w:w="447" w:type="pct"/>
            <w:tcBorders>
              <w:top w:val="single" w:sz="4" w:space="0" w:color="auto"/>
            </w:tcBorders>
            <w:vAlign w:val="bottom"/>
          </w:tcPr>
          <w:p w14:paraId="7D265140" w14:textId="77777777" w:rsidR="00054342" w:rsidRPr="005C6CDB" w:rsidRDefault="00054342" w:rsidP="0084164F">
            <w:pPr>
              <w:pStyle w:val="NoSpacing"/>
              <w:rPr>
                <w:sz w:val="24"/>
                <w:szCs w:val="24"/>
              </w:rPr>
            </w:pPr>
            <w:r w:rsidRPr="005C6CDB">
              <w:rPr>
                <w:sz w:val="24"/>
                <w:szCs w:val="24"/>
              </w:rPr>
              <w:t>WPWS</w:t>
            </w:r>
          </w:p>
        </w:tc>
        <w:tc>
          <w:tcPr>
            <w:tcW w:w="803" w:type="pct"/>
            <w:tcBorders>
              <w:top w:val="single" w:sz="4" w:space="0" w:color="auto"/>
            </w:tcBorders>
            <w:vAlign w:val="bottom"/>
          </w:tcPr>
          <w:p w14:paraId="42080667" w14:textId="72A0E004" w:rsidR="00054342" w:rsidRPr="005C6CDB" w:rsidRDefault="00054342" w:rsidP="0084164F">
            <w:pPr>
              <w:pStyle w:val="NoSpacing"/>
              <w:rPr>
                <w:rFonts w:ascii="Calibri" w:hAnsi="Calibri" w:cs="Calibri"/>
                <w:sz w:val="24"/>
                <w:szCs w:val="24"/>
              </w:rPr>
            </w:pPr>
            <w:r w:rsidRPr="005C6CDB">
              <w:rPr>
                <w:rFonts w:ascii="Calibri" w:hAnsi="Calibri" w:cs="Calibri"/>
                <w:sz w:val="24"/>
                <w:szCs w:val="24"/>
              </w:rPr>
              <w:t>Herring Bay</w:t>
            </w:r>
          </w:p>
        </w:tc>
        <w:tc>
          <w:tcPr>
            <w:tcW w:w="1212" w:type="pct"/>
            <w:tcBorders>
              <w:top w:val="single" w:sz="4" w:space="0" w:color="auto"/>
            </w:tcBorders>
            <w:vAlign w:val="bottom"/>
          </w:tcPr>
          <w:p w14:paraId="48EA6486" w14:textId="4446EB86" w:rsidR="00054342" w:rsidRPr="005C6CDB" w:rsidRDefault="00FD05DC" w:rsidP="0084164F">
            <w:pPr>
              <w:pStyle w:val="NoSpacing"/>
              <w:rPr>
                <w:sz w:val="24"/>
                <w:szCs w:val="24"/>
              </w:rPr>
            </w:pPr>
            <w:r w:rsidRPr="005C6CDB">
              <w:rPr>
                <w:sz w:val="24"/>
                <w:szCs w:val="24"/>
              </w:rPr>
              <w:t>60.459890, -147.717530</w:t>
            </w:r>
          </w:p>
        </w:tc>
        <w:tc>
          <w:tcPr>
            <w:tcW w:w="1174" w:type="pct"/>
            <w:tcBorders>
              <w:top w:val="single" w:sz="4" w:space="0" w:color="auto"/>
            </w:tcBorders>
          </w:tcPr>
          <w:p w14:paraId="7BC01E25" w14:textId="1697790E" w:rsidR="00054342" w:rsidRPr="005C6CDB" w:rsidRDefault="00FD05DC" w:rsidP="0084164F">
            <w:pPr>
              <w:pStyle w:val="NoSpacing"/>
              <w:rPr>
                <w:sz w:val="24"/>
                <w:szCs w:val="24"/>
              </w:rPr>
            </w:pPr>
            <w:r w:rsidRPr="005C6CDB">
              <w:rPr>
                <w:sz w:val="24"/>
                <w:szCs w:val="24"/>
              </w:rPr>
              <w:t>60.466850, -147.710400</w:t>
            </w:r>
          </w:p>
        </w:tc>
        <w:tc>
          <w:tcPr>
            <w:tcW w:w="1364" w:type="pct"/>
            <w:tcBorders>
              <w:top w:val="single" w:sz="4" w:space="0" w:color="auto"/>
            </w:tcBorders>
            <w:vAlign w:val="bottom"/>
          </w:tcPr>
          <w:p w14:paraId="631F50FA" w14:textId="46238B90" w:rsidR="00054342" w:rsidRPr="005C6CDB" w:rsidRDefault="00FD05DC" w:rsidP="001F1CC9">
            <w:pPr>
              <w:pStyle w:val="NoSpacing"/>
              <w:jc w:val="center"/>
              <w:rPr>
                <w:sz w:val="24"/>
                <w:szCs w:val="24"/>
              </w:rPr>
            </w:pPr>
            <w:r w:rsidRPr="005C6CDB">
              <w:rPr>
                <w:sz w:val="24"/>
                <w:szCs w:val="24"/>
              </w:rPr>
              <w:t>0.87</w:t>
            </w:r>
          </w:p>
        </w:tc>
      </w:tr>
      <w:tr w:rsidR="00054342" w:rsidRPr="005C6CDB" w14:paraId="3E1A110D" w14:textId="77777777" w:rsidTr="005C6CDB">
        <w:tc>
          <w:tcPr>
            <w:tcW w:w="447" w:type="pct"/>
            <w:vAlign w:val="bottom"/>
          </w:tcPr>
          <w:p w14:paraId="3DE8E755" w14:textId="0A7A9F1F" w:rsidR="00054342" w:rsidRPr="005C6CDB" w:rsidRDefault="00054342" w:rsidP="0084164F">
            <w:pPr>
              <w:pStyle w:val="NoSpacing"/>
              <w:rPr>
                <w:sz w:val="24"/>
                <w:szCs w:val="24"/>
              </w:rPr>
            </w:pPr>
          </w:p>
        </w:tc>
        <w:tc>
          <w:tcPr>
            <w:tcW w:w="803" w:type="pct"/>
            <w:vAlign w:val="bottom"/>
          </w:tcPr>
          <w:p w14:paraId="2AFF7E7F" w14:textId="20BEDB50" w:rsidR="00054342" w:rsidRPr="005C6CDB" w:rsidRDefault="00054342" w:rsidP="0084164F">
            <w:pPr>
              <w:pStyle w:val="NoSpacing"/>
              <w:rPr>
                <w:rFonts w:ascii="Calibri" w:hAnsi="Calibri" w:cs="Calibri"/>
                <w:sz w:val="24"/>
                <w:szCs w:val="24"/>
              </w:rPr>
            </w:pPr>
            <w:r w:rsidRPr="005C6CDB">
              <w:rPr>
                <w:rFonts w:ascii="Calibri" w:hAnsi="Calibri" w:cs="Calibri"/>
                <w:sz w:val="24"/>
                <w:szCs w:val="24"/>
              </w:rPr>
              <w:t>Hogan Bay</w:t>
            </w:r>
          </w:p>
        </w:tc>
        <w:tc>
          <w:tcPr>
            <w:tcW w:w="1212" w:type="pct"/>
            <w:vAlign w:val="bottom"/>
          </w:tcPr>
          <w:p w14:paraId="26A4A714" w14:textId="26EDB59D" w:rsidR="00054342" w:rsidRPr="005C6CDB" w:rsidRDefault="00FD05DC" w:rsidP="0084164F">
            <w:pPr>
              <w:pStyle w:val="NoSpacing"/>
              <w:rPr>
                <w:sz w:val="24"/>
                <w:szCs w:val="24"/>
              </w:rPr>
            </w:pPr>
            <w:r w:rsidRPr="005C6CDB">
              <w:rPr>
                <w:sz w:val="24"/>
                <w:szCs w:val="24"/>
              </w:rPr>
              <w:t>60.201970, -147.759840</w:t>
            </w:r>
          </w:p>
        </w:tc>
        <w:tc>
          <w:tcPr>
            <w:tcW w:w="1174" w:type="pct"/>
          </w:tcPr>
          <w:p w14:paraId="1228A836" w14:textId="7B144C3A" w:rsidR="00054342" w:rsidRPr="005C6CDB" w:rsidRDefault="00FD05DC" w:rsidP="0084164F">
            <w:pPr>
              <w:pStyle w:val="NoSpacing"/>
              <w:rPr>
                <w:sz w:val="24"/>
                <w:szCs w:val="24"/>
              </w:rPr>
            </w:pPr>
            <w:r w:rsidRPr="005C6CDB">
              <w:rPr>
                <w:sz w:val="24"/>
                <w:szCs w:val="24"/>
              </w:rPr>
              <w:t>60.207070, -147.762500</w:t>
            </w:r>
          </w:p>
        </w:tc>
        <w:tc>
          <w:tcPr>
            <w:tcW w:w="1364" w:type="pct"/>
            <w:vAlign w:val="bottom"/>
          </w:tcPr>
          <w:p w14:paraId="15AA750C" w14:textId="72CF80D3" w:rsidR="00054342" w:rsidRPr="005C6CDB" w:rsidRDefault="00FD05DC" w:rsidP="001F1CC9">
            <w:pPr>
              <w:pStyle w:val="NoSpacing"/>
              <w:jc w:val="center"/>
              <w:rPr>
                <w:sz w:val="24"/>
                <w:szCs w:val="24"/>
              </w:rPr>
            </w:pPr>
            <w:r w:rsidRPr="005C6CDB">
              <w:rPr>
                <w:sz w:val="24"/>
                <w:szCs w:val="24"/>
              </w:rPr>
              <w:t>0.59</w:t>
            </w:r>
          </w:p>
        </w:tc>
      </w:tr>
      <w:tr w:rsidR="00054342" w:rsidRPr="005C6CDB" w14:paraId="7F31340A" w14:textId="77777777" w:rsidTr="005C6CDB">
        <w:tc>
          <w:tcPr>
            <w:tcW w:w="447" w:type="pct"/>
            <w:vAlign w:val="bottom"/>
          </w:tcPr>
          <w:p w14:paraId="090CEF60" w14:textId="1D3726AE" w:rsidR="00054342" w:rsidRPr="005C6CDB" w:rsidRDefault="00054342" w:rsidP="0084164F">
            <w:pPr>
              <w:pStyle w:val="NoSpacing"/>
              <w:rPr>
                <w:sz w:val="24"/>
                <w:szCs w:val="24"/>
              </w:rPr>
            </w:pPr>
          </w:p>
        </w:tc>
        <w:tc>
          <w:tcPr>
            <w:tcW w:w="803" w:type="pct"/>
            <w:vAlign w:val="bottom"/>
          </w:tcPr>
          <w:p w14:paraId="5047EC92" w14:textId="54F0483B" w:rsidR="00054342" w:rsidRPr="005C6CDB" w:rsidRDefault="00054342" w:rsidP="0084164F">
            <w:pPr>
              <w:pStyle w:val="NoSpacing"/>
              <w:rPr>
                <w:rFonts w:ascii="Calibri" w:hAnsi="Calibri" w:cs="Calibri"/>
                <w:sz w:val="24"/>
                <w:szCs w:val="24"/>
              </w:rPr>
            </w:pPr>
            <w:proofErr w:type="spellStart"/>
            <w:r w:rsidRPr="005C6CDB">
              <w:rPr>
                <w:rFonts w:ascii="Calibri" w:hAnsi="Calibri" w:cs="Calibri"/>
                <w:sz w:val="24"/>
                <w:szCs w:val="24"/>
              </w:rPr>
              <w:t>Iktua</w:t>
            </w:r>
            <w:proofErr w:type="spellEnd"/>
            <w:r w:rsidRPr="005C6CDB">
              <w:rPr>
                <w:rFonts w:ascii="Calibri" w:hAnsi="Calibri" w:cs="Calibri"/>
                <w:sz w:val="24"/>
                <w:szCs w:val="24"/>
              </w:rPr>
              <w:t xml:space="preserve"> Bay</w:t>
            </w:r>
          </w:p>
        </w:tc>
        <w:tc>
          <w:tcPr>
            <w:tcW w:w="1212" w:type="pct"/>
            <w:vAlign w:val="bottom"/>
          </w:tcPr>
          <w:p w14:paraId="724B8DCE" w14:textId="016B022A" w:rsidR="00054342" w:rsidRPr="005C6CDB" w:rsidRDefault="00FD05DC" w:rsidP="0084164F">
            <w:pPr>
              <w:pStyle w:val="NoSpacing"/>
              <w:rPr>
                <w:sz w:val="24"/>
                <w:szCs w:val="24"/>
              </w:rPr>
            </w:pPr>
            <w:r w:rsidRPr="005C6CDB">
              <w:rPr>
                <w:sz w:val="24"/>
                <w:szCs w:val="24"/>
              </w:rPr>
              <w:t>60.130040, -147.998280</w:t>
            </w:r>
          </w:p>
        </w:tc>
        <w:tc>
          <w:tcPr>
            <w:tcW w:w="1174" w:type="pct"/>
          </w:tcPr>
          <w:p w14:paraId="260D2D62" w14:textId="750C887C" w:rsidR="00054342" w:rsidRPr="005C6CDB" w:rsidRDefault="00FD05DC" w:rsidP="0084164F">
            <w:pPr>
              <w:pStyle w:val="NoSpacing"/>
              <w:rPr>
                <w:sz w:val="24"/>
                <w:szCs w:val="24"/>
              </w:rPr>
            </w:pPr>
            <w:r w:rsidRPr="005C6CDB">
              <w:rPr>
                <w:sz w:val="24"/>
                <w:szCs w:val="24"/>
              </w:rPr>
              <w:t>60.120090, -147.993060</w:t>
            </w:r>
          </w:p>
        </w:tc>
        <w:tc>
          <w:tcPr>
            <w:tcW w:w="1364" w:type="pct"/>
            <w:vAlign w:val="bottom"/>
          </w:tcPr>
          <w:p w14:paraId="578BFFD6" w14:textId="6C219CE2" w:rsidR="00054342" w:rsidRPr="005C6CDB" w:rsidRDefault="00FD05DC" w:rsidP="001F1CC9">
            <w:pPr>
              <w:pStyle w:val="NoSpacing"/>
              <w:jc w:val="center"/>
              <w:rPr>
                <w:sz w:val="24"/>
                <w:szCs w:val="24"/>
              </w:rPr>
            </w:pPr>
            <w:r w:rsidRPr="005C6CDB">
              <w:rPr>
                <w:sz w:val="24"/>
                <w:szCs w:val="24"/>
              </w:rPr>
              <w:t>1.15</w:t>
            </w:r>
          </w:p>
        </w:tc>
      </w:tr>
      <w:tr w:rsidR="00054342" w:rsidRPr="005C6CDB" w14:paraId="0C533963" w14:textId="77777777" w:rsidTr="005C6CDB">
        <w:tc>
          <w:tcPr>
            <w:tcW w:w="447" w:type="pct"/>
            <w:vAlign w:val="bottom"/>
          </w:tcPr>
          <w:p w14:paraId="1DA6524E" w14:textId="67D3A073" w:rsidR="00054342" w:rsidRPr="005C6CDB" w:rsidRDefault="00054342" w:rsidP="0084164F">
            <w:pPr>
              <w:pStyle w:val="NoSpacing"/>
              <w:rPr>
                <w:sz w:val="24"/>
                <w:szCs w:val="24"/>
              </w:rPr>
            </w:pPr>
          </w:p>
        </w:tc>
        <w:tc>
          <w:tcPr>
            <w:tcW w:w="803" w:type="pct"/>
            <w:vAlign w:val="bottom"/>
          </w:tcPr>
          <w:p w14:paraId="10B038C1" w14:textId="210FD3CE" w:rsidR="00054342" w:rsidRPr="005C6CDB" w:rsidRDefault="00054342" w:rsidP="0084164F">
            <w:pPr>
              <w:pStyle w:val="NoSpacing"/>
              <w:rPr>
                <w:rFonts w:ascii="Calibri" w:hAnsi="Calibri" w:cs="Calibri"/>
                <w:sz w:val="24"/>
                <w:szCs w:val="24"/>
              </w:rPr>
            </w:pPr>
            <w:r w:rsidRPr="005C6CDB">
              <w:rPr>
                <w:rFonts w:ascii="Calibri" w:hAnsi="Calibri" w:cs="Calibri"/>
                <w:sz w:val="24"/>
                <w:szCs w:val="24"/>
              </w:rPr>
              <w:t>Johnson Bay</w:t>
            </w:r>
          </w:p>
        </w:tc>
        <w:tc>
          <w:tcPr>
            <w:tcW w:w="1212" w:type="pct"/>
            <w:vAlign w:val="bottom"/>
          </w:tcPr>
          <w:p w14:paraId="537E035A" w14:textId="35F41F57" w:rsidR="00054342" w:rsidRPr="005C6CDB" w:rsidRDefault="00FD05DC" w:rsidP="0084164F">
            <w:pPr>
              <w:pStyle w:val="NoSpacing"/>
              <w:rPr>
                <w:sz w:val="24"/>
                <w:szCs w:val="24"/>
              </w:rPr>
            </w:pPr>
            <w:r w:rsidRPr="005C6CDB">
              <w:rPr>
                <w:sz w:val="24"/>
                <w:szCs w:val="24"/>
              </w:rPr>
              <w:t>60.339950, -147.834820</w:t>
            </w:r>
          </w:p>
        </w:tc>
        <w:tc>
          <w:tcPr>
            <w:tcW w:w="1174" w:type="pct"/>
          </w:tcPr>
          <w:p w14:paraId="360ED15B" w14:textId="0D3479A3" w:rsidR="00054342" w:rsidRPr="005C6CDB" w:rsidRDefault="00FD05DC" w:rsidP="0084164F">
            <w:pPr>
              <w:pStyle w:val="NoSpacing"/>
              <w:rPr>
                <w:sz w:val="24"/>
                <w:szCs w:val="24"/>
              </w:rPr>
            </w:pPr>
            <w:r w:rsidRPr="005C6CDB">
              <w:rPr>
                <w:sz w:val="24"/>
                <w:szCs w:val="24"/>
              </w:rPr>
              <w:t>60.339310, -147.833020</w:t>
            </w:r>
          </w:p>
        </w:tc>
        <w:tc>
          <w:tcPr>
            <w:tcW w:w="1364" w:type="pct"/>
            <w:vAlign w:val="bottom"/>
          </w:tcPr>
          <w:p w14:paraId="2453793A" w14:textId="555E837C" w:rsidR="00054342" w:rsidRPr="005C6CDB" w:rsidRDefault="00FD05DC" w:rsidP="001F1CC9">
            <w:pPr>
              <w:pStyle w:val="NoSpacing"/>
              <w:jc w:val="center"/>
              <w:rPr>
                <w:sz w:val="24"/>
                <w:szCs w:val="24"/>
              </w:rPr>
            </w:pPr>
            <w:r w:rsidRPr="005C6CDB">
              <w:rPr>
                <w:sz w:val="24"/>
                <w:szCs w:val="24"/>
              </w:rPr>
              <w:t>0.12</w:t>
            </w:r>
          </w:p>
        </w:tc>
      </w:tr>
      <w:tr w:rsidR="00054342" w:rsidRPr="005C6CDB" w14:paraId="32779840" w14:textId="77777777" w:rsidTr="005C6CDB">
        <w:tc>
          <w:tcPr>
            <w:tcW w:w="447" w:type="pct"/>
            <w:tcBorders>
              <w:bottom w:val="single" w:sz="4" w:space="0" w:color="auto"/>
            </w:tcBorders>
            <w:vAlign w:val="bottom"/>
          </w:tcPr>
          <w:p w14:paraId="6FCD46E8" w14:textId="3CBF414E" w:rsidR="00054342" w:rsidRPr="005C6CDB" w:rsidRDefault="00054342" w:rsidP="0084164F">
            <w:pPr>
              <w:pStyle w:val="NoSpacing"/>
              <w:rPr>
                <w:sz w:val="24"/>
                <w:szCs w:val="24"/>
              </w:rPr>
            </w:pPr>
          </w:p>
        </w:tc>
        <w:tc>
          <w:tcPr>
            <w:tcW w:w="803" w:type="pct"/>
            <w:tcBorders>
              <w:bottom w:val="single" w:sz="4" w:space="0" w:color="auto"/>
            </w:tcBorders>
            <w:vAlign w:val="bottom"/>
          </w:tcPr>
          <w:p w14:paraId="3126181C" w14:textId="773D4D8A" w:rsidR="00054342" w:rsidRPr="005C6CDB" w:rsidRDefault="00054342" w:rsidP="0084164F">
            <w:pPr>
              <w:pStyle w:val="NoSpacing"/>
              <w:rPr>
                <w:rFonts w:ascii="Calibri" w:hAnsi="Calibri" w:cs="Calibri"/>
                <w:sz w:val="24"/>
                <w:szCs w:val="24"/>
              </w:rPr>
            </w:pPr>
            <w:r w:rsidRPr="005C6CDB">
              <w:rPr>
                <w:rFonts w:ascii="Calibri" w:hAnsi="Calibri" w:cs="Calibri"/>
                <w:sz w:val="24"/>
                <w:szCs w:val="24"/>
              </w:rPr>
              <w:t>Whale Bay</w:t>
            </w:r>
          </w:p>
        </w:tc>
        <w:tc>
          <w:tcPr>
            <w:tcW w:w="1212" w:type="pct"/>
            <w:tcBorders>
              <w:bottom w:val="single" w:sz="4" w:space="0" w:color="auto"/>
            </w:tcBorders>
            <w:vAlign w:val="bottom"/>
          </w:tcPr>
          <w:p w14:paraId="1D77BE52" w14:textId="52C85570" w:rsidR="00054342" w:rsidRPr="005C6CDB" w:rsidRDefault="00FD05DC" w:rsidP="0084164F">
            <w:pPr>
              <w:pStyle w:val="NoSpacing"/>
              <w:rPr>
                <w:sz w:val="24"/>
                <w:szCs w:val="24"/>
              </w:rPr>
            </w:pPr>
            <w:r w:rsidRPr="005C6CDB">
              <w:rPr>
                <w:sz w:val="24"/>
                <w:szCs w:val="24"/>
              </w:rPr>
              <w:t>60.226610, -148.251050</w:t>
            </w:r>
          </w:p>
        </w:tc>
        <w:tc>
          <w:tcPr>
            <w:tcW w:w="1174" w:type="pct"/>
            <w:tcBorders>
              <w:bottom w:val="single" w:sz="4" w:space="0" w:color="auto"/>
            </w:tcBorders>
          </w:tcPr>
          <w:p w14:paraId="31EC1C53" w14:textId="4BBE7FDF" w:rsidR="00054342" w:rsidRPr="005C6CDB" w:rsidRDefault="001F1CC9" w:rsidP="0084164F">
            <w:pPr>
              <w:pStyle w:val="NoSpacing"/>
              <w:rPr>
                <w:sz w:val="24"/>
                <w:szCs w:val="24"/>
              </w:rPr>
            </w:pPr>
            <w:r w:rsidRPr="005C6CDB">
              <w:rPr>
                <w:sz w:val="24"/>
                <w:szCs w:val="24"/>
              </w:rPr>
              <w:t>60.226500, -148.250500</w:t>
            </w:r>
          </w:p>
        </w:tc>
        <w:tc>
          <w:tcPr>
            <w:tcW w:w="1364" w:type="pct"/>
            <w:tcBorders>
              <w:bottom w:val="single" w:sz="4" w:space="0" w:color="auto"/>
            </w:tcBorders>
            <w:vAlign w:val="bottom"/>
          </w:tcPr>
          <w:p w14:paraId="15CD0298" w14:textId="6C0AAB3A" w:rsidR="00054342" w:rsidRPr="005C6CDB" w:rsidRDefault="001F1CC9" w:rsidP="001F1CC9">
            <w:pPr>
              <w:pStyle w:val="NoSpacing"/>
              <w:jc w:val="center"/>
              <w:rPr>
                <w:sz w:val="24"/>
                <w:szCs w:val="24"/>
              </w:rPr>
            </w:pPr>
            <w:r w:rsidRPr="005C6CDB">
              <w:rPr>
                <w:sz w:val="24"/>
                <w:szCs w:val="24"/>
              </w:rPr>
              <w:t>0.03</w:t>
            </w:r>
          </w:p>
        </w:tc>
      </w:tr>
      <w:tr w:rsidR="005C6CDB" w:rsidRPr="005C6CDB" w14:paraId="29E7C7FF" w14:textId="77777777" w:rsidTr="005C6CDB">
        <w:tc>
          <w:tcPr>
            <w:tcW w:w="447" w:type="pct"/>
            <w:tcBorders>
              <w:top w:val="single" w:sz="4" w:space="0" w:color="auto"/>
            </w:tcBorders>
            <w:vAlign w:val="bottom"/>
          </w:tcPr>
          <w:p w14:paraId="7839B368" w14:textId="77777777" w:rsidR="005C6CDB" w:rsidRPr="005C6CDB" w:rsidRDefault="005C6CDB" w:rsidP="0084164F">
            <w:pPr>
              <w:pStyle w:val="NoSpacing"/>
              <w:rPr>
                <w:sz w:val="24"/>
                <w:szCs w:val="24"/>
              </w:rPr>
            </w:pPr>
          </w:p>
        </w:tc>
        <w:tc>
          <w:tcPr>
            <w:tcW w:w="803" w:type="pct"/>
            <w:tcBorders>
              <w:top w:val="single" w:sz="4" w:space="0" w:color="auto"/>
            </w:tcBorders>
            <w:vAlign w:val="bottom"/>
          </w:tcPr>
          <w:p w14:paraId="58A49AA9" w14:textId="77777777" w:rsidR="005C6CDB" w:rsidRPr="005C6CDB" w:rsidRDefault="005C6CDB" w:rsidP="0084164F">
            <w:pPr>
              <w:pStyle w:val="NoSpacing"/>
              <w:rPr>
                <w:rFonts w:ascii="Calibri" w:hAnsi="Calibri" w:cs="Calibri"/>
                <w:sz w:val="24"/>
                <w:szCs w:val="24"/>
              </w:rPr>
            </w:pPr>
          </w:p>
        </w:tc>
        <w:tc>
          <w:tcPr>
            <w:tcW w:w="1212" w:type="pct"/>
            <w:tcBorders>
              <w:top w:val="single" w:sz="4" w:space="0" w:color="auto"/>
            </w:tcBorders>
            <w:vAlign w:val="bottom"/>
          </w:tcPr>
          <w:p w14:paraId="3DCE253A" w14:textId="77777777" w:rsidR="005C6CDB" w:rsidRPr="005C6CDB" w:rsidRDefault="005C6CDB" w:rsidP="0084164F">
            <w:pPr>
              <w:pStyle w:val="NoSpacing"/>
              <w:rPr>
                <w:sz w:val="24"/>
                <w:szCs w:val="24"/>
              </w:rPr>
            </w:pPr>
          </w:p>
        </w:tc>
        <w:tc>
          <w:tcPr>
            <w:tcW w:w="1174" w:type="pct"/>
            <w:tcBorders>
              <w:top w:val="single" w:sz="4" w:space="0" w:color="auto"/>
            </w:tcBorders>
          </w:tcPr>
          <w:p w14:paraId="28770820" w14:textId="77777777" w:rsidR="005C6CDB" w:rsidRPr="005C6CDB" w:rsidRDefault="005C6CDB" w:rsidP="0084164F">
            <w:pPr>
              <w:pStyle w:val="NoSpacing"/>
              <w:rPr>
                <w:sz w:val="24"/>
                <w:szCs w:val="24"/>
              </w:rPr>
            </w:pPr>
          </w:p>
        </w:tc>
        <w:tc>
          <w:tcPr>
            <w:tcW w:w="1364" w:type="pct"/>
            <w:tcBorders>
              <w:top w:val="single" w:sz="4" w:space="0" w:color="auto"/>
            </w:tcBorders>
            <w:vAlign w:val="bottom"/>
          </w:tcPr>
          <w:p w14:paraId="797F763C" w14:textId="77777777" w:rsidR="005C6CDB" w:rsidRPr="005C6CDB" w:rsidRDefault="005C6CDB" w:rsidP="001F1CC9">
            <w:pPr>
              <w:pStyle w:val="NoSpacing"/>
              <w:jc w:val="center"/>
              <w:rPr>
                <w:sz w:val="24"/>
                <w:szCs w:val="24"/>
              </w:rPr>
            </w:pPr>
          </w:p>
        </w:tc>
      </w:tr>
    </w:tbl>
    <w:p w14:paraId="2A27406C" w14:textId="77777777" w:rsidR="00032758" w:rsidRDefault="00032758" w:rsidP="008F4615">
      <w:pPr>
        <w:pStyle w:val="NoSpacing"/>
        <w:rPr>
          <w:sz w:val="24"/>
          <w:szCs w:val="24"/>
        </w:rPr>
      </w:pPr>
    </w:p>
    <w:p w14:paraId="17340D61" w14:textId="77777777" w:rsidR="00032758" w:rsidRDefault="00032758" w:rsidP="008F4615">
      <w:pPr>
        <w:pStyle w:val="NoSpacing"/>
        <w:rPr>
          <w:sz w:val="24"/>
          <w:szCs w:val="24"/>
        </w:rPr>
      </w:pPr>
    </w:p>
    <w:p w14:paraId="585AD46B" w14:textId="294E1C45" w:rsidR="00032758" w:rsidRDefault="00032758" w:rsidP="008F4615">
      <w:pPr>
        <w:pStyle w:val="NoSpacing"/>
        <w:rPr>
          <w:sz w:val="24"/>
          <w:szCs w:val="24"/>
        </w:rPr>
      </w:pPr>
    </w:p>
    <w:p w14:paraId="17DCC2E5" w14:textId="77777777" w:rsidR="00054342" w:rsidRDefault="00054342">
      <w:pPr>
        <w:spacing w:after="160" w:line="259" w:lineRule="auto"/>
        <w:rPr>
          <w:sz w:val="24"/>
          <w:szCs w:val="24"/>
        </w:rPr>
      </w:pPr>
      <w:r>
        <w:rPr>
          <w:sz w:val="24"/>
          <w:szCs w:val="24"/>
        </w:rPr>
        <w:br w:type="page"/>
      </w:r>
    </w:p>
    <w:p w14:paraId="7D2B6DE1" w14:textId="0B67E7F3" w:rsidR="008F4615" w:rsidRPr="00A55D94" w:rsidRDefault="008F4615" w:rsidP="008F4615">
      <w:pPr>
        <w:pStyle w:val="NoSpacing"/>
        <w:rPr>
          <w:sz w:val="24"/>
          <w:szCs w:val="24"/>
        </w:rPr>
      </w:pPr>
      <w:r w:rsidRPr="00A55D94">
        <w:rPr>
          <w:sz w:val="24"/>
          <w:szCs w:val="24"/>
        </w:rPr>
        <w:lastRenderedPageBreak/>
        <w:t>Table S</w:t>
      </w:r>
      <w:r w:rsidR="00747AF9">
        <w:rPr>
          <w:sz w:val="24"/>
          <w:szCs w:val="24"/>
        </w:rPr>
        <w:t>2</w:t>
      </w:r>
      <w:r w:rsidRPr="00A55D94">
        <w:rPr>
          <w:sz w:val="24"/>
          <w:szCs w:val="24"/>
        </w:rPr>
        <w:t>.  Years when data were collected, the sample size for pre- and post-sea star wasting (SSW) comparisons, and the pre- and post-SSW periods for each region</w:t>
      </w:r>
      <w:r w:rsidR="00301B68">
        <w:rPr>
          <w:sz w:val="24"/>
          <w:szCs w:val="24"/>
        </w:rPr>
        <w:t xml:space="preserve"> (</w:t>
      </w:r>
      <w:r w:rsidR="00301B68" w:rsidRPr="00A55D94">
        <w:rPr>
          <w:sz w:val="24"/>
          <w:szCs w:val="24"/>
        </w:rPr>
        <w:t>Katmai National Park (KATM), Kachemak Bay (KBAY), Kenai Fjords National Park and Preserve (KEFJ) and western Prince William Sound (WPWS)</w:t>
      </w:r>
      <w:r w:rsidR="00301B68">
        <w:rPr>
          <w:sz w:val="24"/>
          <w:szCs w:val="24"/>
        </w:rPr>
        <w:t>)</w:t>
      </w:r>
      <w:r w:rsidRPr="00A55D94">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868"/>
        <w:gridCol w:w="1890"/>
        <w:gridCol w:w="1890"/>
        <w:gridCol w:w="1908"/>
      </w:tblGrid>
      <w:tr w:rsidR="008F4615" w:rsidRPr="00A55D94" w14:paraId="755FC358" w14:textId="77777777" w:rsidTr="0028397A">
        <w:tc>
          <w:tcPr>
            <w:tcW w:w="1462" w:type="dxa"/>
            <w:tcBorders>
              <w:top w:val="single" w:sz="4" w:space="0" w:color="auto"/>
              <w:bottom w:val="single" w:sz="4" w:space="0" w:color="auto"/>
            </w:tcBorders>
          </w:tcPr>
          <w:p w14:paraId="06234AA7" w14:textId="77777777" w:rsidR="008F4615" w:rsidRPr="00A55D94" w:rsidRDefault="008F4615" w:rsidP="0028397A">
            <w:pPr>
              <w:pStyle w:val="NoSpacing"/>
              <w:rPr>
                <w:sz w:val="24"/>
                <w:szCs w:val="24"/>
              </w:rPr>
            </w:pPr>
          </w:p>
        </w:tc>
        <w:tc>
          <w:tcPr>
            <w:tcW w:w="1868" w:type="dxa"/>
            <w:tcBorders>
              <w:top w:val="single" w:sz="4" w:space="0" w:color="auto"/>
              <w:bottom w:val="single" w:sz="4" w:space="0" w:color="auto"/>
            </w:tcBorders>
          </w:tcPr>
          <w:p w14:paraId="12F38A2A" w14:textId="77777777" w:rsidR="008F4615" w:rsidRPr="00A55D94" w:rsidRDefault="008F4615" w:rsidP="0028397A">
            <w:pPr>
              <w:pStyle w:val="NoSpacing"/>
              <w:rPr>
                <w:sz w:val="24"/>
                <w:szCs w:val="24"/>
              </w:rPr>
            </w:pPr>
            <w:r w:rsidRPr="00A55D94">
              <w:rPr>
                <w:sz w:val="24"/>
                <w:szCs w:val="24"/>
              </w:rPr>
              <w:t>KATM</w:t>
            </w:r>
          </w:p>
        </w:tc>
        <w:tc>
          <w:tcPr>
            <w:tcW w:w="1890" w:type="dxa"/>
            <w:tcBorders>
              <w:top w:val="single" w:sz="4" w:space="0" w:color="auto"/>
              <w:bottom w:val="single" w:sz="4" w:space="0" w:color="auto"/>
            </w:tcBorders>
          </w:tcPr>
          <w:p w14:paraId="24082827" w14:textId="77777777" w:rsidR="008F4615" w:rsidRPr="00A55D94" w:rsidRDefault="008F4615" w:rsidP="0028397A">
            <w:pPr>
              <w:pStyle w:val="NoSpacing"/>
              <w:rPr>
                <w:sz w:val="24"/>
                <w:szCs w:val="24"/>
              </w:rPr>
            </w:pPr>
            <w:r w:rsidRPr="00A55D94">
              <w:rPr>
                <w:sz w:val="24"/>
                <w:szCs w:val="24"/>
              </w:rPr>
              <w:t>KBAY</w:t>
            </w:r>
          </w:p>
        </w:tc>
        <w:tc>
          <w:tcPr>
            <w:tcW w:w="1890" w:type="dxa"/>
            <w:tcBorders>
              <w:top w:val="single" w:sz="4" w:space="0" w:color="auto"/>
              <w:bottom w:val="single" w:sz="4" w:space="0" w:color="auto"/>
            </w:tcBorders>
          </w:tcPr>
          <w:p w14:paraId="67F9312A" w14:textId="77777777" w:rsidR="008F4615" w:rsidRPr="00A55D94" w:rsidRDefault="008F4615" w:rsidP="0028397A">
            <w:pPr>
              <w:pStyle w:val="NoSpacing"/>
              <w:rPr>
                <w:sz w:val="24"/>
                <w:szCs w:val="24"/>
              </w:rPr>
            </w:pPr>
            <w:r w:rsidRPr="00A55D94">
              <w:rPr>
                <w:sz w:val="24"/>
                <w:szCs w:val="24"/>
              </w:rPr>
              <w:t>KEFJ</w:t>
            </w:r>
          </w:p>
        </w:tc>
        <w:tc>
          <w:tcPr>
            <w:tcW w:w="1908" w:type="dxa"/>
            <w:tcBorders>
              <w:top w:val="single" w:sz="4" w:space="0" w:color="auto"/>
              <w:bottom w:val="single" w:sz="4" w:space="0" w:color="auto"/>
            </w:tcBorders>
          </w:tcPr>
          <w:p w14:paraId="5DDFFFA8" w14:textId="77777777" w:rsidR="008F4615" w:rsidRPr="00A55D94" w:rsidRDefault="008F4615" w:rsidP="0028397A">
            <w:pPr>
              <w:pStyle w:val="NoSpacing"/>
              <w:rPr>
                <w:sz w:val="24"/>
                <w:szCs w:val="24"/>
              </w:rPr>
            </w:pPr>
            <w:r w:rsidRPr="00A55D94">
              <w:rPr>
                <w:sz w:val="24"/>
                <w:szCs w:val="24"/>
              </w:rPr>
              <w:t>WPWS</w:t>
            </w:r>
          </w:p>
        </w:tc>
      </w:tr>
      <w:tr w:rsidR="008F4615" w:rsidRPr="00A55D94" w14:paraId="0E522885" w14:textId="77777777" w:rsidTr="0028397A">
        <w:tc>
          <w:tcPr>
            <w:tcW w:w="1462" w:type="dxa"/>
            <w:tcBorders>
              <w:top w:val="single" w:sz="4" w:space="0" w:color="auto"/>
              <w:bottom w:val="single" w:sz="4" w:space="0" w:color="auto"/>
            </w:tcBorders>
          </w:tcPr>
          <w:p w14:paraId="75D5F5B6" w14:textId="77777777" w:rsidR="008F4615" w:rsidRPr="00A55D94" w:rsidRDefault="008F4615" w:rsidP="0028397A">
            <w:pPr>
              <w:pStyle w:val="NoSpacing"/>
              <w:rPr>
                <w:sz w:val="24"/>
                <w:szCs w:val="24"/>
              </w:rPr>
            </w:pPr>
            <w:r w:rsidRPr="00A55D94">
              <w:rPr>
                <w:sz w:val="24"/>
                <w:szCs w:val="24"/>
              </w:rPr>
              <w:t>Mussel percent cover</w:t>
            </w:r>
          </w:p>
        </w:tc>
        <w:tc>
          <w:tcPr>
            <w:tcW w:w="1868" w:type="dxa"/>
            <w:tcBorders>
              <w:top w:val="single" w:sz="4" w:space="0" w:color="auto"/>
              <w:bottom w:val="single" w:sz="4" w:space="0" w:color="auto"/>
            </w:tcBorders>
          </w:tcPr>
          <w:p w14:paraId="2C4032F1" w14:textId="77777777" w:rsidR="008F4615" w:rsidRPr="00A55D94" w:rsidRDefault="008F4615" w:rsidP="0028397A">
            <w:pPr>
              <w:pStyle w:val="NoSpacing"/>
              <w:rPr>
                <w:sz w:val="24"/>
                <w:szCs w:val="24"/>
              </w:rPr>
            </w:pPr>
            <w:proofErr w:type="gramStart"/>
            <w:r w:rsidRPr="00A55D94">
              <w:rPr>
                <w:sz w:val="24"/>
                <w:szCs w:val="24"/>
              </w:rPr>
              <w:t>2006-2010;</w:t>
            </w:r>
            <w:proofErr w:type="gramEnd"/>
            <w:r w:rsidRPr="00A55D94">
              <w:rPr>
                <w:sz w:val="24"/>
                <w:szCs w:val="24"/>
              </w:rPr>
              <w:t xml:space="preserve"> </w:t>
            </w:r>
          </w:p>
          <w:p w14:paraId="35EF09B7" w14:textId="77777777" w:rsidR="008F4615" w:rsidRPr="00A55D94" w:rsidRDefault="008F4615" w:rsidP="0028397A">
            <w:pPr>
              <w:pStyle w:val="NoSpacing"/>
              <w:rPr>
                <w:sz w:val="24"/>
                <w:szCs w:val="24"/>
              </w:rPr>
            </w:pPr>
            <w:r w:rsidRPr="00A55D94">
              <w:rPr>
                <w:sz w:val="24"/>
                <w:szCs w:val="24"/>
              </w:rPr>
              <w:t xml:space="preserve">2012-2019 </w:t>
            </w:r>
          </w:p>
          <w:p w14:paraId="2E5473DE" w14:textId="77777777" w:rsidR="008F4615" w:rsidRPr="00A55D94" w:rsidRDefault="008F4615" w:rsidP="0028397A">
            <w:pPr>
              <w:pStyle w:val="NoSpacing"/>
              <w:rPr>
                <w:sz w:val="24"/>
                <w:szCs w:val="24"/>
              </w:rPr>
            </w:pPr>
            <w:r w:rsidRPr="00A55D94">
              <w:rPr>
                <w:sz w:val="24"/>
                <w:szCs w:val="24"/>
              </w:rPr>
              <w:t>Pre-SSW N = 50</w:t>
            </w:r>
          </w:p>
          <w:p w14:paraId="78EDE2F0" w14:textId="77777777" w:rsidR="008F4615" w:rsidRPr="00A55D94" w:rsidRDefault="008F4615" w:rsidP="0028397A">
            <w:pPr>
              <w:pStyle w:val="NoSpacing"/>
              <w:rPr>
                <w:sz w:val="24"/>
                <w:szCs w:val="24"/>
              </w:rPr>
            </w:pPr>
            <w:r w:rsidRPr="00A55D94">
              <w:rPr>
                <w:sz w:val="24"/>
                <w:szCs w:val="24"/>
              </w:rPr>
              <w:t>Post-SSW N = 15</w:t>
            </w:r>
          </w:p>
        </w:tc>
        <w:tc>
          <w:tcPr>
            <w:tcW w:w="1890" w:type="dxa"/>
            <w:tcBorders>
              <w:top w:val="single" w:sz="4" w:space="0" w:color="auto"/>
              <w:bottom w:val="single" w:sz="4" w:space="0" w:color="auto"/>
            </w:tcBorders>
          </w:tcPr>
          <w:p w14:paraId="5928027A" w14:textId="77777777" w:rsidR="008F4615" w:rsidRPr="00A55D94" w:rsidRDefault="008F4615" w:rsidP="0028397A">
            <w:pPr>
              <w:pStyle w:val="NoSpacing"/>
              <w:rPr>
                <w:sz w:val="24"/>
                <w:szCs w:val="24"/>
              </w:rPr>
            </w:pPr>
            <w:r w:rsidRPr="00A55D94">
              <w:rPr>
                <w:sz w:val="24"/>
                <w:szCs w:val="24"/>
              </w:rPr>
              <w:t>2012-2020</w:t>
            </w:r>
          </w:p>
          <w:p w14:paraId="6EF3F4BC" w14:textId="77777777" w:rsidR="008F4615" w:rsidRPr="00A55D94" w:rsidRDefault="008F4615" w:rsidP="0028397A">
            <w:pPr>
              <w:pStyle w:val="NoSpacing"/>
              <w:rPr>
                <w:sz w:val="24"/>
                <w:szCs w:val="24"/>
              </w:rPr>
            </w:pPr>
          </w:p>
          <w:p w14:paraId="2000B826" w14:textId="77777777" w:rsidR="008F4615" w:rsidRPr="00A55D94" w:rsidRDefault="008F4615" w:rsidP="0028397A">
            <w:pPr>
              <w:pStyle w:val="NoSpacing"/>
              <w:rPr>
                <w:sz w:val="24"/>
                <w:szCs w:val="24"/>
              </w:rPr>
            </w:pPr>
            <w:r w:rsidRPr="00A55D94">
              <w:rPr>
                <w:sz w:val="24"/>
                <w:szCs w:val="24"/>
              </w:rPr>
              <w:t>Pre-SSW N = 23</w:t>
            </w:r>
          </w:p>
          <w:p w14:paraId="56A55A5A" w14:textId="77777777" w:rsidR="008F4615" w:rsidRPr="00A55D94" w:rsidRDefault="008F4615" w:rsidP="0028397A">
            <w:pPr>
              <w:pStyle w:val="NoSpacing"/>
              <w:rPr>
                <w:sz w:val="24"/>
                <w:szCs w:val="24"/>
              </w:rPr>
            </w:pPr>
            <w:r w:rsidRPr="00A55D94">
              <w:rPr>
                <w:sz w:val="24"/>
                <w:szCs w:val="24"/>
              </w:rPr>
              <w:t>Post-SSW N = 20</w:t>
            </w:r>
          </w:p>
        </w:tc>
        <w:tc>
          <w:tcPr>
            <w:tcW w:w="1890" w:type="dxa"/>
            <w:tcBorders>
              <w:top w:val="single" w:sz="4" w:space="0" w:color="auto"/>
              <w:bottom w:val="single" w:sz="4" w:space="0" w:color="auto"/>
            </w:tcBorders>
          </w:tcPr>
          <w:p w14:paraId="208812A7" w14:textId="77777777" w:rsidR="008F4615" w:rsidRPr="00A55D94" w:rsidRDefault="008F4615" w:rsidP="0028397A">
            <w:pPr>
              <w:pStyle w:val="NoSpacing"/>
              <w:rPr>
                <w:sz w:val="24"/>
                <w:szCs w:val="24"/>
              </w:rPr>
            </w:pPr>
            <w:r w:rsidRPr="00A55D94">
              <w:rPr>
                <w:sz w:val="24"/>
                <w:szCs w:val="24"/>
              </w:rPr>
              <w:t>2008-2019</w:t>
            </w:r>
          </w:p>
          <w:p w14:paraId="1F404FFC" w14:textId="77777777" w:rsidR="008F4615" w:rsidRPr="00A55D94" w:rsidRDefault="008F4615" w:rsidP="0028397A">
            <w:pPr>
              <w:pStyle w:val="NoSpacing"/>
              <w:rPr>
                <w:sz w:val="24"/>
                <w:szCs w:val="24"/>
              </w:rPr>
            </w:pPr>
          </w:p>
          <w:p w14:paraId="01493CAF" w14:textId="77777777" w:rsidR="008F4615" w:rsidRPr="00A55D94" w:rsidRDefault="008F4615" w:rsidP="0028397A">
            <w:pPr>
              <w:pStyle w:val="NoSpacing"/>
              <w:rPr>
                <w:sz w:val="24"/>
                <w:szCs w:val="24"/>
              </w:rPr>
            </w:pPr>
            <w:r w:rsidRPr="00A55D94">
              <w:rPr>
                <w:sz w:val="24"/>
                <w:szCs w:val="24"/>
              </w:rPr>
              <w:t>Pre-SSW N = 35</w:t>
            </w:r>
          </w:p>
          <w:p w14:paraId="71A9B9A6" w14:textId="77777777" w:rsidR="008F4615" w:rsidRPr="00A55D94" w:rsidRDefault="008F4615" w:rsidP="0028397A">
            <w:pPr>
              <w:pStyle w:val="NoSpacing"/>
              <w:rPr>
                <w:sz w:val="24"/>
                <w:szCs w:val="24"/>
              </w:rPr>
            </w:pPr>
            <w:r w:rsidRPr="00A55D94">
              <w:rPr>
                <w:sz w:val="24"/>
                <w:szCs w:val="24"/>
              </w:rPr>
              <w:t>Post-SSW N = 25</w:t>
            </w:r>
          </w:p>
        </w:tc>
        <w:tc>
          <w:tcPr>
            <w:tcW w:w="1908" w:type="dxa"/>
            <w:tcBorders>
              <w:top w:val="single" w:sz="4" w:space="0" w:color="auto"/>
              <w:bottom w:val="single" w:sz="4" w:space="0" w:color="auto"/>
            </w:tcBorders>
          </w:tcPr>
          <w:p w14:paraId="1743F85D" w14:textId="77777777" w:rsidR="008F4615" w:rsidRPr="00A55D94" w:rsidRDefault="008F4615" w:rsidP="0028397A">
            <w:pPr>
              <w:pStyle w:val="NoSpacing"/>
              <w:rPr>
                <w:sz w:val="24"/>
                <w:szCs w:val="24"/>
              </w:rPr>
            </w:pPr>
            <w:proofErr w:type="gramStart"/>
            <w:r w:rsidRPr="00A55D94">
              <w:rPr>
                <w:sz w:val="24"/>
                <w:szCs w:val="24"/>
              </w:rPr>
              <w:t>2007;</w:t>
            </w:r>
            <w:proofErr w:type="gramEnd"/>
            <w:r w:rsidRPr="00A55D94">
              <w:rPr>
                <w:sz w:val="24"/>
                <w:szCs w:val="24"/>
              </w:rPr>
              <w:t xml:space="preserve"> </w:t>
            </w:r>
          </w:p>
          <w:p w14:paraId="259BCBBF" w14:textId="77777777" w:rsidR="008F4615" w:rsidRPr="00A55D94" w:rsidRDefault="008F4615" w:rsidP="0028397A">
            <w:pPr>
              <w:pStyle w:val="NoSpacing"/>
              <w:rPr>
                <w:sz w:val="24"/>
                <w:szCs w:val="24"/>
              </w:rPr>
            </w:pPr>
            <w:r w:rsidRPr="00A55D94">
              <w:rPr>
                <w:sz w:val="24"/>
                <w:szCs w:val="24"/>
              </w:rPr>
              <w:t>2010-2019</w:t>
            </w:r>
          </w:p>
          <w:p w14:paraId="64E42E8F" w14:textId="77777777" w:rsidR="008F4615" w:rsidRPr="00A55D94" w:rsidRDefault="008F4615" w:rsidP="0028397A">
            <w:pPr>
              <w:pStyle w:val="NoSpacing"/>
              <w:rPr>
                <w:sz w:val="24"/>
                <w:szCs w:val="24"/>
              </w:rPr>
            </w:pPr>
            <w:r w:rsidRPr="00A55D94">
              <w:rPr>
                <w:sz w:val="24"/>
                <w:szCs w:val="24"/>
              </w:rPr>
              <w:t>Pre-SSW N = 35</w:t>
            </w:r>
          </w:p>
          <w:p w14:paraId="20DB0B6D" w14:textId="77777777" w:rsidR="008F4615" w:rsidRPr="00A55D94" w:rsidRDefault="008F4615" w:rsidP="0028397A">
            <w:pPr>
              <w:pStyle w:val="NoSpacing"/>
              <w:rPr>
                <w:sz w:val="24"/>
                <w:szCs w:val="24"/>
              </w:rPr>
            </w:pPr>
            <w:r w:rsidRPr="00A55D94">
              <w:rPr>
                <w:sz w:val="24"/>
                <w:szCs w:val="24"/>
              </w:rPr>
              <w:t xml:space="preserve">Post-SSW N = 20 </w:t>
            </w:r>
          </w:p>
        </w:tc>
      </w:tr>
      <w:tr w:rsidR="008F4615" w:rsidRPr="00A55D94" w14:paraId="23DC6799" w14:textId="77777777" w:rsidTr="0028397A">
        <w:tc>
          <w:tcPr>
            <w:tcW w:w="1462" w:type="dxa"/>
            <w:tcBorders>
              <w:top w:val="single" w:sz="4" w:space="0" w:color="auto"/>
              <w:bottom w:val="single" w:sz="4" w:space="0" w:color="auto"/>
            </w:tcBorders>
          </w:tcPr>
          <w:p w14:paraId="00E93A95" w14:textId="77777777" w:rsidR="008F4615" w:rsidRDefault="008F4615" w:rsidP="0028397A">
            <w:pPr>
              <w:pStyle w:val="NoSpacing"/>
              <w:rPr>
                <w:sz w:val="24"/>
                <w:szCs w:val="24"/>
              </w:rPr>
            </w:pPr>
            <w:r w:rsidRPr="00A55D94">
              <w:rPr>
                <w:sz w:val="24"/>
                <w:szCs w:val="24"/>
              </w:rPr>
              <w:t xml:space="preserve">Density of mussels </w:t>
            </w:r>
          </w:p>
          <w:p w14:paraId="0E790574" w14:textId="77777777" w:rsidR="008F4615" w:rsidRPr="00A55D94" w:rsidRDefault="008F4615" w:rsidP="0028397A">
            <w:pPr>
              <w:pStyle w:val="NoSpacing"/>
              <w:rPr>
                <w:sz w:val="24"/>
                <w:szCs w:val="24"/>
              </w:rPr>
            </w:pPr>
            <w:r w:rsidRPr="00A55D94">
              <w:rPr>
                <w:rFonts w:cstheme="minorHAnsi"/>
                <w:sz w:val="24"/>
                <w:szCs w:val="24"/>
              </w:rPr>
              <w:t>≥ 20 mm</w:t>
            </w:r>
          </w:p>
        </w:tc>
        <w:tc>
          <w:tcPr>
            <w:tcW w:w="1868" w:type="dxa"/>
            <w:tcBorders>
              <w:top w:val="single" w:sz="4" w:space="0" w:color="auto"/>
              <w:bottom w:val="single" w:sz="4" w:space="0" w:color="auto"/>
            </w:tcBorders>
          </w:tcPr>
          <w:p w14:paraId="53D2E3C5" w14:textId="77777777" w:rsidR="008F4615" w:rsidRPr="00A55D94" w:rsidRDefault="008F4615" w:rsidP="0028397A">
            <w:pPr>
              <w:pStyle w:val="NoSpacing"/>
              <w:rPr>
                <w:sz w:val="24"/>
                <w:szCs w:val="24"/>
              </w:rPr>
            </w:pPr>
            <w:proofErr w:type="gramStart"/>
            <w:r w:rsidRPr="00A55D94">
              <w:rPr>
                <w:sz w:val="24"/>
                <w:szCs w:val="24"/>
              </w:rPr>
              <w:t>2008-2010;</w:t>
            </w:r>
            <w:proofErr w:type="gramEnd"/>
            <w:r w:rsidRPr="00A55D94">
              <w:rPr>
                <w:sz w:val="24"/>
                <w:szCs w:val="24"/>
              </w:rPr>
              <w:t xml:space="preserve"> </w:t>
            </w:r>
          </w:p>
          <w:p w14:paraId="5C78DD7C" w14:textId="77777777" w:rsidR="008F4615" w:rsidRPr="00A55D94" w:rsidRDefault="008F4615" w:rsidP="0028397A">
            <w:pPr>
              <w:pStyle w:val="NoSpacing"/>
              <w:rPr>
                <w:sz w:val="24"/>
                <w:szCs w:val="24"/>
              </w:rPr>
            </w:pPr>
            <w:r w:rsidRPr="00A55D94">
              <w:rPr>
                <w:sz w:val="24"/>
                <w:szCs w:val="24"/>
              </w:rPr>
              <w:t xml:space="preserve">2012-2019 </w:t>
            </w:r>
          </w:p>
          <w:p w14:paraId="23D5C932" w14:textId="77777777" w:rsidR="008F4615" w:rsidRPr="00A55D94" w:rsidRDefault="008F4615" w:rsidP="0028397A">
            <w:pPr>
              <w:pStyle w:val="NoSpacing"/>
              <w:rPr>
                <w:sz w:val="24"/>
                <w:szCs w:val="24"/>
              </w:rPr>
            </w:pPr>
            <w:r w:rsidRPr="00A55D94">
              <w:rPr>
                <w:sz w:val="24"/>
                <w:szCs w:val="24"/>
              </w:rPr>
              <w:t>Pre-SSW N = 39</w:t>
            </w:r>
          </w:p>
          <w:p w14:paraId="5B945343" w14:textId="77777777" w:rsidR="008F4615" w:rsidRPr="00A55D94" w:rsidRDefault="008F4615" w:rsidP="0028397A">
            <w:pPr>
              <w:pStyle w:val="NoSpacing"/>
              <w:rPr>
                <w:sz w:val="24"/>
                <w:szCs w:val="24"/>
              </w:rPr>
            </w:pPr>
            <w:r w:rsidRPr="00A55D94">
              <w:rPr>
                <w:sz w:val="24"/>
                <w:szCs w:val="24"/>
              </w:rPr>
              <w:t>Post-SSW N = 15</w:t>
            </w:r>
          </w:p>
        </w:tc>
        <w:tc>
          <w:tcPr>
            <w:tcW w:w="1890" w:type="dxa"/>
            <w:tcBorders>
              <w:top w:val="single" w:sz="4" w:space="0" w:color="auto"/>
              <w:bottom w:val="single" w:sz="4" w:space="0" w:color="auto"/>
            </w:tcBorders>
          </w:tcPr>
          <w:p w14:paraId="644B11D8" w14:textId="77777777" w:rsidR="008F4615" w:rsidRPr="00A55D94" w:rsidRDefault="008F4615" w:rsidP="0028397A">
            <w:pPr>
              <w:pStyle w:val="NoSpacing"/>
              <w:rPr>
                <w:sz w:val="24"/>
                <w:szCs w:val="24"/>
              </w:rPr>
            </w:pPr>
            <w:r w:rsidRPr="00A55D94">
              <w:rPr>
                <w:sz w:val="24"/>
                <w:szCs w:val="24"/>
              </w:rPr>
              <w:t>2012-2020</w:t>
            </w:r>
          </w:p>
          <w:p w14:paraId="2EF889E0" w14:textId="77777777" w:rsidR="008F4615" w:rsidRPr="00A55D94" w:rsidRDefault="008F4615" w:rsidP="0028397A">
            <w:pPr>
              <w:pStyle w:val="NoSpacing"/>
              <w:rPr>
                <w:sz w:val="24"/>
                <w:szCs w:val="24"/>
              </w:rPr>
            </w:pPr>
          </w:p>
          <w:p w14:paraId="0FCE1A43" w14:textId="77777777" w:rsidR="008F4615" w:rsidRPr="00A55D94" w:rsidRDefault="008F4615" w:rsidP="0028397A">
            <w:pPr>
              <w:pStyle w:val="NoSpacing"/>
              <w:rPr>
                <w:sz w:val="24"/>
                <w:szCs w:val="24"/>
              </w:rPr>
            </w:pPr>
            <w:r w:rsidRPr="00A55D94">
              <w:rPr>
                <w:sz w:val="24"/>
                <w:szCs w:val="24"/>
              </w:rPr>
              <w:t>Pre-SSW N = 19</w:t>
            </w:r>
          </w:p>
          <w:p w14:paraId="70D2458B" w14:textId="77777777" w:rsidR="008F4615" w:rsidRPr="00A55D94" w:rsidRDefault="008F4615" w:rsidP="0028397A">
            <w:pPr>
              <w:pStyle w:val="NoSpacing"/>
              <w:rPr>
                <w:sz w:val="24"/>
                <w:szCs w:val="24"/>
              </w:rPr>
            </w:pPr>
            <w:r w:rsidRPr="00A55D94">
              <w:rPr>
                <w:sz w:val="24"/>
                <w:szCs w:val="24"/>
              </w:rPr>
              <w:t>Post-SSW N =20</w:t>
            </w:r>
          </w:p>
        </w:tc>
        <w:tc>
          <w:tcPr>
            <w:tcW w:w="1890" w:type="dxa"/>
            <w:tcBorders>
              <w:top w:val="single" w:sz="4" w:space="0" w:color="auto"/>
              <w:bottom w:val="single" w:sz="4" w:space="0" w:color="auto"/>
            </w:tcBorders>
          </w:tcPr>
          <w:p w14:paraId="4DC2D118" w14:textId="77777777" w:rsidR="008F4615" w:rsidRPr="00A55D94" w:rsidRDefault="008F4615" w:rsidP="0028397A">
            <w:pPr>
              <w:pStyle w:val="NoSpacing"/>
              <w:rPr>
                <w:sz w:val="24"/>
                <w:szCs w:val="24"/>
              </w:rPr>
            </w:pPr>
            <w:r w:rsidRPr="00A55D94">
              <w:rPr>
                <w:sz w:val="24"/>
                <w:szCs w:val="24"/>
              </w:rPr>
              <w:t>2008-2019</w:t>
            </w:r>
          </w:p>
          <w:p w14:paraId="45DC5944" w14:textId="77777777" w:rsidR="008F4615" w:rsidRPr="00A55D94" w:rsidRDefault="008F4615" w:rsidP="0028397A">
            <w:pPr>
              <w:pStyle w:val="NoSpacing"/>
              <w:rPr>
                <w:sz w:val="24"/>
                <w:szCs w:val="24"/>
              </w:rPr>
            </w:pPr>
          </w:p>
          <w:p w14:paraId="31594D7C" w14:textId="77777777" w:rsidR="008F4615" w:rsidRPr="00A55D94" w:rsidRDefault="008F4615" w:rsidP="0028397A">
            <w:pPr>
              <w:pStyle w:val="NoSpacing"/>
              <w:rPr>
                <w:sz w:val="24"/>
                <w:szCs w:val="24"/>
              </w:rPr>
            </w:pPr>
            <w:r w:rsidRPr="00A55D94">
              <w:rPr>
                <w:sz w:val="24"/>
                <w:szCs w:val="24"/>
              </w:rPr>
              <w:t>Pre-SSW N = 35</w:t>
            </w:r>
          </w:p>
          <w:p w14:paraId="49FE6856" w14:textId="77777777" w:rsidR="008F4615" w:rsidRPr="00A55D94" w:rsidRDefault="008F4615" w:rsidP="0028397A">
            <w:pPr>
              <w:pStyle w:val="NoSpacing"/>
              <w:rPr>
                <w:sz w:val="24"/>
                <w:szCs w:val="24"/>
              </w:rPr>
            </w:pPr>
            <w:r w:rsidRPr="00A55D94">
              <w:rPr>
                <w:sz w:val="24"/>
                <w:szCs w:val="24"/>
              </w:rPr>
              <w:t>Post-SSW N = 25</w:t>
            </w:r>
          </w:p>
        </w:tc>
        <w:tc>
          <w:tcPr>
            <w:tcW w:w="1908" w:type="dxa"/>
            <w:tcBorders>
              <w:top w:val="single" w:sz="4" w:space="0" w:color="auto"/>
              <w:bottom w:val="single" w:sz="4" w:space="0" w:color="auto"/>
            </w:tcBorders>
          </w:tcPr>
          <w:p w14:paraId="3FF5805C" w14:textId="77777777" w:rsidR="008F4615" w:rsidRPr="00A55D94" w:rsidRDefault="008F4615" w:rsidP="0028397A">
            <w:pPr>
              <w:pStyle w:val="NoSpacing"/>
              <w:rPr>
                <w:sz w:val="24"/>
                <w:szCs w:val="24"/>
              </w:rPr>
            </w:pPr>
            <w:r w:rsidRPr="00A55D94">
              <w:rPr>
                <w:sz w:val="24"/>
                <w:szCs w:val="24"/>
              </w:rPr>
              <w:t>2010-2019</w:t>
            </w:r>
          </w:p>
          <w:p w14:paraId="484A3073" w14:textId="77777777" w:rsidR="008F4615" w:rsidRPr="00A55D94" w:rsidRDefault="008F4615" w:rsidP="0028397A">
            <w:pPr>
              <w:pStyle w:val="NoSpacing"/>
              <w:rPr>
                <w:sz w:val="24"/>
                <w:szCs w:val="24"/>
              </w:rPr>
            </w:pPr>
          </w:p>
          <w:p w14:paraId="61317C40" w14:textId="77777777" w:rsidR="008F4615" w:rsidRPr="00A55D94" w:rsidRDefault="008F4615" w:rsidP="0028397A">
            <w:pPr>
              <w:pStyle w:val="NoSpacing"/>
              <w:rPr>
                <w:sz w:val="24"/>
                <w:szCs w:val="24"/>
              </w:rPr>
            </w:pPr>
            <w:r w:rsidRPr="00A55D94">
              <w:rPr>
                <w:sz w:val="24"/>
                <w:szCs w:val="24"/>
              </w:rPr>
              <w:t>Pre-SSW N = 30</w:t>
            </w:r>
          </w:p>
          <w:p w14:paraId="4278803C" w14:textId="77777777" w:rsidR="008F4615" w:rsidRPr="00A55D94" w:rsidRDefault="008F4615" w:rsidP="0028397A">
            <w:pPr>
              <w:pStyle w:val="NoSpacing"/>
              <w:rPr>
                <w:sz w:val="24"/>
                <w:szCs w:val="24"/>
              </w:rPr>
            </w:pPr>
            <w:r w:rsidRPr="00A55D94">
              <w:rPr>
                <w:sz w:val="24"/>
                <w:szCs w:val="24"/>
              </w:rPr>
              <w:t>Post-SSW N = 20</w:t>
            </w:r>
          </w:p>
        </w:tc>
      </w:tr>
      <w:tr w:rsidR="008F4615" w:rsidRPr="00A55D94" w14:paraId="5016CCA5" w14:textId="77777777" w:rsidTr="0028397A">
        <w:tc>
          <w:tcPr>
            <w:tcW w:w="1462" w:type="dxa"/>
            <w:tcBorders>
              <w:top w:val="single" w:sz="4" w:space="0" w:color="auto"/>
              <w:bottom w:val="single" w:sz="4" w:space="0" w:color="auto"/>
            </w:tcBorders>
          </w:tcPr>
          <w:p w14:paraId="597F1E57" w14:textId="77777777" w:rsidR="008F4615" w:rsidRDefault="008F4615" w:rsidP="0028397A">
            <w:pPr>
              <w:pStyle w:val="NoSpacing"/>
              <w:rPr>
                <w:sz w:val="24"/>
                <w:szCs w:val="24"/>
              </w:rPr>
            </w:pPr>
            <w:r w:rsidRPr="00A55D94">
              <w:rPr>
                <w:sz w:val="24"/>
                <w:szCs w:val="24"/>
              </w:rPr>
              <w:t xml:space="preserve">Density of mussels </w:t>
            </w:r>
          </w:p>
          <w:p w14:paraId="7CBBCD90" w14:textId="77777777" w:rsidR="008F4615" w:rsidRPr="00A55D94" w:rsidRDefault="008F4615" w:rsidP="0028397A">
            <w:pPr>
              <w:pStyle w:val="NoSpacing"/>
              <w:rPr>
                <w:sz w:val="24"/>
                <w:szCs w:val="24"/>
              </w:rPr>
            </w:pPr>
            <w:r w:rsidRPr="00A55D94">
              <w:rPr>
                <w:rFonts w:cstheme="minorHAnsi"/>
                <w:sz w:val="24"/>
                <w:szCs w:val="24"/>
              </w:rPr>
              <w:t>≥</w:t>
            </w:r>
            <w:r w:rsidRPr="00A55D94">
              <w:rPr>
                <w:sz w:val="24"/>
                <w:szCs w:val="24"/>
              </w:rPr>
              <w:t xml:space="preserve"> 2 mm</w:t>
            </w:r>
          </w:p>
        </w:tc>
        <w:tc>
          <w:tcPr>
            <w:tcW w:w="1868" w:type="dxa"/>
            <w:tcBorders>
              <w:top w:val="single" w:sz="4" w:space="0" w:color="auto"/>
              <w:bottom w:val="single" w:sz="4" w:space="0" w:color="auto"/>
            </w:tcBorders>
          </w:tcPr>
          <w:p w14:paraId="4BCA04F9" w14:textId="77777777" w:rsidR="008F4615" w:rsidRPr="00A55D94" w:rsidRDefault="008F4615" w:rsidP="0028397A">
            <w:pPr>
              <w:pStyle w:val="NoSpacing"/>
              <w:rPr>
                <w:sz w:val="24"/>
                <w:szCs w:val="24"/>
              </w:rPr>
            </w:pPr>
            <w:proofErr w:type="gramStart"/>
            <w:r w:rsidRPr="00A55D94">
              <w:rPr>
                <w:sz w:val="24"/>
                <w:szCs w:val="24"/>
              </w:rPr>
              <w:t>2008-2010;</w:t>
            </w:r>
            <w:proofErr w:type="gramEnd"/>
            <w:r w:rsidRPr="00A55D94">
              <w:rPr>
                <w:sz w:val="24"/>
                <w:szCs w:val="24"/>
              </w:rPr>
              <w:t xml:space="preserve"> </w:t>
            </w:r>
          </w:p>
          <w:p w14:paraId="202DA172" w14:textId="77777777" w:rsidR="008F4615" w:rsidRPr="00A55D94" w:rsidRDefault="008F4615" w:rsidP="0028397A">
            <w:pPr>
              <w:pStyle w:val="NoSpacing"/>
              <w:rPr>
                <w:sz w:val="24"/>
                <w:szCs w:val="24"/>
              </w:rPr>
            </w:pPr>
            <w:r w:rsidRPr="00A55D94">
              <w:rPr>
                <w:sz w:val="24"/>
                <w:szCs w:val="24"/>
              </w:rPr>
              <w:t>2012-2019</w:t>
            </w:r>
          </w:p>
          <w:p w14:paraId="119755DA" w14:textId="77777777" w:rsidR="008F4615" w:rsidRPr="00A55D94" w:rsidRDefault="008F4615" w:rsidP="0028397A">
            <w:pPr>
              <w:pStyle w:val="NoSpacing"/>
              <w:rPr>
                <w:sz w:val="24"/>
                <w:szCs w:val="24"/>
              </w:rPr>
            </w:pPr>
            <w:r w:rsidRPr="00A55D94">
              <w:rPr>
                <w:sz w:val="24"/>
                <w:szCs w:val="24"/>
              </w:rPr>
              <w:t>Pre-SSW N = 39</w:t>
            </w:r>
          </w:p>
          <w:p w14:paraId="75C551F3" w14:textId="77777777" w:rsidR="008F4615" w:rsidRPr="00A55D94" w:rsidRDefault="008F4615" w:rsidP="0028397A">
            <w:pPr>
              <w:pStyle w:val="NoSpacing"/>
              <w:rPr>
                <w:sz w:val="24"/>
                <w:szCs w:val="24"/>
              </w:rPr>
            </w:pPr>
            <w:r w:rsidRPr="00A55D94">
              <w:rPr>
                <w:sz w:val="24"/>
                <w:szCs w:val="24"/>
              </w:rPr>
              <w:t>Post-SSW N = 15</w:t>
            </w:r>
          </w:p>
        </w:tc>
        <w:tc>
          <w:tcPr>
            <w:tcW w:w="1890" w:type="dxa"/>
            <w:tcBorders>
              <w:top w:val="single" w:sz="4" w:space="0" w:color="auto"/>
              <w:bottom w:val="single" w:sz="4" w:space="0" w:color="auto"/>
            </w:tcBorders>
          </w:tcPr>
          <w:p w14:paraId="2DE5DB9A" w14:textId="77777777" w:rsidR="008F4615" w:rsidRPr="00A55D94" w:rsidRDefault="008F4615" w:rsidP="0028397A">
            <w:pPr>
              <w:pStyle w:val="NoSpacing"/>
              <w:rPr>
                <w:sz w:val="24"/>
                <w:szCs w:val="24"/>
              </w:rPr>
            </w:pPr>
            <w:r w:rsidRPr="00A55D94">
              <w:rPr>
                <w:sz w:val="24"/>
                <w:szCs w:val="24"/>
              </w:rPr>
              <w:t>2012-2020</w:t>
            </w:r>
          </w:p>
          <w:p w14:paraId="66267464" w14:textId="77777777" w:rsidR="008F4615" w:rsidRPr="00A55D94" w:rsidRDefault="008F4615" w:rsidP="0028397A">
            <w:pPr>
              <w:pStyle w:val="NoSpacing"/>
              <w:rPr>
                <w:sz w:val="24"/>
                <w:szCs w:val="24"/>
              </w:rPr>
            </w:pPr>
          </w:p>
          <w:p w14:paraId="6C4C0B2C" w14:textId="77777777" w:rsidR="008F4615" w:rsidRPr="00A55D94" w:rsidRDefault="008F4615" w:rsidP="0028397A">
            <w:pPr>
              <w:pStyle w:val="NoSpacing"/>
              <w:rPr>
                <w:sz w:val="24"/>
                <w:szCs w:val="24"/>
              </w:rPr>
            </w:pPr>
            <w:r w:rsidRPr="00A55D94">
              <w:rPr>
                <w:sz w:val="24"/>
                <w:szCs w:val="24"/>
              </w:rPr>
              <w:t xml:space="preserve">Pre-SSW N = 19 </w:t>
            </w:r>
          </w:p>
          <w:p w14:paraId="3C5597F0" w14:textId="77777777" w:rsidR="008F4615" w:rsidRPr="00A55D94" w:rsidRDefault="008F4615" w:rsidP="0028397A">
            <w:pPr>
              <w:pStyle w:val="NoSpacing"/>
              <w:rPr>
                <w:sz w:val="24"/>
                <w:szCs w:val="24"/>
              </w:rPr>
            </w:pPr>
            <w:r w:rsidRPr="00A55D94">
              <w:rPr>
                <w:sz w:val="24"/>
                <w:szCs w:val="24"/>
              </w:rPr>
              <w:t>Post-SSW N =20</w:t>
            </w:r>
          </w:p>
        </w:tc>
        <w:tc>
          <w:tcPr>
            <w:tcW w:w="1890" w:type="dxa"/>
            <w:tcBorders>
              <w:top w:val="single" w:sz="4" w:space="0" w:color="auto"/>
              <w:bottom w:val="single" w:sz="4" w:space="0" w:color="auto"/>
            </w:tcBorders>
          </w:tcPr>
          <w:p w14:paraId="3AB29CE4" w14:textId="77777777" w:rsidR="008F4615" w:rsidRPr="00A55D94" w:rsidRDefault="008F4615" w:rsidP="0028397A">
            <w:pPr>
              <w:pStyle w:val="NoSpacing"/>
              <w:rPr>
                <w:sz w:val="24"/>
                <w:szCs w:val="24"/>
              </w:rPr>
            </w:pPr>
            <w:r w:rsidRPr="00A55D94">
              <w:rPr>
                <w:sz w:val="24"/>
                <w:szCs w:val="24"/>
              </w:rPr>
              <w:t>2008-2019</w:t>
            </w:r>
          </w:p>
          <w:p w14:paraId="7139B456" w14:textId="77777777" w:rsidR="008F4615" w:rsidRPr="00A55D94" w:rsidRDefault="008F4615" w:rsidP="0028397A">
            <w:pPr>
              <w:pStyle w:val="NoSpacing"/>
              <w:rPr>
                <w:sz w:val="24"/>
                <w:szCs w:val="24"/>
              </w:rPr>
            </w:pPr>
          </w:p>
          <w:p w14:paraId="4DC83B75" w14:textId="77777777" w:rsidR="008F4615" w:rsidRPr="00A55D94" w:rsidRDefault="008F4615" w:rsidP="0028397A">
            <w:pPr>
              <w:pStyle w:val="NoSpacing"/>
              <w:rPr>
                <w:sz w:val="24"/>
                <w:szCs w:val="24"/>
              </w:rPr>
            </w:pPr>
            <w:r w:rsidRPr="00A55D94">
              <w:rPr>
                <w:sz w:val="24"/>
                <w:szCs w:val="24"/>
              </w:rPr>
              <w:t xml:space="preserve">Pre-SSW N = 35 </w:t>
            </w:r>
          </w:p>
          <w:p w14:paraId="159DC6DB" w14:textId="77777777" w:rsidR="008F4615" w:rsidRPr="00A55D94" w:rsidRDefault="008F4615" w:rsidP="0028397A">
            <w:pPr>
              <w:pStyle w:val="NoSpacing"/>
              <w:rPr>
                <w:sz w:val="24"/>
                <w:szCs w:val="24"/>
              </w:rPr>
            </w:pPr>
            <w:r w:rsidRPr="00A55D94">
              <w:rPr>
                <w:sz w:val="24"/>
                <w:szCs w:val="24"/>
              </w:rPr>
              <w:t>Post-SSW N = 25</w:t>
            </w:r>
          </w:p>
        </w:tc>
        <w:tc>
          <w:tcPr>
            <w:tcW w:w="1908" w:type="dxa"/>
            <w:tcBorders>
              <w:top w:val="single" w:sz="4" w:space="0" w:color="auto"/>
              <w:bottom w:val="single" w:sz="4" w:space="0" w:color="auto"/>
            </w:tcBorders>
          </w:tcPr>
          <w:p w14:paraId="60E280BF" w14:textId="77777777" w:rsidR="008F4615" w:rsidRPr="00A55D94" w:rsidRDefault="008F4615" w:rsidP="0028397A">
            <w:pPr>
              <w:pStyle w:val="NoSpacing"/>
              <w:rPr>
                <w:sz w:val="24"/>
                <w:szCs w:val="24"/>
              </w:rPr>
            </w:pPr>
            <w:r w:rsidRPr="00A55D94">
              <w:rPr>
                <w:sz w:val="24"/>
                <w:szCs w:val="24"/>
              </w:rPr>
              <w:t>2010-2019</w:t>
            </w:r>
          </w:p>
          <w:p w14:paraId="6C71FA46" w14:textId="77777777" w:rsidR="008F4615" w:rsidRPr="00A55D94" w:rsidRDefault="008F4615" w:rsidP="0028397A">
            <w:pPr>
              <w:pStyle w:val="NoSpacing"/>
              <w:rPr>
                <w:sz w:val="24"/>
                <w:szCs w:val="24"/>
              </w:rPr>
            </w:pPr>
          </w:p>
          <w:p w14:paraId="6B9B35EE" w14:textId="77777777" w:rsidR="008F4615" w:rsidRPr="00A55D94" w:rsidRDefault="008F4615" w:rsidP="0028397A">
            <w:pPr>
              <w:pStyle w:val="NoSpacing"/>
              <w:rPr>
                <w:sz w:val="24"/>
                <w:szCs w:val="24"/>
              </w:rPr>
            </w:pPr>
            <w:r w:rsidRPr="00A55D94">
              <w:rPr>
                <w:sz w:val="24"/>
                <w:szCs w:val="24"/>
              </w:rPr>
              <w:t xml:space="preserve">Pre-SSW N = 30 </w:t>
            </w:r>
          </w:p>
          <w:p w14:paraId="3C70D7E2" w14:textId="77777777" w:rsidR="008F4615" w:rsidRPr="00A55D94" w:rsidRDefault="008F4615" w:rsidP="0028397A">
            <w:pPr>
              <w:pStyle w:val="NoSpacing"/>
              <w:rPr>
                <w:sz w:val="24"/>
                <w:szCs w:val="24"/>
              </w:rPr>
            </w:pPr>
            <w:r w:rsidRPr="00A55D94">
              <w:rPr>
                <w:sz w:val="24"/>
                <w:szCs w:val="24"/>
              </w:rPr>
              <w:t>Post-SSW N = 20</w:t>
            </w:r>
          </w:p>
        </w:tc>
      </w:tr>
      <w:tr w:rsidR="008F4615" w:rsidRPr="00A55D94" w14:paraId="781549B7" w14:textId="77777777" w:rsidTr="0028397A">
        <w:tc>
          <w:tcPr>
            <w:tcW w:w="1462" w:type="dxa"/>
            <w:tcBorders>
              <w:top w:val="single" w:sz="4" w:space="0" w:color="auto"/>
              <w:bottom w:val="single" w:sz="4" w:space="0" w:color="auto"/>
            </w:tcBorders>
          </w:tcPr>
          <w:p w14:paraId="15B5C417" w14:textId="77777777" w:rsidR="008F4615" w:rsidRPr="00A55D94" w:rsidRDefault="008F4615" w:rsidP="0028397A">
            <w:pPr>
              <w:pStyle w:val="NoSpacing"/>
              <w:rPr>
                <w:sz w:val="24"/>
                <w:szCs w:val="24"/>
              </w:rPr>
            </w:pPr>
            <w:r w:rsidRPr="00A55D94">
              <w:rPr>
                <w:sz w:val="24"/>
                <w:szCs w:val="24"/>
              </w:rPr>
              <w:t>Mussel bed width</w:t>
            </w:r>
          </w:p>
        </w:tc>
        <w:tc>
          <w:tcPr>
            <w:tcW w:w="1868" w:type="dxa"/>
            <w:tcBorders>
              <w:top w:val="single" w:sz="4" w:space="0" w:color="auto"/>
              <w:bottom w:val="single" w:sz="4" w:space="0" w:color="auto"/>
            </w:tcBorders>
          </w:tcPr>
          <w:p w14:paraId="79305A47" w14:textId="77777777" w:rsidR="008F4615" w:rsidRPr="00A55D94" w:rsidRDefault="008F4615" w:rsidP="0028397A">
            <w:pPr>
              <w:pStyle w:val="NoSpacing"/>
              <w:rPr>
                <w:sz w:val="24"/>
                <w:szCs w:val="24"/>
              </w:rPr>
            </w:pPr>
            <w:proofErr w:type="gramStart"/>
            <w:r w:rsidRPr="00A55D94">
              <w:rPr>
                <w:sz w:val="24"/>
                <w:szCs w:val="24"/>
              </w:rPr>
              <w:t>2008-2010;</w:t>
            </w:r>
            <w:proofErr w:type="gramEnd"/>
            <w:r w:rsidRPr="00A55D94">
              <w:rPr>
                <w:sz w:val="24"/>
                <w:szCs w:val="24"/>
              </w:rPr>
              <w:t xml:space="preserve"> </w:t>
            </w:r>
          </w:p>
          <w:p w14:paraId="4F045146" w14:textId="77777777" w:rsidR="008F4615" w:rsidRPr="00A55D94" w:rsidRDefault="008F4615" w:rsidP="0028397A">
            <w:pPr>
              <w:pStyle w:val="NoSpacing"/>
              <w:rPr>
                <w:sz w:val="24"/>
                <w:szCs w:val="24"/>
              </w:rPr>
            </w:pPr>
            <w:r w:rsidRPr="00A55D94">
              <w:rPr>
                <w:sz w:val="24"/>
                <w:szCs w:val="24"/>
              </w:rPr>
              <w:t>2012-2019</w:t>
            </w:r>
          </w:p>
          <w:p w14:paraId="73AED174" w14:textId="77777777" w:rsidR="008F4615" w:rsidRPr="00A55D94" w:rsidRDefault="008F4615" w:rsidP="0028397A">
            <w:pPr>
              <w:pStyle w:val="NoSpacing"/>
              <w:rPr>
                <w:sz w:val="24"/>
                <w:szCs w:val="24"/>
              </w:rPr>
            </w:pPr>
            <w:r w:rsidRPr="00A55D94">
              <w:rPr>
                <w:sz w:val="24"/>
                <w:szCs w:val="24"/>
              </w:rPr>
              <w:t>Pre-SSW N = 39</w:t>
            </w:r>
          </w:p>
          <w:p w14:paraId="14A645FB" w14:textId="77777777" w:rsidR="008F4615" w:rsidRPr="00A55D94" w:rsidRDefault="008F4615" w:rsidP="0028397A">
            <w:pPr>
              <w:pStyle w:val="NoSpacing"/>
              <w:rPr>
                <w:sz w:val="24"/>
                <w:szCs w:val="24"/>
              </w:rPr>
            </w:pPr>
            <w:r w:rsidRPr="00A55D94">
              <w:rPr>
                <w:sz w:val="24"/>
                <w:szCs w:val="24"/>
              </w:rPr>
              <w:t>Post-SSW N = 15</w:t>
            </w:r>
          </w:p>
        </w:tc>
        <w:tc>
          <w:tcPr>
            <w:tcW w:w="1890" w:type="dxa"/>
            <w:tcBorders>
              <w:top w:val="single" w:sz="4" w:space="0" w:color="auto"/>
              <w:bottom w:val="single" w:sz="4" w:space="0" w:color="auto"/>
            </w:tcBorders>
          </w:tcPr>
          <w:p w14:paraId="49D764F5" w14:textId="77777777" w:rsidR="008F4615" w:rsidRPr="00A55D94" w:rsidRDefault="008F4615" w:rsidP="0028397A">
            <w:pPr>
              <w:pStyle w:val="NoSpacing"/>
              <w:rPr>
                <w:sz w:val="24"/>
                <w:szCs w:val="24"/>
              </w:rPr>
            </w:pPr>
            <w:r w:rsidRPr="00A55D94">
              <w:rPr>
                <w:sz w:val="24"/>
                <w:szCs w:val="24"/>
              </w:rPr>
              <w:t>2012-2020</w:t>
            </w:r>
          </w:p>
          <w:p w14:paraId="6748DC60" w14:textId="77777777" w:rsidR="008F4615" w:rsidRPr="00A55D94" w:rsidRDefault="008F4615" w:rsidP="0028397A">
            <w:pPr>
              <w:pStyle w:val="NoSpacing"/>
              <w:rPr>
                <w:sz w:val="24"/>
                <w:szCs w:val="24"/>
              </w:rPr>
            </w:pPr>
          </w:p>
          <w:p w14:paraId="713B32C0" w14:textId="77777777" w:rsidR="008F4615" w:rsidRPr="00A55D94" w:rsidRDefault="008F4615" w:rsidP="0028397A">
            <w:pPr>
              <w:pStyle w:val="NoSpacing"/>
              <w:rPr>
                <w:sz w:val="24"/>
                <w:szCs w:val="24"/>
              </w:rPr>
            </w:pPr>
            <w:r w:rsidRPr="00A55D94">
              <w:rPr>
                <w:sz w:val="24"/>
                <w:szCs w:val="24"/>
              </w:rPr>
              <w:t xml:space="preserve">Pre-SSW N = 17 </w:t>
            </w:r>
          </w:p>
          <w:p w14:paraId="0716F4D4" w14:textId="77777777" w:rsidR="008F4615" w:rsidRPr="00A55D94" w:rsidRDefault="008F4615" w:rsidP="0028397A">
            <w:pPr>
              <w:pStyle w:val="NoSpacing"/>
              <w:rPr>
                <w:sz w:val="24"/>
                <w:szCs w:val="24"/>
              </w:rPr>
            </w:pPr>
            <w:r w:rsidRPr="00A55D94">
              <w:rPr>
                <w:sz w:val="24"/>
                <w:szCs w:val="24"/>
              </w:rPr>
              <w:t>Post-SSW N = 16</w:t>
            </w:r>
          </w:p>
        </w:tc>
        <w:tc>
          <w:tcPr>
            <w:tcW w:w="1890" w:type="dxa"/>
            <w:tcBorders>
              <w:top w:val="single" w:sz="4" w:space="0" w:color="auto"/>
              <w:bottom w:val="single" w:sz="4" w:space="0" w:color="auto"/>
            </w:tcBorders>
          </w:tcPr>
          <w:p w14:paraId="16BB0CE9" w14:textId="77777777" w:rsidR="008F4615" w:rsidRPr="00A55D94" w:rsidRDefault="008F4615" w:rsidP="0028397A">
            <w:pPr>
              <w:pStyle w:val="NoSpacing"/>
              <w:rPr>
                <w:sz w:val="24"/>
                <w:szCs w:val="24"/>
              </w:rPr>
            </w:pPr>
            <w:r w:rsidRPr="00A55D94">
              <w:rPr>
                <w:sz w:val="24"/>
                <w:szCs w:val="24"/>
              </w:rPr>
              <w:t>2008-2019</w:t>
            </w:r>
          </w:p>
          <w:p w14:paraId="20EAFA59" w14:textId="77777777" w:rsidR="008F4615" w:rsidRPr="00A55D94" w:rsidRDefault="008F4615" w:rsidP="0028397A">
            <w:pPr>
              <w:pStyle w:val="NoSpacing"/>
              <w:rPr>
                <w:sz w:val="24"/>
                <w:szCs w:val="24"/>
              </w:rPr>
            </w:pPr>
          </w:p>
          <w:p w14:paraId="7192E88B" w14:textId="77777777" w:rsidR="008F4615" w:rsidRPr="00A55D94" w:rsidRDefault="008F4615" w:rsidP="0028397A">
            <w:pPr>
              <w:pStyle w:val="NoSpacing"/>
              <w:rPr>
                <w:sz w:val="24"/>
                <w:szCs w:val="24"/>
              </w:rPr>
            </w:pPr>
            <w:r w:rsidRPr="00A55D94">
              <w:rPr>
                <w:sz w:val="24"/>
                <w:szCs w:val="24"/>
              </w:rPr>
              <w:t xml:space="preserve">Pre-SSW N = 35 </w:t>
            </w:r>
          </w:p>
          <w:p w14:paraId="2BF00FE3" w14:textId="77777777" w:rsidR="008F4615" w:rsidRPr="00A55D94" w:rsidRDefault="008F4615" w:rsidP="0028397A">
            <w:pPr>
              <w:pStyle w:val="NoSpacing"/>
              <w:rPr>
                <w:sz w:val="24"/>
                <w:szCs w:val="24"/>
              </w:rPr>
            </w:pPr>
            <w:r w:rsidRPr="00A55D94">
              <w:rPr>
                <w:sz w:val="24"/>
                <w:szCs w:val="24"/>
              </w:rPr>
              <w:t>Post-SSW N = 25</w:t>
            </w:r>
          </w:p>
        </w:tc>
        <w:tc>
          <w:tcPr>
            <w:tcW w:w="1908" w:type="dxa"/>
            <w:tcBorders>
              <w:top w:val="single" w:sz="4" w:space="0" w:color="auto"/>
              <w:bottom w:val="single" w:sz="4" w:space="0" w:color="auto"/>
            </w:tcBorders>
          </w:tcPr>
          <w:p w14:paraId="339E46D1" w14:textId="77777777" w:rsidR="008F4615" w:rsidRPr="00A55D94" w:rsidRDefault="008F4615" w:rsidP="0028397A">
            <w:pPr>
              <w:pStyle w:val="NoSpacing"/>
              <w:rPr>
                <w:sz w:val="24"/>
                <w:szCs w:val="24"/>
              </w:rPr>
            </w:pPr>
            <w:r w:rsidRPr="00A55D94">
              <w:rPr>
                <w:sz w:val="24"/>
                <w:szCs w:val="24"/>
              </w:rPr>
              <w:t>2010-2019</w:t>
            </w:r>
          </w:p>
          <w:p w14:paraId="5A0F811D" w14:textId="77777777" w:rsidR="008F4615" w:rsidRPr="00A55D94" w:rsidRDefault="008F4615" w:rsidP="0028397A">
            <w:pPr>
              <w:pStyle w:val="NoSpacing"/>
              <w:rPr>
                <w:sz w:val="24"/>
                <w:szCs w:val="24"/>
              </w:rPr>
            </w:pPr>
          </w:p>
          <w:p w14:paraId="1FD9106D" w14:textId="77777777" w:rsidR="008F4615" w:rsidRPr="00A55D94" w:rsidRDefault="008F4615" w:rsidP="0028397A">
            <w:pPr>
              <w:pStyle w:val="NoSpacing"/>
              <w:rPr>
                <w:sz w:val="24"/>
                <w:szCs w:val="24"/>
              </w:rPr>
            </w:pPr>
            <w:r w:rsidRPr="00A55D94">
              <w:rPr>
                <w:sz w:val="24"/>
                <w:szCs w:val="24"/>
              </w:rPr>
              <w:t xml:space="preserve">Pre-SSW N = 30 </w:t>
            </w:r>
          </w:p>
          <w:p w14:paraId="6557E5BC" w14:textId="77777777" w:rsidR="008F4615" w:rsidRPr="00A55D94" w:rsidRDefault="008F4615" w:rsidP="0028397A">
            <w:pPr>
              <w:pStyle w:val="NoSpacing"/>
              <w:rPr>
                <w:sz w:val="24"/>
                <w:szCs w:val="24"/>
              </w:rPr>
            </w:pPr>
            <w:r w:rsidRPr="00A55D94">
              <w:rPr>
                <w:sz w:val="24"/>
                <w:szCs w:val="24"/>
              </w:rPr>
              <w:t>Post-SSW N = 20</w:t>
            </w:r>
          </w:p>
        </w:tc>
      </w:tr>
      <w:tr w:rsidR="008F4615" w:rsidRPr="00A55D94" w14:paraId="577626B2" w14:textId="77777777" w:rsidTr="0028397A">
        <w:tc>
          <w:tcPr>
            <w:tcW w:w="1462" w:type="dxa"/>
            <w:tcBorders>
              <w:top w:val="single" w:sz="4" w:space="0" w:color="auto"/>
              <w:bottom w:val="single" w:sz="4" w:space="0" w:color="auto"/>
            </w:tcBorders>
          </w:tcPr>
          <w:p w14:paraId="63B9EB50" w14:textId="77777777" w:rsidR="008F4615" w:rsidRPr="00A55D94" w:rsidRDefault="008F4615" w:rsidP="0028397A">
            <w:pPr>
              <w:pStyle w:val="NoSpacing"/>
              <w:rPr>
                <w:sz w:val="24"/>
                <w:szCs w:val="24"/>
              </w:rPr>
            </w:pPr>
            <w:r w:rsidRPr="00A55D94">
              <w:rPr>
                <w:sz w:val="24"/>
                <w:szCs w:val="24"/>
              </w:rPr>
              <w:t>Sea star density</w:t>
            </w:r>
          </w:p>
        </w:tc>
        <w:tc>
          <w:tcPr>
            <w:tcW w:w="1868" w:type="dxa"/>
            <w:tcBorders>
              <w:top w:val="single" w:sz="4" w:space="0" w:color="auto"/>
              <w:bottom w:val="single" w:sz="4" w:space="0" w:color="auto"/>
            </w:tcBorders>
          </w:tcPr>
          <w:p w14:paraId="6E854363" w14:textId="77777777" w:rsidR="008F4615" w:rsidRPr="00A55D94" w:rsidRDefault="008F4615" w:rsidP="0028397A">
            <w:pPr>
              <w:pStyle w:val="NoSpacing"/>
              <w:rPr>
                <w:sz w:val="24"/>
                <w:szCs w:val="24"/>
              </w:rPr>
            </w:pPr>
            <w:r w:rsidRPr="00A55D94">
              <w:rPr>
                <w:sz w:val="24"/>
                <w:szCs w:val="24"/>
              </w:rPr>
              <w:t>2006; 2008-2010; 2012-2019</w:t>
            </w:r>
          </w:p>
          <w:p w14:paraId="09771951" w14:textId="77777777" w:rsidR="008F4615" w:rsidRPr="00A55D94" w:rsidRDefault="008F4615" w:rsidP="0028397A">
            <w:pPr>
              <w:pStyle w:val="NoSpacing"/>
              <w:rPr>
                <w:sz w:val="24"/>
                <w:szCs w:val="24"/>
              </w:rPr>
            </w:pPr>
            <w:r w:rsidRPr="00A55D94">
              <w:rPr>
                <w:sz w:val="24"/>
                <w:szCs w:val="24"/>
              </w:rPr>
              <w:t>Pre-SSW N = 45</w:t>
            </w:r>
          </w:p>
          <w:p w14:paraId="3912DEB7" w14:textId="77777777" w:rsidR="008F4615" w:rsidRPr="00A55D94" w:rsidRDefault="008F4615" w:rsidP="0028397A">
            <w:pPr>
              <w:pStyle w:val="NoSpacing"/>
              <w:rPr>
                <w:sz w:val="24"/>
                <w:szCs w:val="24"/>
              </w:rPr>
            </w:pPr>
            <w:r w:rsidRPr="00A55D94">
              <w:rPr>
                <w:sz w:val="24"/>
                <w:szCs w:val="24"/>
              </w:rPr>
              <w:t>Post-SSW N = 15</w:t>
            </w:r>
          </w:p>
        </w:tc>
        <w:tc>
          <w:tcPr>
            <w:tcW w:w="1890" w:type="dxa"/>
            <w:tcBorders>
              <w:top w:val="single" w:sz="4" w:space="0" w:color="auto"/>
              <w:bottom w:val="single" w:sz="4" w:space="0" w:color="auto"/>
            </w:tcBorders>
          </w:tcPr>
          <w:p w14:paraId="23F6E55A" w14:textId="77777777" w:rsidR="008F4615" w:rsidRPr="00A55D94" w:rsidRDefault="008F4615" w:rsidP="0028397A">
            <w:pPr>
              <w:pStyle w:val="NoSpacing"/>
              <w:rPr>
                <w:sz w:val="24"/>
                <w:szCs w:val="24"/>
              </w:rPr>
            </w:pPr>
            <w:r w:rsidRPr="00A55D94">
              <w:rPr>
                <w:sz w:val="24"/>
                <w:szCs w:val="24"/>
              </w:rPr>
              <w:t>2005; 2009; 2011-2020</w:t>
            </w:r>
          </w:p>
          <w:p w14:paraId="51C9837D" w14:textId="77777777" w:rsidR="008F4615" w:rsidRPr="00A55D94" w:rsidRDefault="008F4615" w:rsidP="0028397A">
            <w:pPr>
              <w:pStyle w:val="NoSpacing"/>
              <w:rPr>
                <w:sz w:val="24"/>
                <w:szCs w:val="24"/>
              </w:rPr>
            </w:pPr>
            <w:r w:rsidRPr="00A55D94">
              <w:rPr>
                <w:sz w:val="24"/>
                <w:szCs w:val="24"/>
              </w:rPr>
              <w:t xml:space="preserve">Pre-SSW N = 31 </w:t>
            </w:r>
          </w:p>
          <w:p w14:paraId="3AC62B6D" w14:textId="77777777" w:rsidR="008F4615" w:rsidRPr="00A55D94" w:rsidRDefault="008F4615" w:rsidP="0028397A">
            <w:pPr>
              <w:pStyle w:val="NoSpacing"/>
              <w:rPr>
                <w:sz w:val="24"/>
                <w:szCs w:val="24"/>
              </w:rPr>
            </w:pPr>
            <w:r w:rsidRPr="00A55D94">
              <w:rPr>
                <w:sz w:val="24"/>
                <w:szCs w:val="24"/>
              </w:rPr>
              <w:t>Post-SSW N = 20</w:t>
            </w:r>
          </w:p>
        </w:tc>
        <w:tc>
          <w:tcPr>
            <w:tcW w:w="1890" w:type="dxa"/>
            <w:tcBorders>
              <w:top w:val="single" w:sz="4" w:space="0" w:color="auto"/>
              <w:bottom w:val="single" w:sz="4" w:space="0" w:color="auto"/>
            </w:tcBorders>
          </w:tcPr>
          <w:p w14:paraId="5F7CC658" w14:textId="77777777" w:rsidR="008F4615" w:rsidRPr="00A55D94" w:rsidRDefault="008F4615" w:rsidP="0028397A">
            <w:pPr>
              <w:pStyle w:val="NoSpacing"/>
              <w:rPr>
                <w:sz w:val="24"/>
                <w:szCs w:val="24"/>
              </w:rPr>
            </w:pPr>
            <w:r w:rsidRPr="00A55D94">
              <w:rPr>
                <w:sz w:val="24"/>
                <w:szCs w:val="24"/>
              </w:rPr>
              <w:t>2008-2020</w:t>
            </w:r>
          </w:p>
          <w:p w14:paraId="50D1FE53" w14:textId="77777777" w:rsidR="008F4615" w:rsidRPr="00A55D94" w:rsidRDefault="008F4615" w:rsidP="0028397A">
            <w:pPr>
              <w:pStyle w:val="NoSpacing"/>
              <w:rPr>
                <w:sz w:val="24"/>
                <w:szCs w:val="24"/>
              </w:rPr>
            </w:pPr>
          </w:p>
          <w:p w14:paraId="2316A69F" w14:textId="77777777" w:rsidR="008F4615" w:rsidRPr="00A55D94" w:rsidRDefault="008F4615" w:rsidP="0028397A">
            <w:pPr>
              <w:pStyle w:val="NoSpacing"/>
              <w:rPr>
                <w:sz w:val="24"/>
                <w:szCs w:val="24"/>
              </w:rPr>
            </w:pPr>
            <w:r w:rsidRPr="00A55D94">
              <w:rPr>
                <w:sz w:val="24"/>
                <w:szCs w:val="24"/>
              </w:rPr>
              <w:t xml:space="preserve">Pre-SSW N =35 </w:t>
            </w:r>
          </w:p>
          <w:p w14:paraId="3702EDE4" w14:textId="77777777" w:rsidR="008F4615" w:rsidRPr="00A55D94" w:rsidRDefault="008F4615" w:rsidP="0028397A">
            <w:pPr>
              <w:pStyle w:val="NoSpacing"/>
              <w:rPr>
                <w:sz w:val="24"/>
                <w:szCs w:val="24"/>
              </w:rPr>
            </w:pPr>
            <w:r w:rsidRPr="00A55D94">
              <w:rPr>
                <w:sz w:val="24"/>
                <w:szCs w:val="24"/>
              </w:rPr>
              <w:t>Post-SSW N =27</w:t>
            </w:r>
          </w:p>
        </w:tc>
        <w:tc>
          <w:tcPr>
            <w:tcW w:w="1908" w:type="dxa"/>
            <w:tcBorders>
              <w:top w:val="single" w:sz="4" w:space="0" w:color="auto"/>
              <w:bottom w:val="single" w:sz="4" w:space="0" w:color="auto"/>
            </w:tcBorders>
          </w:tcPr>
          <w:p w14:paraId="066D0C4A" w14:textId="77777777" w:rsidR="008F4615" w:rsidRPr="00A55D94" w:rsidRDefault="008F4615" w:rsidP="0028397A">
            <w:pPr>
              <w:pStyle w:val="NoSpacing"/>
              <w:rPr>
                <w:sz w:val="24"/>
                <w:szCs w:val="24"/>
              </w:rPr>
            </w:pPr>
            <w:proofErr w:type="gramStart"/>
            <w:r w:rsidRPr="00A55D94">
              <w:rPr>
                <w:sz w:val="24"/>
                <w:szCs w:val="24"/>
              </w:rPr>
              <w:t>2007;</w:t>
            </w:r>
            <w:proofErr w:type="gramEnd"/>
            <w:r w:rsidRPr="00A55D94">
              <w:rPr>
                <w:sz w:val="24"/>
                <w:szCs w:val="24"/>
              </w:rPr>
              <w:t xml:space="preserve"> </w:t>
            </w:r>
          </w:p>
          <w:p w14:paraId="207D18CC" w14:textId="77777777" w:rsidR="008F4615" w:rsidRPr="00A55D94" w:rsidRDefault="008F4615" w:rsidP="0028397A">
            <w:pPr>
              <w:pStyle w:val="NoSpacing"/>
              <w:rPr>
                <w:sz w:val="24"/>
                <w:szCs w:val="24"/>
              </w:rPr>
            </w:pPr>
            <w:r w:rsidRPr="00A55D94">
              <w:rPr>
                <w:sz w:val="24"/>
                <w:szCs w:val="24"/>
              </w:rPr>
              <w:t>2010-2020</w:t>
            </w:r>
          </w:p>
          <w:p w14:paraId="7A2D2080" w14:textId="77777777" w:rsidR="008F4615" w:rsidRPr="00A55D94" w:rsidRDefault="008F4615" w:rsidP="0028397A">
            <w:pPr>
              <w:pStyle w:val="NoSpacing"/>
              <w:rPr>
                <w:sz w:val="24"/>
                <w:szCs w:val="24"/>
              </w:rPr>
            </w:pPr>
            <w:r w:rsidRPr="00A55D94">
              <w:rPr>
                <w:sz w:val="24"/>
                <w:szCs w:val="24"/>
              </w:rPr>
              <w:t xml:space="preserve">Pre-SSW N =35 </w:t>
            </w:r>
          </w:p>
          <w:p w14:paraId="3044B8E6" w14:textId="77777777" w:rsidR="008F4615" w:rsidRPr="00A55D94" w:rsidRDefault="008F4615" w:rsidP="0028397A">
            <w:pPr>
              <w:pStyle w:val="NoSpacing"/>
              <w:rPr>
                <w:sz w:val="24"/>
                <w:szCs w:val="24"/>
              </w:rPr>
            </w:pPr>
            <w:r w:rsidRPr="00A55D94">
              <w:rPr>
                <w:sz w:val="24"/>
                <w:szCs w:val="24"/>
              </w:rPr>
              <w:t>Post-SSW N = 25</w:t>
            </w:r>
          </w:p>
        </w:tc>
      </w:tr>
      <w:tr w:rsidR="008F4615" w:rsidRPr="00A55D94" w14:paraId="668D1DB2" w14:textId="77777777" w:rsidTr="0028397A">
        <w:tc>
          <w:tcPr>
            <w:tcW w:w="1462" w:type="dxa"/>
            <w:tcBorders>
              <w:top w:val="single" w:sz="4" w:space="0" w:color="auto"/>
              <w:bottom w:val="single" w:sz="4" w:space="0" w:color="auto"/>
            </w:tcBorders>
          </w:tcPr>
          <w:p w14:paraId="6AB75E04" w14:textId="77777777" w:rsidR="008F4615" w:rsidRPr="00A55D94" w:rsidRDefault="008F4615" w:rsidP="0028397A">
            <w:pPr>
              <w:pStyle w:val="NoSpacing"/>
              <w:rPr>
                <w:sz w:val="24"/>
                <w:szCs w:val="24"/>
              </w:rPr>
            </w:pPr>
            <w:r w:rsidRPr="00A55D94">
              <w:rPr>
                <w:sz w:val="24"/>
                <w:szCs w:val="24"/>
              </w:rPr>
              <w:t>Intertidal temperature</w:t>
            </w:r>
          </w:p>
        </w:tc>
        <w:tc>
          <w:tcPr>
            <w:tcW w:w="1868" w:type="dxa"/>
            <w:tcBorders>
              <w:top w:val="single" w:sz="4" w:space="0" w:color="auto"/>
              <w:bottom w:val="single" w:sz="4" w:space="0" w:color="auto"/>
            </w:tcBorders>
          </w:tcPr>
          <w:p w14:paraId="179EBA1D" w14:textId="77777777" w:rsidR="008F4615" w:rsidRPr="00A55D94" w:rsidRDefault="008F4615" w:rsidP="0028397A">
            <w:pPr>
              <w:pStyle w:val="NoSpacing"/>
              <w:rPr>
                <w:sz w:val="24"/>
                <w:szCs w:val="24"/>
              </w:rPr>
            </w:pPr>
            <w:r w:rsidRPr="00A55D94">
              <w:rPr>
                <w:sz w:val="24"/>
                <w:szCs w:val="24"/>
              </w:rPr>
              <w:t>2007-2019</w:t>
            </w:r>
          </w:p>
        </w:tc>
        <w:tc>
          <w:tcPr>
            <w:tcW w:w="1890" w:type="dxa"/>
            <w:tcBorders>
              <w:top w:val="single" w:sz="4" w:space="0" w:color="auto"/>
              <w:bottom w:val="single" w:sz="4" w:space="0" w:color="auto"/>
            </w:tcBorders>
          </w:tcPr>
          <w:p w14:paraId="3F56AB46" w14:textId="77777777" w:rsidR="008F4615" w:rsidRPr="00A55D94" w:rsidRDefault="008F4615" w:rsidP="0028397A">
            <w:pPr>
              <w:pStyle w:val="NoSpacing"/>
              <w:rPr>
                <w:sz w:val="24"/>
                <w:szCs w:val="24"/>
              </w:rPr>
            </w:pPr>
            <w:r w:rsidRPr="00A55D94">
              <w:rPr>
                <w:sz w:val="24"/>
                <w:szCs w:val="24"/>
              </w:rPr>
              <w:t>2013-2020</w:t>
            </w:r>
          </w:p>
        </w:tc>
        <w:tc>
          <w:tcPr>
            <w:tcW w:w="1890" w:type="dxa"/>
            <w:tcBorders>
              <w:top w:val="single" w:sz="4" w:space="0" w:color="auto"/>
              <w:bottom w:val="single" w:sz="4" w:space="0" w:color="auto"/>
            </w:tcBorders>
          </w:tcPr>
          <w:p w14:paraId="7AF573DE" w14:textId="77777777" w:rsidR="008F4615" w:rsidRPr="00A55D94" w:rsidRDefault="008F4615" w:rsidP="0028397A">
            <w:pPr>
              <w:pStyle w:val="NoSpacing"/>
              <w:rPr>
                <w:sz w:val="24"/>
                <w:szCs w:val="24"/>
              </w:rPr>
            </w:pPr>
            <w:r w:rsidRPr="00A55D94">
              <w:rPr>
                <w:sz w:val="24"/>
                <w:szCs w:val="24"/>
              </w:rPr>
              <w:t>2007-2020</w:t>
            </w:r>
          </w:p>
        </w:tc>
        <w:tc>
          <w:tcPr>
            <w:tcW w:w="1908" w:type="dxa"/>
            <w:tcBorders>
              <w:top w:val="single" w:sz="4" w:space="0" w:color="auto"/>
              <w:bottom w:val="single" w:sz="4" w:space="0" w:color="auto"/>
            </w:tcBorders>
          </w:tcPr>
          <w:p w14:paraId="356B0AE1" w14:textId="77777777" w:rsidR="008F4615" w:rsidRPr="00A55D94" w:rsidRDefault="008F4615" w:rsidP="0028397A">
            <w:pPr>
              <w:pStyle w:val="NoSpacing"/>
              <w:rPr>
                <w:sz w:val="24"/>
                <w:szCs w:val="24"/>
              </w:rPr>
            </w:pPr>
            <w:r w:rsidRPr="00A55D94">
              <w:rPr>
                <w:sz w:val="24"/>
                <w:szCs w:val="24"/>
              </w:rPr>
              <w:t>2010-2020</w:t>
            </w:r>
          </w:p>
        </w:tc>
      </w:tr>
      <w:tr w:rsidR="008F4615" w:rsidRPr="00A55D94" w14:paraId="41BE2499" w14:textId="77777777" w:rsidTr="0028397A">
        <w:tc>
          <w:tcPr>
            <w:tcW w:w="1462" w:type="dxa"/>
            <w:tcBorders>
              <w:top w:val="single" w:sz="4" w:space="0" w:color="auto"/>
            </w:tcBorders>
          </w:tcPr>
          <w:p w14:paraId="4EB92C33" w14:textId="77777777" w:rsidR="008F4615" w:rsidRPr="00A55D94" w:rsidRDefault="008F4615" w:rsidP="0028397A">
            <w:pPr>
              <w:pStyle w:val="NoSpacing"/>
              <w:rPr>
                <w:sz w:val="24"/>
                <w:szCs w:val="24"/>
              </w:rPr>
            </w:pPr>
            <w:r w:rsidRPr="00A55D94">
              <w:rPr>
                <w:sz w:val="24"/>
                <w:szCs w:val="24"/>
              </w:rPr>
              <w:t>Pre-SSW years</w:t>
            </w:r>
          </w:p>
        </w:tc>
        <w:tc>
          <w:tcPr>
            <w:tcW w:w="1868" w:type="dxa"/>
            <w:tcBorders>
              <w:top w:val="single" w:sz="4" w:space="0" w:color="auto"/>
            </w:tcBorders>
          </w:tcPr>
          <w:p w14:paraId="30E18801" w14:textId="77777777" w:rsidR="008F4615" w:rsidRPr="00A55D94" w:rsidRDefault="008F4615" w:rsidP="0028397A">
            <w:pPr>
              <w:pStyle w:val="NoSpacing"/>
              <w:rPr>
                <w:sz w:val="24"/>
                <w:szCs w:val="24"/>
              </w:rPr>
            </w:pPr>
            <w:r w:rsidRPr="00A55D94">
              <w:rPr>
                <w:sz w:val="24"/>
                <w:szCs w:val="24"/>
              </w:rPr>
              <w:t>2006-2016</w:t>
            </w:r>
          </w:p>
        </w:tc>
        <w:tc>
          <w:tcPr>
            <w:tcW w:w="1890" w:type="dxa"/>
            <w:tcBorders>
              <w:top w:val="single" w:sz="4" w:space="0" w:color="auto"/>
            </w:tcBorders>
          </w:tcPr>
          <w:p w14:paraId="572B6248" w14:textId="77777777" w:rsidR="008F4615" w:rsidRPr="00A55D94" w:rsidRDefault="008F4615" w:rsidP="0028397A">
            <w:pPr>
              <w:pStyle w:val="NoSpacing"/>
              <w:rPr>
                <w:sz w:val="24"/>
                <w:szCs w:val="24"/>
              </w:rPr>
            </w:pPr>
            <w:r w:rsidRPr="00A55D94">
              <w:rPr>
                <w:sz w:val="24"/>
                <w:szCs w:val="24"/>
              </w:rPr>
              <w:t>2005-2016</w:t>
            </w:r>
          </w:p>
        </w:tc>
        <w:tc>
          <w:tcPr>
            <w:tcW w:w="1890" w:type="dxa"/>
            <w:tcBorders>
              <w:top w:val="single" w:sz="4" w:space="0" w:color="auto"/>
            </w:tcBorders>
          </w:tcPr>
          <w:p w14:paraId="36664EC8" w14:textId="77777777" w:rsidR="008F4615" w:rsidRPr="00A55D94" w:rsidRDefault="008F4615" w:rsidP="0028397A">
            <w:pPr>
              <w:pStyle w:val="NoSpacing"/>
              <w:rPr>
                <w:sz w:val="24"/>
                <w:szCs w:val="24"/>
              </w:rPr>
            </w:pPr>
            <w:r w:rsidRPr="00A55D94">
              <w:rPr>
                <w:sz w:val="24"/>
                <w:szCs w:val="24"/>
              </w:rPr>
              <w:t>2008-2014</w:t>
            </w:r>
          </w:p>
        </w:tc>
        <w:tc>
          <w:tcPr>
            <w:tcW w:w="1908" w:type="dxa"/>
            <w:tcBorders>
              <w:top w:val="single" w:sz="4" w:space="0" w:color="auto"/>
            </w:tcBorders>
          </w:tcPr>
          <w:p w14:paraId="0DE91458" w14:textId="77777777" w:rsidR="008F4615" w:rsidRPr="00A55D94" w:rsidRDefault="008F4615" w:rsidP="0028397A">
            <w:pPr>
              <w:pStyle w:val="NoSpacing"/>
              <w:rPr>
                <w:sz w:val="24"/>
                <w:szCs w:val="24"/>
              </w:rPr>
            </w:pPr>
            <w:r w:rsidRPr="00A55D94">
              <w:rPr>
                <w:sz w:val="24"/>
                <w:szCs w:val="24"/>
              </w:rPr>
              <w:t>2007-2015</w:t>
            </w:r>
          </w:p>
        </w:tc>
      </w:tr>
      <w:tr w:rsidR="008F4615" w:rsidRPr="00A55D94" w14:paraId="2896FC83" w14:textId="77777777" w:rsidTr="0028397A">
        <w:tc>
          <w:tcPr>
            <w:tcW w:w="1462" w:type="dxa"/>
            <w:tcBorders>
              <w:bottom w:val="single" w:sz="4" w:space="0" w:color="auto"/>
            </w:tcBorders>
          </w:tcPr>
          <w:p w14:paraId="368ED700" w14:textId="77777777" w:rsidR="008F4615" w:rsidRPr="00A55D94" w:rsidRDefault="008F4615" w:rsidP="0028397A">
            <w:pPr>
              <w:pStyle w:val="NoSpacing"/>
              <w:rPr>
                <w:sz w:val="24"/>
                <w:szCs w:val="24"/>
              </w:rPr>
            </w:pPr>
            <w:r w:rsidRPr="00A55D94">
              <w:rPr>
                <w:sz w:val="24"/>
                <w:szCs w:val="24"/>
              </w:rPr>
              <w:t>Post-SSW years</w:t>
            </w:r>
          </w:p>
        </w:tc>
        <w:tc>
          <w:tcPr>
            <w:tcW w:w="1868" w:type="dxa"/>
            <w:tcBorders>
              <w:bottom w:val="single" w:sz="4" w:space="0" w:color="auto"/>
            </w:tcBorders>
          </w:tcPr>
          <w:p w14:paraId="20DAF78A" w14:textId="77777777" w:rsidR="008F4615" w:rsidRPr="00A55D94" w:rsidRDefault="008F4615" w:rsidP="0028397A">
            <w:pPr>
              <w:pStyle w:val="NoSpacing"/>
              <w:rPr>
                <w:sz w:val="24"/>
                <w:szCs w:val="24"/>
              </w:rPr>
            </w:pPr>
            <w:r w:rsidRPr="00A55D94">
              <w:rPr>
                <w:sz w:val="24"/>
                <w:szCs w:val="24"/>
              </w:rPr>
              <w:t>2017-2020</w:t>
            </w:r>
          </w:p>
        </w:tc>
        <w:tc>
          <w:tcPr>
            <w:tcW w:w="1890" w:type="dxa"/>
            <w:tcBorders>
              <w:bottom w:val="single" w:sz="4" w:space="0" w:color="auto"/>
            </w:tcBorders>
          </w:tcPr>
          <w:p w14:paraId="0B572920" w14:textId="77777777" w:rsidR="008F4615" w:rsidRPr="00A55D94" w:rsidRDefault="008F4615" w:rsidP="0028397A">
            <w:pPr>
              <w:pStyle w:val="NoSpacing"/>
              <w:rPr>
                <w:sz w:val="24"/>
                <w:szCs w:val="24"/>
              </w:rPr>
            </w:pPr>
            <w:r w:rsidRPr="00A55D94">
              <w:rPr>
                <w:sz w:val="24"/>
                <w:szCs w:val="24"/>
              </w:rPr>
              <w:t>2017-2020</w:t>
            </w:r>
          </w:p>
        </w:tc>
        <w:tc>
          <w:tcPr>
            <w:tcW w:w="1890" w:type="dxa"/>
            <w:tcBorders>
              <w:bottom w:val="single" w:sz="4" w:space="0" w:color="auto"/>
            </w:tcBorders>
          </w:tcPr>
          <w:p w14:paraId="29D168BF" w14:textId="77777777" w:rsidR="008F4615" w:rsidRPr="00A55D94" w:rsidRDefault="008F4615" w:rsidP="0028397A">
            <w:pPr>
              <w:pStyle w:val="NoSpacing"/>
              <w:rPr>
                <w:sz w:val="24"/>
                <w:szCs w:val="24"/>
              </w:rPr>
            </w:pPr>
            <w:r w:rsidRPr="00A55D94">
              <w:rPr>
                <w:sz w:val="24"/>
                <w:szCs w:val="24"/>
              </w:rPr>
              <w:t>2015-2020</w:t>
            </w:r>
          </w:p>
        </w:tc>
        <w:tc>
          <w:tcPr>
            <w:tcW w:w="1908" w:type="dxa"/>
            <w:tcBorders>
              <w:bottom w:val="single" w:sz="4" w:space="0" w:color="auto"/>
            </w:tcBorders>
          </w:tcPr>
          <w:p w14:paraId="61AC4319" w14:textId="77777777" w:rsidR="008F4615" w:rsidRPr="00A55D94" w:rsidRDefault="008F4615" w:rsidP="0028397A">
            <w:pPr>
              <w:pStyle w:val="NoSpacing"/>
              <w:rPr>
                <w:sz w:val="24"/>
                <w:szCs w:val="24"/>
              </w:rPr>
            </w:pPr>
            <w:r w:rsidRPr="00A55D94">
              <w:rPr>
                <w:sz w:val="24"/>
                <w:szCs w:val="24"/>
              </w:rPr>
              <w:t>2016-2020</w:t>
            </w:r>
          </w:p>
        </w:tc>
      </w:tr>
    </w:tbl>
    <w:p w14:paraId="4361ECAE" w14:textId="77777777" w:rsidR="008F4615" w:rsidRPr="00A55D94" w:rsidRDefault="008F4615" w:rsidP="008F4615">
      <w:pPr>
        <w:pStyle w:val="NoSpacing"/>
        <w:rPr>
          <w:sz w:val="24"/>
          <w:szCs w:val="24"/>
        </w:rPr>
      </w:pPr>
      <w:r w:rsidRPr="00A55D94">
        <w:rPr>
          <w:sz w:val="24"/>
          <w:szCs w:val="24"/>
        </w:rPr>
        <w:t xml:space="preserve"> </w:t>
      </w:r>
    </w:p>
    <w:p w14:paraId="06218AF9" w14:textId="6225EBF1" w:rsidR="0057791B" w:rsidRDefault="0057791B" w:rsidP="008F4615">
      <w:pPr>
        <w:pStyle w:val="NoSpacing"/>
        <w:rPr>
          <w:sz w:val="24"/>
          <w:szCs w:val="24"/>
        </w:rPr>
        <w:sectPr w:rsidR="0057791B" w:rsidSect="0057791B">
          <w:pgSz w:w="15840" w:h="12240" w:orient="landscape"/>
          <w:pgMar w:top="1440" w:right="1440" w:bottom="1440" w:left="1440" w:header="720" w:footer="720" w:gutter="0"/>
          <w:cols w:space="720"/>
          <w:docGrid w:linePitch="360"/>
        </w:sectPr>
      </w:pPr>
    </w:p>
    <w:p w14:paraId="1EC1A6CE" w14:textId="5358D94D" w:rsidR="008F4615" w:rsidRPr="00A55D94" w:rsidRDefault="008F4615" w:rsidP="008F4615">
      <w:pPr>
        <w:pStyle w:val="NoSpacing"/>
        <w:rPr>
          <w:sz w:val="24"/>
          <w:szCs w:val="24"/>
        </w:rPr>
      </w:pPr>
      <w:r w:rsidRPr="00A55D94">
        <w:rPr>
          <w:sz w:val="24"/>
          <w:szCs w:val="24"/>
        </w:rPr>
        <w:lastRenderedPageBreak/>
        <w:t xml:space="preserve">Table </w:t>
      </w:r>
      <w:r w:rsidR="00C616E3" w:rsidRPr="00A55D94">
        <w:rPr>
          <w:sz w:val="24"/>
          <w:szCs w:val="24"/>
        </w:rPr>
        <w:t>S</w:t>
      </w:r>
      <w:r w:rsidR="00C616E3">
        <w:rPr>
          <w:sz w:val="24"/>
          <w:szCs w:val="24"/>
        </w:rPr>
        <w:t>3</w:t>
      </w:r>
      <w:r w:rsidRPr="00A55D94">
        <w:rPr>
          <w:sz w:val="24"/>
          <w:szCs w:val="24"/>
        </w:rPr>
        <w:t>. Literature information on diets of sea stars monitored in the Gulf Watch Alaska program.</w:t>
      </w:r>
    </w:p>
    <w:tbl>
      <w:tblPr>
        <w:tblStyle w:val="TableGrid"/>
        <w:tblW w:w="12955" w:type="dxa"/>
        <w:tblLook w:val="04A0" w:firstRow="1" w:lastRow="0" w:firstColumn="1" w:lastColumn="0" w:noHBand="0" w:noVBand="1"/>
      </w:tblPr>
      <w:tblGrid>
        <w:gridCol w:w="1525"/>
        <w:gridCol w:w="1350"/>
        <w:gridCol w:w="10080"/>
      </w:tblGrid>
      <w:tr w:rsidR="008F4615" w:rsidRPr="00A55D94" w14:paraId="40BA5064" w14:textId="77777777" w:rsidTr="0057791B">
        <w:tc>
          <w:tcPr>
            <w:tcW w:w="1525" w:type="dxa"/>
          </w:tcPr>
          <w:p w14:paraId="0628ED47" w14:textId="77777777" w:rsidR="008F4615" w:rsidRPr="00A55D94" w:rsidRDefault="008F4615" w:rsidP="0028397A">
            <w:pPr>
              <w:pStyle w:val="NoSpacing"/>
              <w:rPr>
                <w:sz w:val="24"/>
                <w:szCs w:val="24"/>
              </w:rPr>
            </w:pPr>
            <w:r w:rsidRPr="00A55D94">
              <w:rPr>
                <w:sz w:val="24"/>
                <w:szCs w:val="24"/>
              </w:rPr>
              <w:t>Species</w:t>
            </w:r>
          </w:p>
        </w:tc>
        <w:tc>
          <w:tcPr>
            <w:tcW w:w="1350" w:type="dxa"/>
          </w:tcPr>
          <w:p w14:paraId="6B23785C" w14:textId="77777777" w:rsidR="008F4615" w:rsidRPr="00A55D94" w:rsidRDefault="008F4615" w:rsidP="0028397A">
            <w:pPr>
              <w:pStyle w:val="NoSpacing"/>
              <w:jc w:val="center"/>
              <w:rPr>
                <w:sz w:val="24"/>
                <w:szCs w:val="24"/>
              </w:rPr>
            </w:pPr>
            <w:r w:rsidRPr="00A55D94">
              <w:rPr>
                <w:sz w:val="24"/>
                <w:szCs w:val="24"/>
              </w:rPr>
              <w:t>Mussel predator in the field?</w:t>
            </w:r>
          </w:p>
        </w:tc>
        <w:tc>
          <w:tcPr>
            <w:tcW w:w="10080" w:type="dxa"/>
          </w:tcPr>
          <w:p w14:paraId="4ACD4AC5" w14:textId="77777777" w:rsidR="008F4615" w:rsidRPr="00A55D94" w:rsidRDefault="008F4615" w:rsidP="0028397A">
            <w:pPr>
              <w:pStyle w:val="NoSpacing"/>
              <w:rPr>
                <w:sz w:val="24"/>
                <w:szCs w:val="24"/>
              </w:rPr>
            </w:pPr>
            <w:r w:rsidRPr="00A55D94">
              <w:rPr>
                <w:sz w:val="24"/>
                <w:szCs w:val="24"/>
              </w:rPr>
              <w:t>Diet details</w:t>
            </w:r>
          </w:p>
        </w:tc>
      </w:tr>
      <w:tr w:rsidR="008F4615" w:rsidRPr="00A55D94" w14:paraId="11EC259A" w14:textId="77777777" w:rsidTr="0057791B">
        <w:tc>
          <w:tcPr>
            <w:tcW w:w="1525" w:type="dxa"/>
          </w:tcPr>
          <w:p w14:paraId="46AAEA96" w14:textId="77777777" w:rsidR="008F4615" w:rsidRPr="00A55D94" w:rsidRDefault="008F4615" w:rsidP="0028397A">
            <w:pPr>
              <w:pStyle w:val="NoSpacing"/>
              <w:rPr>
                <w:i/>
                <w:iCs/>
                <w:sz w:val="24"/>
                <w:szCs w:val="24"/>
              </w:rPr>
            </w:pPr>
            <w:proofErr w:type="spellStart"/>
            <w:r w:rsidRPr="00A55D94">
              <w:rPr>
                <w:i/>
                <w:iCs/>
                <w:sz w:val="24"/>
                <w:szCs w:val="24"/>
              </w:rPr>
              <w:t>Dermasterias</w:t>
            </w:r>
            <w:proofErr w:type="spellEnd"/>
            <w:r w:rsidRPr="00A55D94">
              <w:rPr>
                <w:i/>
                <w:iCs/>
                <w:sz w:val="24"/>
                <w:szCs w:val="24"/>
              </w:rPr>
              <w:t xml:space="preserve"> imbricata </w:t>
            </w:r>
          </w:p>
        </w:tc>
        <w:tc>
          <w:tcPr>
            <w:tcW w:w="1350" w:type="dxa"/>
          </w:tcPr>
          <w:p w14:paraId="25F669AA" w14:textId="77777777" w:rsidR="008F4615" w:rsidRPr="00A55D94" w:rsidRDefault="008F4615" w:rsidP="0028397A">
            <w:pPr>
              <w:pStyle w:val="NoSpacing"/>
              <w:jc w:val="center"/>
              <w:rPr>
                <w:sz w:val="24"/>
                <w:szCs w:val="24"/>
              </w:rPr>
            </w:pPr>
            <w:r w:rsidRPr="00A55D94">
              <w:rPr>
                <w:sz w:val="24"/>
                <w:szCs w:val="24"/>
              </w:rPr>
              <w:t>N</w:t>
            </w:r>
          </w:p>
        </w:tc>
        <w:tc>
          <w:tcPr>
            <w:tcW w:w="10080" w:type="dxa"/>
          </w:tcPr>
          <w:p w14:paraId="0432A1E0" w14:textId="77777777" w:rsidR="0057791B" w:rsidRDefault="008F4615" w:rsidP="0057791B">
            <w:pPr>
              <w:pStyle w:val="NoSpacing"/>
              <w:numPr>
                <w:ilvl w:val="0"/>
                <w:numId w:val="1"/>
              </w:numPr>
              <w:ind w:left="258" w:hanging="180"/>
              <w:rPr>
                <w:sz w:val="24"/>
                <w:szCs w:val="24"/>
              </w:rPr>
            </w:pPr>
            <w:r w:rsidRPr="00A55D94">
              <w:rPr>
                <w:sz w:val="24"/>
                <w:szCs w:val="24"/>
              </w:rPr>
              <w:t xml:space="preserve">Anemones (Annett &amp; </w:t>
            </w:r>
            <w:proofErr w:type="spellStart"/>
            <w:r w:rsidRPr="00A55D94">
              <w:rPr>
                <w:sz w:val="24"/>
                <w:szCs w:val="24"/>
              </w:rPr>
              <w:t>Pierotti</w:t>
            </w:r>
            <w:proofErr w:type="spellEnd"/>
            <w:r w:rsidRPr="00A55D94">
              <w:rPr>
                <w:sz w:val="24"/>
                <w:szCs w:val="24"/>
              </w:rPr>
              <w:t xml:space="preserve"> 1984; </w:t>
            </w:r>
            <w:proofErr w:type="spellStart"/>
            <w:r w:rsidRPr="00A55D94">
              <w:rPr>
                <w:sz w:val="24"/>
                <w:szCs w:val="24"/>
              </w:rPr>
              <w:t>Houtman</w:t>
            </w:r>
            <w:proofErr w:type="spellEnd"/>
            <w:r w:rsidRPr="00A55D94">
              <w:rPr>
                <w:sz w:val="24"/>
                <w:szCs w:val="24"/>
              </w:rPr>
              <w:t xml:space="preserve"> et al 1997; </w:t>
            </w:r>
            <w:proofErr w:type="spellStart"/>
            <w:r w:rsidRPr="00A55D94">
              <w:rPr>
                <w:sz w:val="24"/>
                <w:szCs w:val="24"/>
              </w:rPr>
              <w:t>Mauzey</w:t>
            </w:r>
            <w:proofErr w:type="spellEnd"/>
            <w:r w:rsidRPr="00A55D94">
              <w:rPr>
                <w:sz w:val="24"/>
                <w:szCs w:val="24"/>
              </w:rPr>
              <w:t xml:space="preserve"> et al 1968)</w:t>
            </w:r>
          </w:p>
          <w:p w14:paraId="20A81865" w14:textId="77777777" w:rsidR="0057791B" w:rsidRDefault="008F4615" w:rsidP="0057791B">
            <w:pPr>
              <w:pStyle w:val="NoSpacing"/>
              <w:numPr>
                <w:ilvl w:val="0"/>
                <w:numId w:val="1"/>
              </w:numPr>
              <w:ind w:left="258" w:hanging="180"/>
              <w:rPr>
                <w:sz w:val="24"/>
                <w:szCs w:val="24"/>
              </w:rPr>
            </w:pPr>
            <w:r w:rsidRPr="0057791B">
              <w:rPr>
                <w:sz w:val="24"/>
                <w:szCs w:val="24"/>
              </w:rPr>
              <w:t xml:space="preserve">Fed </w:t>
            </w:r>
            <w:r w:rsidRPr="0057791B">
              <w:rPr>
                <w:i/>
                <w:iCs/>
                <w:sz w:val="24"/>
                <w:szCs w:val="24"/>
              </w:rPr>
              <w:t xml:space="preserve">Mytilus </w:t>
            </w:r>
            <w:proofErr w:type="spellStart"/>
            <w:r w:rsidRPr="0057791B">
              <w:rPr>
                <w:i/>
                <w:iCs/>
                <w:sz w:val="24"/>
                <w:szCs w:val="24"/>
              </w:rPr>
              <w:t>trossulus</w:t>
            </w:r>
            <w:proofErr w:type="spellEnd"/>
            <w:r w:rsidRPr="0057791B">
              <w:rPr>
                <w:sz w:val="24"/>
                <w:szCs w:val="24"/>
              </w:rPr>
              <w:t xml:space="preserve"> in lab experiments (</w:t>
            </w:r>
            <w:proofErr w:type="spellStart"/>
            <w:r w:rsidRPr="0057791B">
              <w:rPr>
                <w:sz w:val="24"/>
                <w:szCs w:val="24"/>
              </w:rPr>
              <w:t>Houtman</w:t>
            </w:r>
            <w:proofErr w:type="spellEnd"/>
            <w:r w:rsidRPr="0057791B">
              <w:rPr>
                <w:sz w:val="24"/>
                <w:szCs w:val="24"/>
              </w:rPr>
              <w:t xml:space="preserve"> et al 1997)</w:t>
            </w:r>
          </w:p>
          <w:p w14:paraId="0669D841" w14:textId="77777777" w:rsidR="0057791B" w:rsidRDefault="008F4615" w:rsidP="0057791B">
            <w:pPr>
              <w:pStyle w:val="NoSpacing"/>
              <w:numPr>
                <w:ilvl w:val="0"/>
                <w:numId w:val="1"/>
              </w:numPr>
              <w:ind w:left="258" w:hanging="180"/>
              <w:rPr>
                <w:sz w:val="24"/>
                <w:szCs w:val="24"/>
              </w:rPr>
            </w:pPr>
            <w:r w:rsidRPr="0057791B">
              <w:rPr>
                <w:sz w:val="24"/>
                <w:szCs w:val="24"/>
              </w:rPr>
              <w:t>Mostly anemones on exposed outer coast, mostly holothurians in more protected area (</w:t>
            </w:r>
            <w:proofErr w:type="spellStart"/>
            <w:r w:rsidRPr="0057791B">
              <w:rPr>
                <w:sz w:val="24"/>
                <w:szCs w:val="24"/>
              </w:rPr>
              <w:t>Mauzey</w:t>
            </w:r>
            <w:proofErr w:type="spellEnd"/>
            <w:r w:rsidRPr="0057791B">
              <w:rPr>
                <w:sz w:val="24"/>
                <w:szCs w:val="24"/>
              </w:rPr>
              <w:t xml:space="preserve"> et al 1968)</w:t>
            </w:r>
          </w:p>
          <w:p w14:paraId="5668EA2A" w14:textId="1A609611" w:rsidR="008F4615" w:rsidRPr="0057791B" w:rsidRDefault="008F4615" w:rsidP="0057791B">
            <w:pPr>
              <w:pStyle w:val="NoSpacing"/>
              <w:numPr>
                <w:ilvl w:val="0"/>
                <w:numId w:val="1"/>
              </w:numPr>
              <w:ind w:left="258" w:hanging="180"/>
              <w:rPr>
                <w:sz w:val="24"/>
                <w:szCs w:val="24"/>
              </w:rPr>
            </w:pPr>
            <w:r w:rsidRPr="0057791B">
              <w:rPr>
                <w:sz w:val="24"/>
                <w:szCs w:val="24"/>
              </w:rPr>
              <w:t>Benthic diatoms, encrusting sponges, bryozoans, anemones, sea cucumbers, tunicates, chitons (</w:t>
            </w:r>
            <w:proofErr w:type="spellStart"/>
            <w:r w:rsidRPr="0057791B">
              <w:rPr>
                <w:sz w:val="24"/>
                <w:szCs w:val="24"/>
              </w:rPr>
              <w:t>O’Clair</w:t>
            </w:r>
            <w:proofErr w:type="spellEnd"/>
            <w:r w:rsidRPr="0057791B">
              <w:rPr>
                <w:sz w:val="24"/>
                <w:szCs w:val="24"/>
              </w:rPr>
              <w:t xml:space="preserve"> &amp; </w:t>
            </w:r>
            <w:proofErr w:type="spellStart"/>
            <w:r w:rsidRPr="0057791B">
              <w:rPr>
                <w:sz w:val="24"/>
                <w:szCs w:val="24"/>
              </w:rPr>
              <w:t>O’Clair</w:t>
            </w:r>
            <w:proofErr w:type="spellEnd"/>
            <w:r w:rsidRPr="0057791B">
              <w:rPr>
                <w:sz w:val="24"/>
                <w:szCs w:val="24"/>
              </w:rPr>
              <w:t xml:space="preserve"> 1998)</w:t>
            </w:r>
          </w:p>
        </w:tc>
      </w:tr>
      <w:tr w:rsidR="008F4615" w:rsidRPr="00A55D94" w14:paraId="62A696FE" w14:textId="77777777" w:rsidTr="0057791B">
        <w:tc>
          <w:tcPr>
            <w:tcW w:w="1525" w:type="dxa"/>
          </w:tcPr>
          <w:p w14:paraId="2B6B3E58" w14:textId="77777777" w:rsidR="008F4615" w:rsidRPr="00A55D94" w:rsidRDefault="008F4615" w:rsidP="0028397A">
            <w:pPr>
              <w:pStyle w:val="NoSpacing"/>
              <w:rPr>
                <w:i/>
                <w:iCs/>
                <w:sz w:val="24"/>
                <w:szCs w:val="24"/>
              </w:rPr>
            </w:pPr>
            <w:proofErr w:type="spellStart"/>
            <w:r w:rsidRPr="00A55D94">
              <w:rPr>
                <w:i/>
                <w:iCs/>
                <w:sz w:val="24"/>
                <w:szCs w:val="24"/>
              </w:rPr>
              <w:t>Evasterias</w:t>
            </w:r>
            <w:proofErr w:type="spellEnd"/>
            <w:r w:rsidRPr="00A55D94">
              <w:rPr>
                <w:i/>
                <w:iCs/>
                <w:sz w:val="24"/>
                <w:szCs w:val="24"/>
              </w:rPr>
              <w:t xml:space="preserve"> </w:t>
            </w:r>
            <w:proofErr w:type="spellStart"/>
            <w:r w:rsidRPr="00A55D94">
              <w:rPr>
                <w:i/>
                <w:iCs/>
                <w:sz w:val="24"/>
                <w:szCs w:val="24"/>
              </w:rPr>
              <w:t>troschelii</w:t>
            </w:r>
            <w:proofErr w:type="spellEnd"/>
          </w:p>
        </w:tc>
        <w:tc>
          <w:tcPr>
            <w:tcW w:w="1350" w:type="dxa"/>
          </w:tcPr>
          <w:p w14:paraId="4C436EB0" w14:textId="77777777" w:rsidR="008F4615" w:rsidRPr="00A55D94" w:rsidRDefault="008F4615" w:rsidP="0028397A">
            <w:pPr>
              <w:pStyle w:val="NoSpacing"/>
              <w:jc w:val="center"/>
              <w:rPr>
                <w:sz w:val="24"/>
                <w:szCs w:val="24"/>
              </w:rPr>
            </w:pPr>
            <w:r w:rsidRPr="00A55D94">
              <w:rPr>
                <w:sz w:val="24"/>
                <w:szCs w:val="24"/>
              </w:rPr>
              <w:t>Y</w:t>
            </w:r>
          </w:p>
        </w:tc>
        <w:tc>
          <w:tcPr>
            <w:tcW w:w="10080" w:type="dxa"/>
          </w:tcPr>
          <w:p w14:paraId="556CD1D4" w14:textId="77777777" w:rsidR="0057791B" w:rsidRDefault="008F4615" w:rsidP="0057791B">
            <w:pPr>
              <w:pStyle w:val="NoSpacing"/>
              <w:numPr>
                <w:ilvl w:val="0"/>
                <w:numId w:val="4"/>
              </w:numPr>
              <w:ind w:left="258" w:hanging="180"/>
              <w:rPr>
                <w:sz w:val="24"/>
                <w:szCs w:val="24"/>
              </w:rPr>
            </w:pPr>
            <w:r w:rsidRPr="00A55D94">
              <w:rPr>
                <w:sz w:val="24"/>
                <w:szCs w:val="24"/>
              </w:rPr>
              <w:t xml:space="preserve">Preference for </w:t>
            </w:r>
            <w:r w:rsidRPr="00A55D94">
              <w:rPr>
                <w:i/>
                <w:iCs/>
                <w:sz w:val="24"/>
                <w:szCs w:val="24"/>
              </w:rPr>
              <w:t xml:space="preserve">Balanus </w:t>
            </w:r>
            <w:proofErr w:type="spellStart"/>
            <w:r w:rsidRPr="00A55D94">
              <w:rPr>
                <w:i/>
                <w:iCs/>
                <w:sz w:val="24"/>
                <w:szCs w:val="24"/>
              </w:rPr>
              <w:t>glandula</w:t>
            </w:r>
            <w:proofErr w:type="spellEnd"/>
            <w:r w:rsidRPr="00A55D94">
              <w:rPr>
                <w:sz w:val="24"/>
                <w:szCs w:val="24"/>
              </w:rPr>
              <w:t xml:space="preserve"> and </w:t>
            </w:r>
            <w:proofErr w:type="spellStart"/>
            <w:r w:rsidRPr="00A55D94">
              <w:rPr>
                <w:i/>
                <w:iCs/>
                <w:sz w:val="24"/>
                <w:szCs w:val="24"/>
              </w:rPr>
              <w:t>Protothaca</w:t>
            </w:r>
            <w:proofErr w:type="spellEnd"/>
            <w:r w:rsidRPr="00A55D94">
              <w:rPr>
                <w:i/>
                <w:iCs/>
                <w:sz w:val="24"/>
                <w:szCs w:val="24"/>
              </w:rPr>
              <w:t xml:space="preserve"> </w:t>
            </w:r>
            <w:proofErr w:type="spellStart"/>
            <w:r w:rsidRPr="00A55D94">
              <w:rPr>
                <w:i/>
                <w:iCs/>
                <w:sz w:val="24"/>
                <w:szCs w:val="24"/>
              </w:rPr>
              <w:t>staminea</w:t>
            </w:r>
            <w:proofErr w:type="spellEnd"/>
            <w:r w:rsidRPr="00A55D94">
              <w:rPr>
                <w:sz w:val="24"/>
                <w:szCs w:val="24"/>
              </w:rPr>
              <w:t xml:space="preserve"> (</w:t>
            </w:r>
            <w:proofErr w:type="spellStart"/>
            <w:r w:rsidRPr="00A55D94">
              <w:rPr>
                <w:sz w:val="24"/>
                <w:szCs w:val="24"/>
              </w:rPr>
              <w:t>Mauzey</w:t>
            </w:r>
            <w:proofErr w:type="spellEnd"/>
            <w:r w:rsidRPr="00A55D94">
              <w:rPr>
                <w:sz w:val="24"/>
                <w:szCs w:val="24"/>
              </w:rPr>
              <w:t xml:space="preserve"> et al 1968)</w:t>
            </w:r>
          </w:p>
          <w:p w14:paraId="2CC0C7AB" w14:textId="77777777" w:rsidR="0057791B" w:rsidRDefault="008F4615" w:rsidP="0057791B">
            <w:pPr>
              <w:pStyle w:val="NoSpacing"/>
              <w:numPr>
                <w:ilvl w:val="0"/>
                <w:numId w:val="4"/>
              </w:numPr>
              <w:ind w:left="258" w:hanging="180"/>
              <w:rPr>
                <w:sz w:val="24"/>
                <w:szCs w:val="24"/>
              </w:rPr>
            </w:pPr>
            <w:r w:rsidRPr="0057791B">
              <w:rPr>
                <w:i/>
                <w:iCs/>
                <w:sz w:val="24"/>
                <w:szCs w:val="24"/>
              </w:rPr>
              <w:t>M. edulis</w:t>
            </w:r>
            <w:r w:rsidRPr="0057791B">
              <w:rPr>
                <w:sz w:val="24"/>
                <w:szCs w:val="24"/>
              </w:rPr>
              <w:t xml:space="preserve"> made up 81-84% of diet at two locations in AK (</w:t>
            </w:r>
            <w:proofErr w:type="spellStart"/>
            <w:r w:rsidRPr="0057791B">
              <w:rPr>
                <w:sz w:val="24"/>
                <w:szCs w:val="24"/>
              </w:rPr>
              <w:t>O’Clair</w:t>
            </w:r>
            <w:proofErr w:type="spellEnd"/>
            <w:r w:rsidRPr="0057791B">
              <w:rPr>
                <w:sz w:val="24"/>
                <w:szCs w:val="24"/>
              </w:rPr>
              <w:t xml:space="preserve"> &amp; Rice 1985)</w:t>
            </w:r>
          </w:p>
          <w:p w14:paraId="1CB6835B" w14:textId="77777777" w:rsidR="0057791B" w:rsidRDefault="008F4615" w:rsidP="0057791B">
            <w:pPr>
              <w:pStyle w:val="NoSpacing"/>
              <w:numPr>
                <w:ilvl w:val="0"/>
                <w:numId w:val="4"/>
              </w:numPr>
              <w:ind w:left="258" w:hanging="180"/>
              <w:rPr>
                <w:sz w:val="24"/>
                <w:szCs w:val="24"/>
              </w:rPr>
            </w:pPr>
            <w:r w:rsidRPr="0057791B">
              <w:rPr>
                <w:sz w:val="24"/>
                <w:szCs w:val="24"/>
              </w:rPr>
              <w:t>Observed feeding on barnacles and mussels, mussels in 57.9% of meals (n=11) (Kay et al 2019)</w:t>
            </w:r>
          </w:p>
          <w:p w14:paraId="6A052698" w14:textId="1022A8E8" w:rsidR="008F4615" w:rsidRPr="0057791B" w:rsidRDefault="008F4615" w:rsidP="0057791B">
            <w:pPr>
              <w:pStyle w:val="NoSpacing"/>
              <w:numPr>
                <w:ilvl w:val="0"/>
                <w:numId w:val="4"/>
              </w:numPr>
              <w:ind w:left="258" w:hanging="180"/>
              <w:rPr>
                <w:sz w:val="24"/>
                <w:szCs w:val="24"/>
              </w:rPr>
            </w:pPr>
            <w:r w:rsidRPr="0057791B">
              <w:rPr>
                <w:sz w:val="24"/>
                <w:szCs w:val="24"/>
              </w:rPr>
              <w:t xml:space="preserve">Eats </w:t>
            </w:r>
            <w:r w:rsidRPr="0057791B">
              <w:rPr>
                <w:i/>
                <w:iCs/>
                <w:sz w:val="24"/>
                <w:szCs w:val="24"/>
              </w:rPr>
              <w:t xml:space="preserve">M. </w:t>
            </w:r>
            <w:proofErr w:type="spellStart"/>
            <w:r w:rsidRPr="0057791B">
              <w:rPr>
                <w:i/>
                <w:iCs/>
                <w:sz w:val="24"/>
                <w:szCs w:val="24"/>
              </w:rPr>
              <w:t>trossulus</w:t>
            </w:r>
            <w:proofErr w:type="spellEnd"/>
            <w:r w:rsidRPr="0057791B">
              <w:rPr>
                <w:sz w:val="24"/>
                <w:szCs w:val="24"/>
              </w:rPr>
              <w:t xml:space="preserve">, </w:t>
            </w:r>
            <w:proofErr w:type="spellStart"/>
            <w:r w:rsidRPr="0057791B">
              <w:rPr>
                <w:i/>
                <w:iCs/>
                <w:sz w:val="24"/>
                <w:szCs w:val="24"/>
              </w:rPr>
              <w:t>Saxidomus</w:t>
            </w:r>
            <w:proofErr w:type="spellEnd"/>
            <w:r w:rsidRPr="0057791B">
              <w:rPr>
                <w:i/>
                <w:iCs/>
                <w:sz w:val="24"/>
                <w:szCs w:val="24"/>
              </w:rPr>
              <w:t xml:space="preserve"> gigantea, </w:t>
            </w:r>
            <w:proofErr w:type="spellStart"/>
            <w:r w:rsidRPr="0057791B">
              <w:rPr>
                <w:i/>
                <w:iCs/>
                <w:sz w:val="24"/>
                <w:szCs w:val="24"/>
              </w:rPr>
              <w:t>Protothaca</w:t>
            </w:r>
            <w:proofErr w:type="spellEnd"/>
            <w:r w:rsidRPr="0057791B">
              <w:rPr>
                <w:i/>
                <w:iCs/>
                <w:sz w:val="24"/>
                <w:szCs w:val="24"/>
              </w:rPr>
              <w:t xml:space="preserve"> </w:t>
            </w:r>
            <w:proofErr w:type="spellStart"/>
            <w:r w:rsidRPr="0057791B">
              <w:rPr>
                <w:i/>
                <w:iCs/>
                <w:sz w:val="24"/>
                <w:szCs w:val="24"/>
              </w:rPr>
              <w:t>staminea</w:t>
            </w:r>
            <w:proofErr w:type="spellEnd"/>
            <w:r w:rsidRPr="0057791B">
              <w:rPr>
                <w:i/>
                <w:iCs/>
                <w:sz w:val="24"/>
                <w:szCs w:val="24"/>
              </w:rPr>
              <w:t xml:space="preserve">, </w:t>
            </w:r>
            <w:proofErr w:type="spellStart"/>
            <w:r w:rsidRPr="0057791B">
              <w:rPr>
                <w:i/>
                <w:iCs/>
                <w:sz w:val="24"/>
                <w:szCs w:val="24"/>
              </w:rPr>
              <w:t>Hiatella</w:t>
            </w:r>
            <w:proofErr w:type="spellEnd"/>
            <w:r w:rsidRPr="0057791B">
              <w:rPr>
                <w:i/>
                <w:iCs/>
                <w:sz w:val="24"/>
                <w:szCs w:val="24"/>
              </w:rPr>
              <w:t xml:space="preserve"> </w:t>
            </w:r>
            <w:proofErr w:type="spellStart"/>
            <w:r w:rsidRPr="0057791B">
              <w:rPr>
                <w:i/>
                <w:iCs/>
                <w:sz w:val="24"/>
                <w:szCs w:val="24"/>
              </w:rPr>
              <w:t>arctica</w:t>
            </w:r>
            <w:proofErr w:type="spellEnd"/>
            <w:r w:rsidRPr="0057791B">
              <w:rPr>
                <w:i/>
                <w:iCs/>
                <w:sz w:val="24"/>
                <w:szCs w:val="24"/>
              </w:rPr>
              <w:t xml:space="preserve">, Mya </w:t>
            </w:r>
            <w:r w:rsidRPr="0057791B">
              <w:rPr>
                <w:sz w:val="24"/>
                <w:szCs w:val="24"/>
              </w:rPr>
              <w:t>spp.,</w:t>
            </w:r>
            <w:r w:rsidRPr="0057791B">
              <w:rPr>
                <w:i/>
                <w:iCs/>
                <w:sz w:val="24"/>
                <w:szCs w:val="24"/>
              </w:rPr>
              <w:t xml:space="preserve"> </w:t>
            </w:r>
            <w:proofErr w:type="spellStart"/>
            <w:r w:rsidRPr="0057791B">
              <w:rPr>
                <w:i/>
                <w:iCs/>
                <w:sz w:val="24"/>
                <w:szCs w:val="24"/>
              </w:rPr>
              <w:t>Posdodesmus</w:t>
            </w:r>
            <w:proofErr w:type="spellEnd"/>
            <w:r w:rsidRPr="0057791B">
              <w:rPr>
                <w:i/>
                <w:iCs/>
                <w:sz w:val="24"/>
                <w:szCs w:val="24"/>
              </w:rPr>
              <w:t xml:space="preserve"> </w:t>
            </w:r>
            <w:proofErr w:type="spellStart"/>
            <w:r w:rsidRPr="0057791B">
              <w:rPr>
                <w:i/>
                <w:iCs/>
                <w:sz w:val="24"/>
                <w:szCs w:val="24"/>
              </w:rPr>
              <w:t>cepio</w:t>
            </w:r>
            <w:proofErr w:type="spellEnd"/>
            <w:r w:rsidRPr="0057791B">
              <w:rPr>
                <w:i/>
                <w:iCs/>
                <w:sz w:val="24"/>
                <w:szCs w:val="24"/>
              </w:rPr>
              <w:t xml:space="preserve">, </w:t>
            </w:r>
            <w:proofErr w:type="spellStart"/>
            <w:r w:rsidRPr="0057791B">
              <w:rPr>
                <w:i/>
                <w:iCs/>
                <w:sz w:val="24"/>
                <w:szCs w:val="24"/>
              </w:rPr>
              <w:t>Semibalanus</w:t>
            </w:r>
            <w:proofErr w:type="spellEnd"/>
            <w:r w:rsidRPr="0057791B">
              <w:rPr>
                <w:i/>
                <w:iCs/>
                <w:sz w:val="24"/>
                <w:szCs w:val="24"/>
              </w:rPr>
              <w:t xml:space="preserve"> </w:t>
            </w:r>
            <w:proofErr w:type="spellStart"/>
            <w:r w:rsidRPr="0057791B">
              <w:rPr>
                <w:i/>
                <w:iCs/>
                <w:sz w:val="24"/>
                <w:szCs w:val="24"/>
              </w:rPr>
              <w:t>balanoides</w:t>
            </w:r>
            <w:proofErr w:type="spellEnd"/>
            <w:r w:rsidRPr="0057791B">
              <w:rPr>
                <w:i/>
                <w:iCs/>
                <w:sz w:val="24"/>
                <w:szCs w:val="24"/>
              </w:rPr>
              <w:t xml:space="preserve">, Balanus </w:t>
            </w:r>
            <w:proofErr w:type="spellStart"/>
            <w:r w:rsidRPr="0057791B">
              <w:rPr>
                <w:i/>
                <w:iCs/>
                <w:sz w:val="24"/>
                <w:szCs w:val="24"/>
              </w:rPr>
              <w:t>crenatus</w:t>
            </w:r>
            <w:proofErr w:type="spellEnd"/>
            <w:r w:rsidRPr="0057791B">
              <w:rPr>
                <w:i/>
                <w:iCs/>
                <w:sz w:val="24"/>
                <w:szCs w:val="24"/>
              </w:rPr>
              <w:t xml:space="preserve">, Balanus </w:t>
            </w:r>
            <w:proofErr w:type="spellStart"/>
            <w:r w:rsidRPr="0057791B">
              <w:rPr>
                <w:i/>
                <w:iCs/>
                <w:sz w:val="24"/>
                <w:szCs w:val="24"/>
              </w:rPr>
              <w:t>glandula</w:t>
            </w:r>
            <w:proofErr w:type="spellEnd"/>
            <w:r w:rsidRPr="0057791B">
              <w:rPr>
                <w:i/>
                <w:iCs/>
                <w:sz w:val="24"/>
                <w:szCs w:val="24"/>
              </w:rPr>
              <w:t xml:space="preserve">, </w:t>
            </w:r>
            <w:proofErr w:type="spellStart"/>
            <w:r w:rsidRPr="0057791B">
              <w:rPr>
                <w:i/>
                <w:iCs/>
                <w:sz w:val="24"/>
                <w:szCs w:val="24"/>
              </w:rPr>
              <w:t>Semibalanus</w:t>
            </w:r>
            <w:proofErr w:type="spellEnd"/>
            <w:r w:rsidRPr="0057791B">
              <w:rPr>
                <w:i/>
                <w:iCs/>
                <w:sz w:val="24"/>
                <w:szCs w:val="24"/>
              </w:rPr>
              <w:t xml:space="preserve"> </w:t>
            </w:r>
            <w:proofErr w:type="spellStart"/>
            <w:r w:rsidRPr="0057791B">
              <w:rPr>
                <w:i/>
                <w:iCs/>
                <w:sz w:val="24"/>
                <w:szCs w:val="24"/>
              </w:rPr>
              <w:t>cariosus</w:t>
            </w:r>
            <w:proofErr w:type="spellEnd"/>
            <w:r w:rsidRPr="0057791B">
              <w:rPr>
                <w:i/>
                <w:iCs/>
                <w:sz w:val="24"/>
                <w:szCs w:val="24"/>
              </w:rPr>
              <w:t>,</w:t>
            </w:r>
            <w:r w:rsidRPr="0057791B">
              <w:rPr>
                <w:sz w:val="24"/>
                <w:szCs w:val="24"/>
              </w:rPr>
              <w:t xml:space="preserve"> chitons, small gastropods, lampshell, sea squirts (</w:t>
            </w:r>
            <w:proofErr w:type="spellStart"/>
            <w:r w:rsidRPr="0057791B">
              <w:rPr>
                <w:sz w:val="24"/>
                <w:szCs w:val="24"/>
              </w:rPr>
              <w:t>O’Clair</w:t>
            </w:r>
            <w:proofErr w:type="spellEnd"/>
            <w:r w:rsidRPr="0057791B">
              <w:rPr>
                <w:sz w:val="24"/>
                <w:szCs w:val="24"/>
              </w:rPr>
              <w:t xml:space="preserve"> &amp; </w:t>
            </w:r>
            <w:proofErr w:type="spellStart"/>
            <w:r w:rsidRPr="0057791B">
              <w:rPr>
                <w:sz w:val="24"/>
                <w:szCs w:val="24"/>
              </w:rPr>
              <w:t>O’Clair</w:t>
            </w:r>
            <w:proofErr w:type="spellEnd"/>
            <w:r w:rsidRPr="0057791B">
              <w:rPr>
                <w:sz w:val="24"/>
                <w:szCs w:val="24"/>
              </w:rPr>
              <w:t xml:space="preserve"> 1998)</w:t>
            </w:r>
          </w:p>
        </w:tc>
      </w:tr>
      <w:tr w:rsidR="008F4615" w:rsidRPr="00A55D94" w14:paraId="03FFF2CE" w14:textId="77777777" w:rsidTr="0057791B">
        <w:tc>
          <w:tcPr>
            <w:tcW w:w="1525" w:type="dxa"/>
          </w:tcPr>
          <w:p w14:paraId="2BFB7F31" w14:textId="77777777" w:rsidR="008F4615" w:rsidRPr="00A55D94" w:rsidRDefault="008F4615" w:rsidP="0028397A">
            <w:pPr>
              <w:pStyle w:val="NoSpacing"/>
              <w:rPr>
                <w:i/>
                <w:iCs/>
                <w:sz w:val="24"/>
                <w:szCs w:val="24"/>
              </w:rPr>
            </w:pPr>
            <w:proofErr w:type="spellStart"/>
            <w:r w:rsidRPr="00A55D94">
              <w:rPr>
                <w:i/>
                <w:iCs/>
                <w:sz w:val="24"/>
                <w:szCs w:val="24"/>
              </w:rPr>
              <w:t>Henricia</w:t>
            </w:r>
            <w:proofErr w:type="spellEnd"/>
            <w:r w:rsidRPr="00A55D94">
              <w:rPr>
                <w:i/>
                <w:iCs/>
                <w:sz w:val="24"/>
                <w:szCs w:val="24"/>
              </w:rPr>
              <w:t xml:space="preserve"> </w:t>
            </w:r>
            <w:proofErr w:type="spellStart"/>
            <w:r w:rsidRPr="00A55D94">
              <w:rPr>
                <w:i/>
                <w:iCs/>
                <w:sz w:val="24"/>
                <w:szCs w:val="24"/>
              </w:rPr>
              <w:t>leviuscula</w:t>
            </w:r>
            <w:proofErr w:type="spellEnd"/>
          </w:p>
        </w:tc>
        <w:tc>
          <w:tcPr>
            <w:tcW w:w="1350" w:type="dxa"/>
          </w:tcPr>
          <w:p w14:paraId="6A4B4A5F" w14:textId="77777777" w:rsidR="008F4615" w:rsidRPr="00A55D94" w:rsidRDefault="008F4615" w:rsidP="0028397A">
            <w:pPr>
              <w:pStyle w:val="NoSpacing"/>
              <w:jc w:val="center"/>
              <w:rPr>
                <w:sz w:val="24"/>
                <w:szCs w:val="24"/>
              </w:rPr>
            </w:pPr>
            <w:r w:rsidRPr="00A55D94">
              <w:rPr>
                <w:sz w:val="24"/>
                <w:szCs w:val="24"/>
              </w:rPr>
              <w:t>N</w:t>
            </w:r>
          </w:p>
        </w:tc>
        <w:tc>
          <w:tcPr>
            <w:tcW w:w="10080" w:type="dxa"/>
          </w:tcPr>
          <w:p w14:paraId="48BFF9B2" w14:textId="77777777" w:rsidR="0057791B" w:rsidRDefault="008F4615" w:rsidP="0057791B">
            <w:pPr>
              <w:pStyle w:val="NoSpacing"/>
              <w:numPr>
                <w:ilvl w:val="0"/>
                <w:numId w:val="3"/>
              </w:numPr>
              <w:ind w:left="348" w:hanging="270"/>
              <w:rPr>
                <w:sz w:val="24"/>
                <w:szCs w:val="24"/>
              </w:rPr>
            </w:pPr>
            <w:r w:rsidRPr="00A55D94">
              <w:rPr>
                <w:sz w:val="24"/>
                <w:szCs w:val="24"/>
              </w:rPr>
              <w:t>Encrusting sponges and bryozoans, also sometimes suspension feeding (</w:t>
            </w:r>
            <w:proofErr w:type="spellStart"/>
            <w:r w:rsidRPr="00A55D94">
              <w:rPr>
                <w:sz w:val="24"/>
                <w:szCs w:val="24"/>
              </w:rPr>
              <w:t>Mauzey</w:t>
            </w:r>
            <w:proofErr w:type="spellEnd"/>
            <w:r w:rsidRPr="00A55D94">
              <w:rPr>
                <w:sz w:val="24"/>
                <w:szCs w:val="24"/>
              </w:rPr>
              <w:t xml:space="preserve"> et al 1968)</w:t>
            </w:r>
          </w:p>
          <w:p w14:paraId="39FFFF13" w14:textId="77777777" w:rsidR="0057791B" w:rsidRDefault="008F4615" w:rsidP="0057791B">
            <w:pPr>
              <w:pStyle w:val="NoSpacing"/>
              <w:numPr>
                <w:ilvl w:val="0"/>
                <w:numId w:val="3"/>
              </w:numPr>
              <w:ind w:left="348" w:hanging="270"/>
              <w:rPr>
                <w:sz w:val="24"/>
                <w:szCs w:val="24"/>
              </w:rPr>
            </w:pPr>
            <w:r w:rsidRPr="0057791B">
              <w:rPr>
                <w:sz w:val="24"/>
                <w:szCs w:val="24"/>
              </w:rPr>
              <w:t>Feeds on particulates (Ferguson et al 1969)</w:t>
            </w:r>
          </w:p>
          <w:p w14:paraId="69163BAC" w14:textId="77777777" w:rsidR="0057791B" w:rsidRDefault="008F4615" w:rsidP="0057791B">
            <w:pPr>
              <w:pStyle w:val="NoSpacing"/>
              <w:numPr>
                <w:ilvl w:val="0"/>
                <w:numId w:val="3"/>
              </w:numPr>
              <w:ind w:left="348" w:hanging="270"/>
              <w:rPr>
                <w:sz w:val="24"/>
                <w:szCs w:val="24"/>
              </w:rPr>
            </w:pPr>
            <w:r w:rsidRPr="0057791B">
              <w:rPr>
                <w:sz w:val="24"/>
                <w:szCs w:val="24"/>
              </w:rPr>
              <w:t>Grazer (Palmer et al 1982)</w:t>
            </w:r>
          </w:p>
          <w:p w14:paraId="714F2309" w14:textId="02EA1437" w:rsidR="008F4615" w:rsidRPr="0057791B" w:rsidRDefault="008F4615" w:rsidP="0057791B">
            <w:pPr>
              <w:pStyle w:val="NoSpacing"/>
              <w:numPr>
                <w:ilvl w:val="0"/>
                <w:numId w:val="3"/>
              </w:numPr>
              <w:ind w:left="348" w:hanging="270"/>
              <w:rPr>
                <w:sz w:val="24"/>
                <w:szCs w:val="24"/>
              </w:rPr>
            </w:pPr>
            <w:r w:rsidRPr="0057791B">
              <w:rPr>
                <w:sz w:val="24"/>
                <w:szCs w:val="24"/>
              </w:rPr>
              <w:t xml:space="preserve">Encrusting bryozoans, </w:t>
            </w:r>
            <w:proofErr w:type="spellStart"/>
            <w:r w:rsidRPr="0057791B">
              <w:rPr>
                <w:i/>
                <w:iCs/>
                <w:sz w:val="24"/>
                <w:szCs w:val="24"/>
              </w:rPr>
              <w:t>Halichondria</w:t>
            </w:r>
            <w:proofErr w:type="spellEnd"/>
            <w:r w:rsidRPr="0057791B">
              <w:rPr>
                <w:i/>
                <w:iCs/>
                <w:sz w:val="24"/>
                <w:szCs w:val="24"/>
              </w:rPr>
              <w:t xml:space="preserve"> </w:t>
            </w:r>
            <w:proofErr w:type="spellStart"/>
            <w:r w:rsidRPr="0057791B">
              <w:rPr>
                <w:i/>
                <w:iCs/>
                <w:sz w:val="24"/>
                <w:szCs w:val="24"/>
              </w:rPr>
              <w:t>panicea</w:t>
            </w:r>
            <w:proofErr w:type="spellEnd"/>
            <w:r w:rsidRPr="0057791B">
              <w:rPr>
                <w:sz w:val="24"/>
                <w:szCs w:val="24"/>
              </w:rPr>
              <w:t>, bacteria and detritus (</w:t>
            </w:r>
            <w:proofErr w:type="spellStart"/>
            <w:r w:rsidRPr="0057791B">
              <w:rPr>
                <w:sz w:val="24"/>
                <w:szCs w:val="24"/>
              </w:rPr>
              <w:t>O’Clair</w:t>
            </w:r>
            <w:proofErr w:type="spellEnd"/>
            <w:r w:rsidRPr="0057791B">
              <w:rPr>
                <w:sz w:val="24"/>
                <w:szCs w:val="24"/>
              </w:rPr>
              <w:t xml:space="preserve"> &amp; </w:t>
            </w:r>
            <w:proofErr w:type="spellStart"/>
            <w:r w:rsidRPr="0057791B">
              <w:rPr>
                <w:sz w:val="24"/>
                <w:szCs w:val="24"/>
              </w:rPr>
              <w:t>O’Clair</w:t>
            </w:r>
            <w:proofErr w:type="spellEnd"/>
            <w:r w:rsidRPr="0057791B">
              <w:rPr>
                <w:sz w:val="24"/>
                <w:szCs w:val="24"/>
              </w:rPr>
              <w:t xml:space="preserve"> 1998)</w:t>
            </w:r>
          </w:p>
        </w:tc>
      </w:tr>
      <w:tr w:rsidR="008F4615" w:rsidRPr="00A55D94" w14:paraId="7C60F9CD" w14:textId="77777777" w:rsidTr="0057791B">
        <w:tc>
          <w:tcPr>
            <w:tcW w:w="1525" w:type="dxa"/>
          </w:tcPr>
          <w:p w14:paraId="0D1276EC" w14:textId="77777777" w:rsidR="008F4615" w:rsidRPr="00A55D94" w:rsidRDefault="008F4615" w:rsidP="0028397A">
            <w:pPr>
              <w:pStyle w:val="NoSpacing"/>
              <w:rPr>
                <w:i/>
                <w:iCs/>
                <w:sz w:val="24"/>
                <w:szCs w:val="24"/>
              </w:rPr>
            </w:pPr>
            <w:proofErr w:type="spellStart"/>
            <w:r w:rsidRPr="00A55D94">
              <w:rPr>
                <w:i/>
                <w:iCs/>
                <w:sz w:val="24"/>
                <w:szCs w:val="24"/>
              </w:rPr>
              <w:t>Mediaster</w:t>
            </w:r>
            <w:proofErr w:type="spellEnd"/>
            <w:r w:rsidRPr="00A55D94">
              <w:rPr>
                <w:i/>
                <w:iCs/>
                <w:sz w:val="24"/>
                <w:szCs w:val="24"/>
              </w:rPr>
              <w:t xml:space="preserve"> </w:t>
            </w:r>
            <w:proofErr w:type="spellStart"/>
            <w:r w:rsidRPr="00A55D94">
              <w:rPr>
                <w:i/>
                <w:iCs/>
                <w:sz w:val="24"/>
                <w:szCs w:val="24"/>
              </w:rPr>
              <w:t>aequalis</w:t>
            </w:r>
            <w:proofErr w:type="spellEnd"/>
          </w:p>
        </w:tc>
        <w:tc>
          <w:tcPr>
            <w:tcW w:w="1350" w:type="dxa"/>
          </w:tcPr>
          <w:p w14:paraId="1868E40C" w14:textId="77777777" w:rsidR="008F4615" w:rsidRPr="00A55D94" w:rsidRDefault="008F4615" w:rsidP="0028397A">
            <w:pPr>
              <w:pStyle w:val="NoSpacing"/>
              <w:jc w:val="center"/>
              <w:rPr>
                <w:sz w:val="24"/>
                <w:szCs w:val="24"/>
              </w:rPr>
            </w:pPr>
            <w:r w:rsidRPr="00A55D94">
              <w:rPr>
                <w:sz w:val="24"/>
                <w:szCs w:val="24"/>
              </w:rPr>
              <w:t>N</w:t>
            </w:r>
          </w:p>
        </w:tc>
        <w:tc>
          <w:tcPr>
            <w:tcW w:w="10080" w:type="dxa"/>
          </w:tcPr>
          <w:p w14:paraId="65F8B9D3" w14:textId="77777777" w:rsidR="0057791B" w:rsidRDefault="008F4615" w:rsidP="0057791B">
            <w:pPr>
              <w:pStyle w:val="NoSpacing"/>
              <w:numPr>
                <w:ilvl w:val="0"/>
                <w:numId w:val="2"/>
              </w:numPr>
              <w:ind w:left="348" w:hanging="270"/>
              <w:rPr>
                <w:sz w:val="24"/>
                <w:szCs w:val="24"/>
              </w:rPr>
            </w:pPr>
            <w:r w:rsidRPr="00A55D94">
              <w:rPr>
                <w:sz w:val="24"/>
                <w:szCs w:val="24"/>
              </w:rPr>
              <w:t>In rocky areas eats encrusting sponges and bryozoans (</w:t>
            </w:r>
            <w:proofErr w:type="spellStart"/>
            <w:r w:rsidRPr="00A55D94">
              <w:rPr>
                <w:sz w:val="24"/>
                <w:szCs w:val="24"/>
              </w:rPr>
              <w:t>Mauzey</w:t>
            </w:r>
            <w:proofErr w:type="spellEnd"/>
            <w:r w:rsidRPr="00A55D94">
              <w:rPr>
                <w:sz w:val="24"/>
                <w:szCs w:val="24"/>
              </w:rPr>
              <w:t xml:space="preserve"> et al 1968)</w:t>
            </w:r>
          </w:p>
          <w:p w14:paraId="6B44A805" w14:textId="77777777" w:rsidR="0057791B" w:rsidRDefault="008F4615" w:rsidP="0057791B">
            <w:pPr>
              <w:pStyle w:val="NoSpacing"/>
              <w:numPr>
                <w:ilvl w:val="0"/>
                <w:numId w:val="2"/>
              </w:numPr>
              <w:ind w:left="348" w:hanging="270"/>
              <w:rPr>
                <w:sz w:val="24"/>
                <w:szCs w:val="24"/>
              </w:rPr>
            </w:pPr>
            <w:r w:rsidRPr="0057791B">
              <w:rPr>
                <w:sz w:val="24"/>
                <w:szCs w:val="24"/>
              </w:rPr>
              <w:t>May graze recently settled bivalve larvae (Sloan &amp; Robinson 1983)</w:t>
            </w:r>
          </w:p>
          <w:p w14:paraId="11336972" w14:textId="779D5EA4" w:rsidR="008F4615" w:rsidRPr="0057791B" w:rsidRDefault="008F4615" w:rsidP="0057791B">
            <w:pPr>
              <w:pStyle w:val="NoSpacing"/>
              <w:numPr>
                <w:ilvl w:val="0"/>
                <w:numId w:val="2"/>
              </w:numPr>
              <w:ind w:left="348" w:hanging="270"/>
              <w:rPr>
                <w:sz w:val="24"/>
                <w:szCs w:val="24"/>
              </w:rPr>
            </w:pPr>
            <w:r w:rsidRPr="0057791B">
              <w:rPr>
                <w:sz w:val="24"/>
                <w:szCs w:val="24"/>
              </w:rPr>
              <w:t xml:space="preserve">Sponges and microscopic detritus on </w:t>
            </w:r>
            <w:proofErr w:type="spellStart"/>
            <w:r w:rsidRPr="0057791B">
              <w:rPr>
                <w:i/>
                <w:iCs/>
                <w:sz w:val="24"/>
                <w:szCs w:val="24"/>
              </w:rPr>
              <w:t>Phyllochaetopterus</w:t>
            </w:r>
            <w:proofErr w:type="spellEnd"/>
            <w:r w:rsidRPr="0057791B">
              <w:rPr>
                <w:sz w:val="24"/>
                <w:szCs w:val="24"/>
              </w:rPr>
              <w:t xml:space="preserve"> tubes (</w:t>
            </w:r>
            <w:proofErr w:type="spellStart"/>
            <w:r w:rsidRPr="0057791B">
              <w:rPr>
                <w:sz w:val="24"/>
                <w:szCs w:val="24"/>
              </w:rPr>
              <w:t>Birkeland</w:t>
            </w:r>
            <w:proofErr w:type="spellEnd"/>
            <w:r w:rsidRPr="0057791B">
              <w:rPr>
                <w:sz w:val="24"/>
                <w:szCs w:val="24"/>
              </w:rPr>
              <w:t xml:space="preserve"> et al 1970)</w:t>
            </w:r>
          </w:p>
        </w:tc>
      </w:tr>
      <w:tr w:rsidR="008F4615" w:rsidRPr="00A55D94" w14:paraId="41937F69" w14:textId="77777777" w:rsidTr="0057791B">
        <w:tc>
          <w:tcPr>
            <w:tcW w:w="1525" w:type="dxa"/>
          </w:tcPr>
          <w:p w14:paraId="2F5C20F0" w14:textId="77777777" w:rsidR="008F4615" w:rsidRPr="00A55D94" w:rsidRDefault="008F4615" w:rsidP="0028397A">
            <w:pPr>
              <w:pStyle w:val="NoSpacing"/>
              <w:rPr>
                <w:i/>
                <w:iCs/>
                <w:sz w:val="24"/>
                <w:szCs w:val="24"/>
              </w:rPr>
            </w:pPr>
            <w:proofErr w:type="spellStart"/>
            <w:r w:rsidRPr="00A55D94">
              <w:rPr>
                <w:i/>
                <w:iCs/>
                <w:sz w:val="24"/>
                <w:szCs w:val="24"/>
              </w:rPr>
              <w:t>Orthasterias</w:t>
            </w:r>
            <w:proofErr w:type="spellEnd"/>
            <w:r w:rsidRPr="00A55D94">
              <w:rPr>
                <w:i/>
                <w:iCs/>
                <w:sz w:val="24"/>
                <w:szCs w:val="24"/>
              </w:rPr>
              <w:t xml:space="preserve"> </w:t>
            </w:r>
            <w:proofErr w:type="spellStart"/>
            <w:r w:rsidRPr="00A55D94">
              <w:rPr>
                <w:i/>
                <w:iCs/>
                <w:sz w:val="24"/>
                <w:szCs w:val="24"/>
              </w:rPr>
              <w:t>koehleri</w:t>
            </w:r>
            <w:proofErr w:type="spellEnd"/>
          </w:p>
        </w:tc>
        <w:tc>
          <w:tcPr>
            <w:tcW w:w="1350" w:type="dxa"/>
          </w:tcPr>
          <w:p w14:paraId="7C686D94" w14:textId="77777777" w:rsidR="008F4615" w:rsidRPr="00A55D94" w:rsidRDefault="008F4615" w:rsidP="0028397A">
            <w:pPr>
              <w:pStyle w:val="NoSpacing"/>
              <w:jc w:val="center"/>
              <w:rPr>
                <w:sz w:val="24"/>
                <w:szCs w:val="24"/>
              </w:rPr>
            </w:pPr>
            <w:r w:rsidRPr="00A55D94">
              <w:rPr>
                <w:sz w:val="24"/>
                <w:szCs w:val="24"/>
              </w:rPr>
              <w:t>N</w:t>
            </w:r>
          </w:p>
        </w:tc>
        <w:tc>
          <w:tcPr>
            <w:tcW w:w="10080" w:type="dxa"/>
          </w:tcPr>
          <w:p w14:paraId="7F84CB34" w14:textId="77777777" w:rsidR="0057791B" w:rsidRDefault="008F4615" w:rsidP="0057791B">
            <w:pPr>
              <w:pStyle w:val="NoSpacing"/>
              <w:numPr>
                <w:ilvl w:val="0"/>
                <w:numId w:val="2"/>
              </w:numPr>
              <w:ind w:left="348" w:hanging="270"/>
              <w:rPr>
                <w:sz w:val="24"/>
                <w:szCs w:val="24"/>
              </w:rPr>
            </w:pPr>
            <w:proofErr w:type="spellStart"/>
            <w:r w:rsidRPr="00A55D94">
              <w:rPr>
                <w:i/>
                <w:iCs/>
                <w:sz w:val="24"/>
                <w:szCs w:val="24"/>
              </w:rPr>
              <w:t>Humilaria</w:t>
            </w:r>
            <w:proofErr w:type="spellEnd"/>
            <w:r w:rsidRPr="00A55D94">
              <w:rPr>
                <w:sz w:val="24"/>
                <w:szCs w:val="24"/>
              </w:rPr>
              <w:t xml:space="preserve"> and </w:t>
            </w:r>
            <w:proofErr w:type="spellStart"/>
            <w:r w:rsidRPr="00A55D94">
              <w:rPr>
                <w:i/>
                <w:iCs/>
                <w:sz w:val="24"/>
                <w:szCs w:val="24"/>
              </w:rPr>
              <w:t>Protothaca</w:t>
            </w:r>
            <w:proofErr w:type="spellEnd"/>
            <w:r w:rsidRPr="00A55D94">
              <w:rPr>
                <w:sz w:val="24"/>
                <w:szCs w:val="24"/>
              </w:rPr>
              <w:t xml:space="preserve">, small individuals in shallow water eat </w:t>
            </w:r>
            <w:proofErr w:type="spellStart"/>
            <w:r w:rsidRPr="00A55D94">
              <w:rPr>
                <w:i/>
                <w:iCs/>
                <w:sz w:val="24"/>
                <w:szCs w:val="24"/>
              </w:rPr>
              <w:t>Tonicella</w:t>
            </w:r>
            <w:proofErr w:type="spellEnd"/>
            <w:r w:rsidRPr="00A55D94">
              <w:rPr>
                <w:sz w:val="24"/>
                <w:szCs w:val="24"/>
              </w:rPr>
              <w:t xml:space="preserve"> and small gastropods (</w:t>
            </w:r>
            <w:proofErr w:type="spellStart"/>
            <w:r w:rsidRPr="00A55D94">
              <w:rPr>
                <w:sz w:val="24"/>
                <w:szCs w:val="24"/>
              </w:rPr>
              <w:t>Mauzey</w:t>
            </w:r>
            <w:proofErr w:type="spellEnd"/>
            <w:r w:rsidRPr="00A55D94">
              <w:rPr>
                <w:sz w:val="24"/>
                <w:szCs w:val="24"/>
              </w:rPr>
              <w:t xml:space="preserve"> et al 1968)</w:t>
            </w:r>
          </w:p>
          <w:p w14:paraId="45D96F66" w14:textId="0AB5E7A8" w:rsidR="008F4615" w:rsidRPr="0057791B" w:rsidRDefault="008F4615" w:rsidP="0057791B">
            <w:pPr>
              <w:pStyle w:val="NoSpacing"/>
              <w:numPr>
                <w:ilvl w:val="0"/>
                <w:numId w:val="2"/>
              </w:numPr>
              <w:ind w:left="348" w:hanging="270"/>
              <w:rPr>
                <w:sz w:val="24"/>
                <w:szCs w:val="24"/>
              </w:rPr>
            </w:pPr>
            <w:r w:rsidRPr="0057791B">
              <w:rPr>
                <w:sz w:val="24"/>
                <w:szCs w:val="24"/>
              </w:rPr>
              <w:t>Chitons, gastropods, clams, squid, crabs, ascidians (</w:t>
            </w:r>
            <w:proofErr w:type="spellStart"/>
            <w:r w:rsidRPr="0057791B">
              <w:rPr>
                <w:sz w:val="24"/>
                <w:szCs w:val="24"/>
              </w:rPr>
              <w:t>O’Clair</w:t>
            </w:r>
            <w:proofErr w:type="spellEnd"/>
            <w:r w:rsidRPr="0057791B">
              <w:rPr>
                <w:sz w:val="24"/>
                <w:szCs w:val="24"/>
              </w:rPr>
              <w:t xml:space="preserve"> &amp; </w:t>
            </w:r>
            <w:proofErr w:type="spellStart"/>
            <w:r w:rsidRPr="0057791B">
              <w:rPr>
                <w:sz w:val="24"/>
                <w:szCs w:val="24"/>
              </w:rPr>
              <w:t>O’Clair</w:t>
            </w:r>
            <w:proofErr w:type="spellEnd"/>
            <w:r w:rsidRPr="0057791B">
              <w:rPr>
                <w:sz w:val="24"/>
                <w:szCs w:val="24"/>
              </w:rPr>
              <w:t xml:space="preserve"> 1998)</w:t>
            </w:r>
          </w:p>
        </w:tc>
      </w:tr>
      <w:tr w:rsidR="008F4615" w:rsidRPr="00A55D94" w14:paraId="2E47EF4D" w14:textId="77777777" w:rsidTr="0057791B">
        <w:tc>
          <w:tcPr>
            <w:tcW w:w="1525" w:type="dxa"/>
          </w:tcPr>
          <w:p w14:paraId="528BB370" w14:textId="77777777" w:rsidR="008F4615" w:rsidRPr="00A55D94" w:rsidRDefault="008F4615" w:rsidP="0028397A">
            <w:pPr>
              <w:pStyle w:val="NoSpacing"/>
              <w:rPr>
                <w:i/>
                <w:iCs/>
                <w:sz w:val="24"/>
                <w:szCs w:val="24"/>
              </w:rPr>
            </w:pPr>
            <w:r w:rsidRPr="00A55D94">
              <w:rPr>
                <w:i/>
                <w:iCs/>
                <w:sz w:val="24"/>
                <w:szCs w:val="24"/>
              </w:rPr>
              <w:t xml:space="preserve">Pisaster </w:t>
            </w:r>
            <w:proofErr w:type="spellStart"/>
            <w:r w:rsidRPr="00A55D94">
              <w:rPr>
                <w:i/>
                <w:iCs/>
                <w:sz w:val="24"/>
                <w:szCs w:val="24"/>
              </w:rPr>
              <w:t>ochraceus</w:t>
            </w:r>
            <w:proofErr w:type="spellEnd"/>
          </w:p>
        </w:tc>
        <w:tc>
          <w:tcPr>
            <w:tcW w:w="1350" w:type="dxa"/>
          </w:tcPr>
          <w:p w14:paraId="546FB6CA" w14:textId="77777777" w:rsidR="008F4615" w:rsidRPr="00A55D94" w:rsidRDefault="008F4615" w:rsidP="0028397A">
            <w:pPr>
              <w:pStyle w:val="NoSpacing"/>
              <w:jc w:val="center"/>
              <w:rPr>
                <w:sz w:val="24"/>
                <w:szCs w:val="24"/>
              </w:rPr>
            </w:pPr>
            <w:r w:rsidRPr="00A55D94">
              <w:rPr>
                <w:sz w:val="24"/>
                <w:szCs w:val="24"/>
              </w:rPr>
              <w:t>Y</w:t>
            </w:r>
          </w:p>
        </w:tc>
        <w:tc>
          <w:tcPr>
            <w:tcW w:w="10080" w:type="dxa"/>
          </w:tcPr>
          <w:p w14:paraId="4B260822" w14:textId="77777777" w:rsidR="0057791B" w:rsidRDefault="008F4615" w:rsidP="0057791B">
            <w:pPr>
              <w:pStyle w:val="NoSpacing"/>
              <w:numPr>
                <w:ilvl w:val="0"/>
                <w:numId w:val="2"/>
              </w:numPr>
              <w:ind w:left="348" w:hanging="270"/>
              <w:rPr>
                <w:sz w:val="24"/>
                <w:szCs w:val="24"/>
              </w:rPr>
            </w:pPr>
            <w:r w:rsidRPr="00A55D94">
              <w:rPr>
                <w:sz w:val="24"/>
                <w:szCs w:val="24"/>
              </w:rPr>
              <w:t>Preference for mussels, large portion of diet from barnacles and mussels, also eat miscellaneous other prey (</w:t>
            </w:r>
            <w:proofErr w:type="spellStart"/>
            <w:r w:rsidRPr="00A55D94">
              <w:rPr>
                <w:sz w:val="24"/>
                <w:szCs w:val="24"/>
              </w:rPr>
              <w:t>Mauzey</w:t>
            </w:r>
            <w:proofErr w:type="spellEnd"/>
            <w:r w:rsidRPr="00A55D94">
              <w:rPr>
                <w:sz w:val="24"/>
                <w:szCs w:val="24"/>
              </w:rPr>
              <w:t xml:space="preserve"> et al 1968)</w:t>
            </w:r>
          </w:p>
          <w:p w14:paraId="3CBEECE3" w14:textId="77777777" w:rsidR="0057791B" w:rsidRDefault="008F4615" w:rsidP="0057791B">
            <w:pPr>
              <w:pStyle w:val="NoSpacing"/>
              <w:numPr>
                <w:ilvl w:val="0"/>
                <w:numId w:val="2"/>
              </w:numPr>
              <w:ind w:left="348" w:hanging="270"/>
              <w:rPr>
                <w:sz w:val="24"/>
                <w:szCs w:val="24"/>
              </w:rPr>
            </w:pPr>
            <w:r w:rsidRPr="0057791B">
              <w:rPr>
                <w:i/>
                <w:iCs/>
                <w:sz w:val="24"/>
                <w:szCs w:val="24"/>
              </w:rPr>
              <w:t xml:space="preserve">P. </w:t>
            </w:r>
            <w:proofErr w:type="spellStart"/>
            <w:r w:rsidRPr="0057791B">
              <w:rPr>
                <w:i/>
                <w:iCs/>
                <w:sz w:val="24"/>
                <w:szCs w:val="24"/>
              </w:rPr>
              <w:t>ochraceus</w:t>
            </w:r>
            <w:proofErr w:type="spellEnd"/>
            <w:r w:rsidRPr="0057791B">
              <w:rPr>
                <w:sz w:val="24"/>
                <w:szCs w:val="24"/>
              </w:rPr>
              <w:t xml:space="preserve"> recruits eat recently settled mussels (Sewell &amp; Watson 1993)</w:t>
            </w:r>
          </w:p>
          <w:p w14:paraId="0ED57721" w14:textId="08F8681E" w:rsidR="008F4615" w:rsidRPr="0057791B" w:rsidRDefault="008F4615" w:rsidP="0057791B">
            <w:pPr>
              <w:pStyle w:val="NoSpacing"/>
              <w:numPr>
                <w:ilvl w:val="0"/>
                <w:numId w:val="2"/>
              </w:numPr>
              <w:ind w:left="348" w:hanging="270"/>
              <w:rPr>
                <w:sz w:val="24"/>
                <w:szCs w:val="24"/>
              </w:rPr>
            </w:pPr>
            <w:r w:rsidRPr="0057791B">
              <w:rPr>
                <w:sz w:val="24"/>
                <w:szCs w:val="24"/>
              </w:rPr>
              <w:t>Observed feeding on barnacles and mussels, mussels in 73.7% of meals (n=28) (Kay et al 2019)</w:t>
            </w:r>
          </w:p>
        </w:tc>
      </w:tr>
      <w:tr w:rsidR="008F4615" w:rsidRPr="00A55D94" w14:paraId="3B184273" w14:textId="77777777" w:rsidTr="0057791B">
        <w:tc>
          <w:tcPr>
            <w:tcW w:w="1525" w:type="dxa"/>
          </w:tcPr>
          <w:p w14:paraId="18B42D4C" w14:textId="77777777" w:rsidR="008F4615" w:rsidRPr="00A55D94" w:rsidRDefault="008F4615" w:rsidP="0028397A">
            <w:pPr>
              <w:pStyle w:val="NoSpacing"/>
              <w:rPr>
                <w:i/>
                <w:iCs/>
                <w:sz w:val="24"/>
                <w:szCs w:val="24"/>
              </w:rPr>
            </w:pPr>
            <w:proofErr w:type="spellStart"/>
            <w:r w:rsidRPr="00A55D94">
              <w:rPr>
                <w:i/>
                <w:iCs/>
                <w:sz w:val="24"/>
                <w:szCs w:val="24"/>
              </w:rPr>
              <w:lastRenderedPageBreak/>
              <w:t>Pycnopodia</w:t>
            </w:r>
            <w:proofErr w:type="spellEnd"/>
            <w:r w:rsidRPr="00A55D94">
              <w:rPr>
                <w:i/>
                <w:iCs/>
                <w:sz w:val="24"/>
                <w:szCs w:val="24"/>
              </w:rPr>
              <w:t xml:space="preserve"> </w:t>
            </w:r>
            <w:proofErr w:type="spellStart"/>
            <w:r w:rsidRPr="00A55D94">
              <w:rPr>
                <w:i/>
                <w:iCs/>
                <w:sz w:val="24"/>
                <w:szCs w:val="24"/>
              </w:rPr>
              <w:t>helianthoides</w:t>
            </w:r>
            <w:proofErr w:type="spellEnd"/>
          </w:p>
        </w:tc>
        <w:tc>
          <w:tcPr>
            <w:tcW w:w="1350" w:type="dxa"/>
          </w:tcPr>
          <w:p w14:paraId="533A8BA8" w14:textId="77777777" w:rsidR="008F4615" w:rsidRPr="00A55D94" w:rsidRDefault="008F4615" w:rsidP="0028397A">
            <w:pPr>
              <w:pStyle w:val="NoSpacing"/>
              <w:jc w:val="center"/>
              <w:rPr>
                <w:sz w:val="24"/>
                <w:szCs w:val="24"/>
              </w:rPr>
            </w:pPr>
            <w:r w:rsidRPr="00A55D94">
              <w:rPr>
                <w:sz w:val="24"/>
                <w:szCs w:val="24"/>
              </w:rPr>
              <w:t>Y</w:t>
            </w:r>
          </w:p>
        </w:tc>
        <w:tc>
          <w:tcPr>
            <w:tcW w:w="10080" w:type="dxa"/>
          </w:tcPr>
          <w:p w14:paraId="4AE433FE" w14:textId="77777777" w:rsidR="0057791B" w:rsidRDefault="008F4615" w:rsidP="0057791B">
            <w:pPr>
              <w:pStyle w:val="NoSpacing"/>
              <w:numPr>
                <w:ilvl w:val="0"/>
                <w:numId w:val="2"/>
              </w:numPr>
              <w:ind w:left="348" w:hanging="270"/>
              <w:rPr>
                <w:sz w:val="24"/>
                <w:szCs w:val="24"/>
              </w:rPr>
            </w:pPr>
            <w:r w:rsidRPr="00A55D94">
              <w:rPr>
                <w:sz w:val="24"/>
                <w:szCs w:val="24"/>
              </w:rPr>
              <w:t xml:space="preserve">Outer coast intertidal individuals mostly each </w:t>
            </w:r>
            <w:proofErr w:type="gramStart"/>
            <w:r w:rsidRPr="00A55D94">
              <w:rPr>
                <w:sz w:val="24"/>
                <w:szCs w:val="24"/>
              </w:rPr>
              <w:t>urchins</w:t>
            </w:r>
            <w:proofErr w:type="gramEnd"/>
            <w:r w:rsidRPr="00A55D94">
              <w:rPr>
                <w:sz w:val="24"/>
                <w:szCs w:val="24"/>
              </w:rPr>
              <w:t xml:space="preserve">, preference for </w:t>
            </w:r>
            <w:proofErr w:type="spellStart"/>
            <w:r w:rsidRPr="00A55D94">
              <w:rPr>
                <w:i/>
                <w:iCs/>
                <w:sz w:val="24"/>
                <w:szCs w:val="24"/>
              </w:rPr>
              <w:t>Saxidomus</w:t>
            </w:r>
            <w:proofErr w:type="spellEnd"/>
            <w:r w:rsidRPr="00A55D94">
              <w:rPr>
                <w:sz w:val="24"/>
                <w:szCs w:val="24"/>
              </w:rPr>
              <w:t xml:space="preserve"> and urchins (</w:t>
            </w:r>
            <w:proofErr w:type="spellStart"/>
            <w:r w:rsidRPr="00A55D94">
              <w:rPr>
                <w:sz w:val="24"/>
                <w:szCs w:val="24"/>
              </w:rPr>
              <w:t>Mauzey</w:t>
            </w:r>
            <w:proofErr w:type="spellEnd"/>
            <w:r w:rsidRPr="00A55D94">
              <w:rPr>
                <w:sz w:val="24"/>
                <w:szCs w:val="24"/>
              </w:rPr>
              <w:t xml:space="preserve"> et al 1968)</w:t>
            </w:r>
          </w:p>
          <w:p w14:paraId="79350A10" w14:textId="77777777" w:rsidR="0057791B" w:rsidRDefault="008F4615" w:rsidP="0057791B">
            <w:pPr>
              <w:pStyle w:val="NoSpacing"/>
              <w:numPr>
                <w:ilvl w:val="0"/>
                <w:numId w:val="2"/>
              </w:numPr>
              <w:ind w:left="348" w:hanging="270"/>
              <w:rPr>
                <w:sz w:val="24"/>
                <w:szCs w:val="24"/>
              </w:rPr>
            </w:pPr>
            <w:r w:rsidRPr="0057791B">
              <w:rPr>
                <w:sz w:val="24"/>
                <w:szCs w:val="24"/>
              </w:rPr>
              <w:t>In subtidal kelp forest 79% of diet gastropods (</w:t>
            </w:r>
            <w:proofErr w:type="spellStart"/>
            <w:r w:rsidRPr="0057791B">
              <w:rPr>
                <w:sz w:val="24"/>
                <w:szCs w:val="24"/>
              </w:rPr>
              <w:t>Herrlinger</w:t>
            </w:r>
            <w:proofErr w:type="spellEnd"/>
            <w:r w:rsidRPr="0057791B">
              <w:rPr>
                <w:sz w:val="24"/>
                <w:szCs w:val="24"/>
              </w:rPr>
              <w:t xml:space="preserve"> 1983)</w:t>
            </w:r>
          </w:p>
          <w:p w14:paraId="45B7E6A6" w14:textId="1DCDBF6A" w:rsidR="008F4615" w:rsidRPr="0057791B" w:rsidRDefault="008F4615" w:rsidP="0057791B">
            <w:pPr>
              <w:pStyle w:val="NoSpacing"/>
              <w:numPr>
                <w:ilvl w:val="0"/>
                <w:numId w:val="2"/>
              </w:numPr>
              <w:ind w:left="348" w:hanging="270"/>
              <w:rPr>
                <w:sz w:val="24"/>
                <w:szCs w:val="24"/>
              </w:rPr>
            </w:pPr>
            <w:r w:rsidRPr="0057791B">
              <w:rPr>
                <w:sz w:val="24"/>
                <w:szCs w:val="24"/>
              </w:rPr>
              <w:t>Mussels often found in stomachs (Paul &amp; Feder 1975)</w:t>
            </w:r>
          </w:p>
        </w:tc>
      </w:tr>
      <w:tr w:rsidR="008F4615" w:rsidRPr="00A55D94" w14:paraId="6978230E" w14:textId="77777777" w:rsidTr="0057791B">
        <w:tc>
          <w:tcPr>
            <w:tcW w:w="1525" w:type="dxa"/>
          </w:tcPr>
          <w:p w14:paraId="2CBA0EF2" w14:textId="77777777" w:rsidR="008F4615" w:rsidRPr="00A55D94" w:rsidRDefault="008F4615" w:rsidP="0028397A">
            <w:pPr>
              <w:pStyle w:val="NoSpacing"/>
              <w:rPr>
                <w:sz w:val="24"/>
                <w:szCs w:val="24"/>
              </w:rPr>
            </w:pPr>
            <w:proofErr w:type="spellStart"/>
            <w:r w:rsidRPr="00A55D94">
              <w:rPr>
                <w:i/>
                <w:iCs/>
                <w:sz w:val="24"/>
                <w:szCs w:val="24"/>
              </w:rPr>
              <w:t>Solaster</w:t>
            </w:r>
            <w:proofErr w:type="spellEnd"/>
            <w:r w:rsidRPr="00A55D94">
              <w:rPr>
                <w:i/>
                <w:iCs/>
                <w:sz w:val="24"/>
                <w:szCs w:val="24"/>
              </w:rPr>
              <w:t xml:space="preserve"> </w:t>
            </w:r>
            <w:r w:rsidRPr="00A55D94">
              <w:rPr>
                <w:sz w:val="24"/>
                <w:szCs w:val="24"/>
              </w:rPr>
              <w:t>spp.</w:t>
            </w:r>
          </w:p>
        </w:tc>
        <w:tc>
          <w:tcPr>
            <w:tcW w:w="1350" w:type="dxa"/>
          </w:tcPr>
          <w:p w14:paraId="78DC133B" w14:textId="77777777" w:rsidR="008F4615" w:rsidRPr="00A55D94" w:rsidRDefault="008F4615" w:rsidP="0028397A">
            <w:pPr>
              <w:pStyle w:val="NoSpacing"/>
              <w:jc w:val="center"/>
              <w:rPr>
                <w:sz w:val="24"/>
                <w:szCs w:val="24"/>
              </w:rPr>
            </w:pPr>
            <w:r w:rsidRPr="00A55D94">
              <w:rPr>
                <w:sz w:val="24"/>
                <w:szCs w:val="24"/>
              </w:rPr>
              <w:t>N</w:t>
            </w:r>
          </w:p>
        </w:tc>
        <w:tc>
          <w:tcPr>
            <w:tcW w:w="10080" w:type="dxa"/>
          </w:tcPr>
          <w:p w14:paraId="05347F94" w14:textId="77777777" w:rsidR="0057791B" w:rsidRDefault="008F4615" w:rsidP="0057791B">
            <w:pPr>
              <w:pStyle w:val="NoSpacing"/>
              <w:numPr>
                <w:ilvl w:val="0"/>
                <w:numId w:val="2"/>
              </w:numPr>
              <w:ind w:left="348" w:hanging="270"/>
              <w:rPr>
                <w:sz w:val="24"/>
                <w:szCs w:val="24"/>
              </w:rPr>
            </w:pPr>
            <w:proofErr w:type="spellStart"/>
            <w:r w:rsidRPr="00A55D94">
              <w:rPr>
                <w:i/>
                <w:iCs/>
                <w:sz w:val="24"/>
                <w:szCs w:val="24"/>
              </w:rPr>
              <w:t>Solaster</w:t>
            </w:r>
            <w:proofErr w:type="spellEnd"/>
            <w:r w:rsidRPr="00A55D94">
              <w:rPr>
                <w:i/>
                <w:iCs/>
                <w:sz w:val="24"/>
                <w:szCs w:val="24"/>
              </w:rPr>
              <w:t xml:space="preserve"> </w:t>
            </w:r>
            <w:proofErr w:type="spellStart"/>
            <w:r w:rsidRPr="00A55D94">
              <w:rPr>
                <w:i/>
                <w:iCs/>
                <w:sz w:val="24"/>
                <w:szCs w:val="24"/>
              </w:rPr>
              <w:t>stimpsoni</w:t>
            </w:r>
            <w:proofErr w:type="spellEnd"/>
            <w:r w:rsidRPr="00A55D94">
              <w:rPr>
                <w:sz w:val="24"/>
                <w:szCs w:val="24"/>
              </w:rPr>
              <w:t xml:space="preserve"> eats holothurians (96% of observations) (</w:t>
            </w:r>
            <w:proofErr w:type="spellStart"/>
            <w:r w:rsidRPr="00A55D94">
              <w:rPr>
                <w:sz w:val="24"/>
                <w:szCs w:val="24"/>
              </w:rPr>
              <w:t>Mauzey</w:t>
            </w:r>
            <w:proofErr w:type="spellEnd"/>
            <w:r w:rsidRPr="00A55D94">
              <w:rPr>
                <w:sz w:val="24"/>
                <w:szCs w:val="24"/>
              </w:rPr>
              <w:t xml:space="preserve"> et al 1968)</w:t>
            </w:r>
          </w:p>
          <w:p w14:paraId="4B10005D" w14:textId="77777777" w:rsidR="0057791B" w:rsidRDefault="008F4615" w:rsidP="0057791B">
            <w:pPr>
              <w:pStyle w:val="NoSpacing"/>
              <w:numPr>
                <w:ilvl w:val="0"/>
                <w:numId w:val="2"/>
              </w:numPr>
              <w:ind w:left="348" w:hanging="270"/>
              <w:rPr>
                <w:sz w:val="24"/>
                <w:szCs w:val="24"/>
              </w:rPr>
            </w:pPr>
            <w:proofErr w:type="spellStart"/>
            <w:r w:rsidRPr="0057791B">
              <w:rPr>
                <w:i/>
                <w:iCs/>
                <w:sz w:val="24"/>
                <w:szCs w:val="24"/>
              </w:rPr>
              <w:t>Solaster</w:t>
            </w:r>
            <w:proofErr w:type="spellEnd"/>
            <w:r w:rsidRPr="0057791B">
              <w:rPr>
                <w:i/>
                <w:iCs/>
                <w:sz w:val="24"/>
                <w:szCs w:val="24"/>
              </w:rPr>
              <w:t xml:space="preserve"> </w:t>
            </w:r>
            <w:proofErr w:type="spellStart"/>
            <w:r w:rsidRPr="0057791B">
              <w:rPr>
                <w:i/>
                <w:iCs/>
                <w:sz w:val="24"/>
                <w:szCs w:val="24"/>
              </w:rPr>
              <w:t>stimpsoni</w:t>
            </w:r>
            <w:proofErr w:type="spellEnd"/>
            <w:r w:rsidRPr="0057791B">
              <w:rPr>
                <w:sz w:val="24"/>
                <w:szCs w:val="24"/>
              </w:rPr>
              <w:t xml:space="preserve"> eats sea cucumbers, ascidians, </w:t>
            </w:r>
            <w:proofErr w:type="spellStart"/>
            <w:r w:rsidRPr="0057791B">
              <w:rPr>
                <w:i/>
                <w:iCs/>
                <w:sz w:val="24"/>
                <w:szCs w:val="24"/>
              </w:rPr>
              <w:t>Pyura</w:t>
            </w:r>
            <w:proofErr w:type="spellEnd"/>
            <w:r w:rsidRPr="0057791B">
              <w:rPr>
                <w:i/>
                <w:iCs/>
                <w:sz w:val="24"/>
                <w:szCs w:val="24"/>
              </w:rPr>
              <w:t xml:space="preserve"> </w:t>
            </w:r>
            <w:proofErr w:type="spellStart"/>
            <w:r w:rsidRPr="0057791B">
              <w:rPr>
                <w:i/>
                <w:iCs/>
                <w:sz w:val="24"/>
                <w:szCs w:val="24"/>
              </w:rPr>
              <w:t>haustor</w:t>
            </w:r>
            <w:proofErr w:type="spellEnd"/>
            <w:r w:rsidRPr="0057791B">
              <w:rPr>
                <w:sz w:val="24"/>
                <w:szCs w:val="24"/>
              </w:rPr>
              <w:t>, lampshells, sea pens (</w:t>
            </w:r>
            <w:proofErr w:type="spellStart"/>
            <w:r w:rsidRPr="0057791B">
              <w:rPr>
                <w:sz w:val="24"/>
                <w:szCs w:val="24"/>
              </w:rPr>
              <w:t>O’Clair</w:t>
            </w:r>
            <w:proofErr w:type="spellEnd"/>
            <w:r w:rsidRPr="0057791B">
              <w:rPr>
                <w:sz w:val="24"/>
                <w:szCs w:val="24"/>
              </w:rPr>
              <w:t xml:space="preserve"> &amp; </w:t>
            </w:r>
            <w:proofErr w:type="spellStart"/>
            <w:r w:rsidRPr="0057791B">
              <w:rPr>
                <w:sz w:val="24"/>
                <w:szCs w:val="24"/>
              </w:rPr>
              <w:t>O’Clair</w:t>
            </w:r>
            <w:proofErr w:type="spellEnd"/>
            <w:r w:rsidRPr="0057791B">
              <w:rPr>
                <w:sz w:val="24"/>
                <w:szCs w:val="24"/>
              </w:rPr>
              <w:t xml:space="preserve"> 1998)</w:t>
            </w:r>
          </w:p>
          <w:p w14:paraId="4CE8E3D8" w14:textId="77777777" w:rsidR="0057791B" w:rsidRDefault="008F4615" w:rsidP="0057791B">
            <w:pPr>
              <w:pStyle w:val="NoSpacing"/>
              <w:numPr>
                <w:ilvl w:val="0"/>
                <w:numId w:val="2"/>
              </w:numPr>
              <w:ind w:left="348" w:hanging="270"/>
              <w:rPr>
                <w:sz w:val="24"/>
                <w:szCs w:val="24"/>
              </w:rPr>
            </w:pPr>
            <w:proofErr w:type="spellStart"/>
            <w:r w:rsidRPr="0057791B">
              <w:rPr>
                <w:i/>
                <w:iCs/>
                <w:sz w:val="24"/>
                <w:szCs w:val="24"/>
              </w:rPr>
              <w:t>Solaster</w:t>
            </w:r>
            <w:proofErr w:type="spellEnd"/>
            <w:r w:rsidRPr="0057791B">
              <w:rPr>
                <w:i/>
                <w:iCs/>
                <w:sz w:val="24"/>
                <w:szCs w:val="24"/>
              </w:rPr>
              <w:t xml:space="preserve"> </w:t>
            </w:r>
            <w:proofErr w:type="spellStart"/>
            <w:r w:rsidRPr="0057791B">
              <w:rPr>
                <w:i/>
                <w:iCs/>
                <w:sz w:val="24"/>
                <w:szCs w:val="24"/>
              </w:rPr>
              <w:t>dawsoni</w:t>
            </w:r>
            <w:proofErr w:type="spellEnd"/>
            <w:r w:rsidRPr="0057791B">
              <w:rPr>
                <w:sz w:val="24"/>
                <w:szCs w:val="24"/>
              </w:rPr>
              <w:t xml:space="preserve"> eats other sea stars, strong preference for </w:t>
            </w:r>
            <w:r w:rsidRPr="0057791B">
              <w:rPr>
                <w:i/>
                <w:iCs/>
                <w:sz w:val="24"/>
                <w:szCs w:val="24"/>
              </w:rPr>
              <w:t xml:space="preserve">S. </w:t>
            </w:r>
            <w:proofErr w:type="spellStart"/>
            <w:r w:rsidRPr="0057791B">
              <w:rPr>
                <w:i/>
                <w:iCs/>
                <w:sz w:val="24"/>
                <w:szCs w:val="24"/>
              </w:rPr>
              <w:t>stimpsoni</w:t>
            </w:r>
            <w:proofErr w:type="spellEnd"/>
            <w:r w:rsidRPr="0057791B">
              <w:rPr>
                <w:sz w:val="24"/>
                <w:szCs w:val="24"/>
              </w:rPr>
              <w:t xml:space="preserve"> (</w:t>
            </w:r>
            <w:proofErr w:type="spellStart"/>
            <w:r w:rsidRPr="0057791B">
              <w:rPr>
                <w:sz w:val="24"/>
                <w:szCs w:val="24"/>
              </w:rPr>
              <w:t>Mauzey</w:t>
            </w:r>
            <w:proofErr w:type="spellEnd"/>
            <w:r w:rsidRPr="0057791B">
              <w:rPr>
                <w:sz w:val="24"/>
                <w:szCs w:val="24"/>
              </w:rPr>
              <w:t xml:space="preserve"> et al 1968)</w:t>
            </w:r>
          </w:p>
          <w:p w14:paraId="15755951" w14:textId="77777777" w:rsidR="0057791B" w:rsidRDefault="008F4615" w:rsidP="0057791B">
            <w:pPr>
              <w:pStyle w:val="NoSpacing"/>
              <w:numPr>
                <w:ilvl w:val="0"/>
                <w:numId w:val="2"/>
              </w:numPr>
              <w:ind w:left="348" w:hanging="270"/>
              <w:rPr>
                <w:sz w:val="24"/>
                <w:szCs w:val="24"/>
              </w:rPr>
            </w:pPr>
            <w:proofErr w:type="spellStart"/>
            <w:r w:rsidRPr="0057791B">
              <w:rPr>
                <w:i/>
                <w:iCs/>
                <w:sz w:val="24"/>
                <w:szCs w:val="24"/>
              </w:rPr>
              <w:t>Solaster</w:t>
            </w:r>
            <w:proofErr w:type="spellEnd"/>
            <w:r w:rsidRPr="0057791B">
              <w:rPr>
                <w:i/>
                <w:iCs/>
                <w:sz w:val="24"/>
                <w:szCs w:val="24"/>
              </w:rPr>
              <w:t xml:space="preserve"> </w:t>
            </w:r>
            <w:proofErr w:type="spellStart"/>
            <w:r w:rsidRPr="0057791B">
              <w:rPr>
                <w:i/>
                <w:iCs/>
                <w:sz w:val="24"/>
                <w:szCs w:val="24"/>
              </w:rPr>
              <w:t>dawsoni</w:t>
            </w:r>
            <w:proofErr w:type="spellEnd"/>
            <w:r w:rsidRPr="0057791B">
              <w:rPr>
                <w:sz w:val="24"/>
                <w:szCs w:val="24"/>
              </w:rPr>
              <w:t xml:space="preserve"> eats </w:t>
            </w:r>
            <w:proofErr w:type="spellStart"/>
            <w:r w:rsidRPr="0057791B">
              <w:rPr>
                <w:i/>
                <w:iCs/>
                <w:sz w:val="24"/>
                <w:szCs w:val="24"/>
              </w:rPr>
              <w:t>Mediaster</w:t>
            </w:r>
            <w:proofErr w:type="spellEnd"/>
            <w:r w:rsidRPr="0057791B">
              <w:rPr>
                <w:i/>
                <w:iCs/>
                <w:sz w:val="24"/>
                <w:szCs w:val="24"/>
              </w:rPr>
              <w:t xml:space="preserve"> </w:t>
            </w:r>
            <w:proofErr w:type="spellStart"/>
            <w:r w:rsidRPr="0057791B">
              <w:rPr>
                <w:i/>
                <w:iCs/>
                <w:sz w:val="24"/>
                <w:szCs w:val="24"/>
              </w:rPr>
              <w:t>aequalis</w:t>
            </w:r>
            <w:proofErr w:type="spellEnd"/>
            <w:r w:rsidRPr="0057791B">
              <w:rPr>
                <w:sz w:val="24"/>
                <w:szCs w:val="24"/>
              </w:rPr>
              <w:t xml:space="preserve">, </w:t>
            </w:r>
            <w:proofErr w:type="spellStart"/>
            <w:r w:rsidRPr="0057791B">
              <w:rPr>
                <w:i/>
                <w:iCs/>
                <w:sz w:val="24"/>
                <w:szCs w:val="24"/>
              </w:rPr>
              <w:t>Crossaster</w:t>
            </w:r>
            <w:proofErr w:type="spellEnd"/>
            <w:r w:rsidRPr="0057791B">
              <w:rPr>
                <w:i/>
                <w:iCs/>
                <w:sz w:val="24"/>
                <w:szCs w:val="24"/>
              </w:rPr>
              <w:t xml:space="preserve"> </w:t>
            </w:r>
            <w:proofErr w:type="spellStart"/>
            <w:r w:rsidRPr="0057791B">
              <w:rPr>
                <w:i/>
                <w:iCs/>
                <w:sz w:val="24"/>
                <w:szCs w:val="24"/>
              </w:rPr>
              <w:t>papposus</w:t>
            </w:r>
            <w:proofErr w:type="spellEnd"/>
            <w:r w:rsidRPr="0057791B">
              <w:rPr>
                <w:i/>
                <w:iCs/>
                <w:sz w:val="24"/>
                <w:szCs w:val="24"/>
              </w:rPr>
              <w:t>, S. Stimpson</w:t>
            </w:r>
            <w:r w:rsidRPr="0057791B">
              <w:rPr>
                <w:sz w:val="24"/>
                <w:szCs w:val="24"/>
              </w:rPr>
              <w:t xml:space="preserve">, </w:t>
            </w:r>
            <w:proofErr w:type="spellStart"/>
            <w:r w:rsidRPr="0057791B">
              <w:rPr>
                <w:i/>
                <w:iCs/>
                <w:sz w:val="24"/>
                <w:szCs w:val="24"/>
              </w:rPr>
              <w:t>Evasterias</w:t>
            </w:r>
            <w:proofErr w:type="spellEnd"/>
            <w:r w:rsidRPr="0057791B">
              <w:rPr>
                <w:i/>
                <w:iCs/>
                <w:sz w:val="24"/>
                <w:szCs w:val="24"/>
              </w:rPr>
              <w:t xml:space="preserve"> </w:t>
            </w:r>
            <w:proofErr w:type="spellStart"/>
            <w:r w:rsidRPr="0057791B">
              <w:rPr>
                <w:i/>
                <w:iCs/>
                <w:sz w:val="24"/>
                <w:szCs w:val="24"/>
              </w:rPr>
              <w:t>troschelii</w:t>
            </w:r>
            <w:proofErr w:type="spellEnd"/>
            <w:r w:rsidRPr="0057791B">
              <w:rPr>
                <w:sz w:val="24"/>
                <w:szCs w:val="24"/>
              </w:rPr>
              <w:t xml:space="preserve">, </w:t>
            </w:r>
            <w:proofErr w:type="spellStart"/>
            <w:r w:rsidRPr="0057791B">
              <w:rPr>
                <w:i/>
                <w:iCs/>
                <w:sz w:val="24"/>
                <w:szCs w:val="24"/>
              </w:rPr>
              <w:t>Pycnopodia</w:t>
            </w:r>
            <w:proofErr w:type="spellEnd"/>
            <w:r w:rsidRPr="0057791B">
              <w:rPr>
                <w:i/>
                <w:iCs/>
                <w:sz w:val="24"/>
                <w:szCs w:val="24"/>
              </w:rPr>
              <w:t xml:space="preserve"> </w:t>
            </w:r>
            <w:proofErr w:type="spellStart"/>
            <w:r w:rsidRPr="0057791B">
              <w:rPr>
                <w:i/>
                <w:iCs/>
                <w:sz w:val="24"/>
                <w:szCs w:val="24"/>
              </w:rPr>
              <w:t>helianthoides</w:t>
            </w:r>
            <w:proofErr w:type="spellEnd"/>
            <w:r w:rsidRPr="0057791B">
              <w:rPr>
                <w:i/>
                <w:iCs/>
                <w:sz w:val="24"/>
                <w:szCs w:val="24"/>
              </w:rPr>
              <w:t xml:space="preserve">, </w:t>
            </w:r>
            <w:proofErr w:type="spellStart"/>
            <w:r w:rsidRPr="0057791B">
              <w:rPr>
                <w:i/>
                <w:iCs/>
                <w:sz w:val="24"/>
                <w:szCs w:val="24"/>
              </w:rPr>
              <w:t>Dermasterias</w:t>
            </w:r>
            <w:proofErr w:type="spellEnd"/>
            <w:r w:rsidRPr="0057791B">
              <w:rPr>
                <w:i/>
                <w:iCs/>
                <w:sz w:val="24"/>
                <w:szCs w:val="24"/>
              </w:rPr>
              <w:t xml:space="preserve"> imbricata, </w:t>
            </w:r>
            <w:proofErr w:type="spellStart"/>
            <w:r w:rsidRPr="0057791B">
              <w:rPr>
                <w:i/>
                <w:iCs/>
                <w:sz w:val="24"/>
                <w:szCs w:val="24"/>
              </w:rPr>
              <w:t>Henricia</w:t>
            </w:r>
            <w:proofErr w:type="spellEnd"/>
            <w:r w:rsidRPr="0057791B">
              <w:rPr>
                <w:i/>
                <w:iCs/>
                <w:sz w:val="24"/>
                <w:szCs w:val="24"/>
              </w:rPr>
              <w:t xml:space="preserve"> </w:t>
            </w:r>
            <w:proofErr w:type="spellStart"/>
            <w:r w:rsidRPr="0057791B">
              <w:rPr>
                <w:i/>
                <w:iCs/>
                <w:sz w:val="24"/>
                <w:szCs w:val="24"/>
              </w:rPr>
              <w:t>levisuscula</w:t>
            </w:r>
            <w:proofErr w:type="spellEnd"/>
            <w:r w:rsidRPr="0057791B">
              <w:rPr>
                <w:sz w:val="24"/>
                <w:szCs w:val="24"/>
              </w:rPr>
              <w:t xml:space="preserve">, cannibal, sea cucumbers, </w:t>
            </w:r>
            <w:r w:rsidRPr="0057791B">
              <w:rPr>
                <w:i/>
                <w:iCs/>
                <w:sz w:val="24"/>
                <w:szCs w:val="24"/>
              </w:rPr>
              <w:t xml:space="preserve">Strongylocentrotus </w:t>
            </w:r>
            <w:proofErr w:type="spellStart"/>
            <w:r w:rsidRPr="0057791B">
              <w:rPr>
                <w:i/>
                <w:iCs/>
                <w:sz w:val="24"/>
                <w:szCs w:val="24"/>
              </w:rPr>
              <w:t>droebachiensis</w:t>
            </w:r>
            <w:proofErr w:type="spellEnd"/>
            <w:r w:rsidRPr="0057791B">
              <w:rPr>
                <w:sz w:val="24"/>
                <w:szCs w:val="24"/>
              </w:rPr>
              <w:t xml:space="preserve"> (</w:t>
            </w:r>
            <w:proofErr w:type="spellStart"/>
            <w:r w:rsidRPr="0057791B">
              <w:rPr>
                <w:sz w:val="24"/>
                <w:szCs w:val="24"/>
              </w:rPr>
              <w:t>O’Clair</w:t>
            </w:r>
            <w:proofErr w:type="spellEnd"/>
            <w:r w:rsidRPr="0057791B">
              <w:rPr>
                <w:sz w:val="24"/>
                <w:szCs w:val="24"/>
              </w:rPr>
              <w:t xml:space="preserve"> &amp; </w:t>
            </w:r>
            <w:proofErr w:type="spellStart"/>
            <w:r w:rsidRPr="0057791B">
              <w:rPr>
                <w:sz w:val="24"/>
                <w:szCs w:val="24"/>
              </w:rPr>
              <w:t>O’Clair</w:t>
            </w:r>
            <w:proofErr w:type="spellEnd"/>
            <w:r w:rsidRPr="0057791B">
              <w:rPr>
                <w:sz w:val="24"/>
                <w:szCs w:val="24"/>
              </w:rPr>
              <w:t xml:space="preserve"> 1998)</w:t>
            </w:r>
          </w:p>
          <w:p w14:paraId="680A2D48" w14:textId="71D863B0" w:rsidR="008F4615" w:rsidRPr="0057791B" w:rsidRDefault="008F4615" w:rsidP="0057791B">
            <w:pPr>
              <w:pStyle w:val="NoSpacing"/>
              <w:numPr>
                <w:ilvl w:val="0"/>
                <w:numId w:val="2"/>
              </w:numPr>
              <w:ind w:left="348" w:hanging="270"/>
              <w:rPr>
                <w:sz w:val="24"/>
                <w:szCs w:val="24"/>
              </w:rPr>
            </w:pPr>
            <w:proofErr w:type="spellStart"/>
            <w:r w:rsidRPr="0057791B">
              <w:rPr>
                <w:i/>
                <w:iCs/>
                <w:sz w:val="24"/>
                <w:szCs w:val="24"/>
              </w:rPr>
              <w:t>Solaster</w:t>
            </w:r>
            <w:proofErr w:type="spellEnd"/>
            <w:r w:rsidRPr="0057791B">
              <w:rPr>
                <w:i/>
                <w:iCs/>
                <w:sz w:val="24"/>
                <w:szCs w:val="24"/>
              </w:rPr>
              <w:t xml:space="preserve"> </w:t>
            </w:r>
            <w:proofErr w:type="spellStart"/>
            <w:r w:rsidRPr="0057791B">
              <w:rPr>
                <w:i/>
                <w:iCs/>
                <w:sz w:val="24"/>
                <w:szCs w:val="24"/>
              </w:rPr>
              <w:t>endeca</w:t>
            </w:r>
            <w:proofErr w:type="spellEnd"/>
            <w:r w:rsidRPr="0057791B">
              <w:rPr>
                <w:sz w:val="24"/>
                <w:szCs w:val="24"/>
              </w:rPr>
              <w:t xml:space="preserve"> eats sea cucumbers, </w:t>
            </w:r>
            <w:proofErr w:type="spellStart"/>
            <w:r w:rsidRPr="0057791B">
              <w:rPr>
                <w:i/>
                <w:iCs/>
                <w:sz w:val="24"/>
                <w:szCs w:val="24"/>
              </w:rPr>
              <w:t>Leptasterias</w:t>
            </w:r>
            <w:proofErr w:type="spellEnd"/>
            <w:r w:rsidRPr="0057791B">
              <w:rPr>
                <w:sz w:val="24"/>
                <w:szCs w:val="24"/>
              </w:rPr>
              <w:t>, bryozoans, ascidians (</w:t>
            </w:r>
            <w:proofErr w:type="spellStart"/>
            <w:r w:rsidRPr="0057791B">
              <w:rPr>
                <w:sz w:val="24"/>
                <w:szCs w:val="24"/>
              </w:rPr>
              <w:t>O’Clair</w:t>
            </w:r>
            <w:proofErr w:type="spellEnd"/>
            <w:r w:rsidRPr="0057791B">
              <w:rPr>
                <w:sz w:val="24"/>
                <w:szCs w:val="24"/>
              </w:rPr>
              <w:t xml:space="preserve"> &amp; </w:t>
            </w:r>
            <w:proofErr w:type="spellStart"/>
            <w:r w:rsidRPr="0057791B">
              <w:rPr>
                <w:sz w:val="24"/>
                <w:szCs w:val="24"/>
              </w:rPr>
              <w:t>O’Clair</w:t>
            </w:r>
            <w:proofErr w:type="spellEnd"/>
            <w:r w:rsidRPr="0057791B">
              <w:rPr>
                <w:sz w:val="24"/>
                <w:szCs w:val="24"/>
              </w:rPr>
              <w:t xml:space="preserve"> 1998)</w:t>
            </w:r>
          </w:p>
        </w:tc>
      </w:tr>
    </w:tbl>
    <w:p w14:paraId="372B709A" w14:textId="5A84A58B" w:rsidR="0057791B" w:rsidRDefault="0057791B" w:rsidP="0057791B">
      <w:pPr>
        <w:pStyle w:val="NoSpacing"/>
      </w:pPr>
    </w:p>
    <w:p w14:paraId="53FDDBE1" w14:textId="77777777" w:rsidR="00C56F39" w:rsidRDefault="00C56F39">
      <w:pPr>
        <w:spacing w:after="160" w:line="259" w:lineRule="auto"/>
        <w:rPr>
          <w:sz w:val="24"/>
          <w:szCs w:val="24"/>
        </w:rPr>
      </w:pPr>
      <w:r>
        <w:rPr>
          <w:sz w:val="24"/>
          <w:szCs w:val="24"/>
        </w:rPr>
        <w:br w:type="page"/>
      </w:r>
    </w:p>
    <w:p w14:paraId="71E854C9" w14:textId="188B8FED" w:rsidR="0057791B" w:rsidRDefault="0057791B" w:rsidP="0057791B">
      <w:pPr>
        <w:pStyle w:val="NoSpacing"/>
        <w:sectPr w:rsidR="0057791B" w:rsidSect="0057791B">
          <w:pgSz w:w="15840" w:h="12240" w:orient="landscape"/>
          <w:pgMar w:top="1440" w:right="1440" w:bottom="1440" w:left="1440" w:header="720" w:footer="720" w:gutter="0"/>
          <w:cols w:space="720"/>
          <w:docGrid w:linePitch="360"/>
        </w:sectPr>
      </w:pPr>
    </w:p>
    <w:p w14:paraId="4BCD948C" w14:textId="53428BB1" w:rsidR="008F4615" w:rsidRPr="00A55D94" w:rsidRDefault="008F4615" w:rsidP="008F4615">
      <w:pPr>
        <w:pStyle w:val="NoSpacing"/>
        <w:rPr>
          <w:sz w:val="24"/>
          <w:szCs w:val="24"/>
        </w:rPr>
      </w:pPr>
      <w:r w:rsidRPr="00A55D94">
        <w:rPr>
          <w:sz w:val="24"/>
          <w:szCs w:val="24"/>
        </w:rPr>
        <w:lastRenderedPageBreak/>
        <w:t>Table S</w:t>
      </w:r>
      <w:r w:rsidR="00025464">
        <w:rPr>
          <w:sz w:val="24"/>
          <w:szCs w:val="24"/>
        </w:rPr>
        <w:t>4</w:t>
      </w:r>
      <w:r w:rsidRPr="00A55D94">
        <w:rPr>
          <w:sz w:val="24"/>
          <w:szCs w:val="24"/>
        </w:rPr>
        <w:t xml:space="preserve">. Results of linear mixed-effects models comparing abundance before and after the onset of </w:t>
      </w:r>
      <w:r w:rsidR="00301B68">
        <w:rPr>
          <w:sz w:val="24"/>
          <w:szCs w:val="24"/>
        </w:rPr>
        <w:t>sea star wasting (</w:t>
      </w:r>
      <w:r w:rsidRPr="00A55D94">
        <w:rPr>
          <w:sz w:val="24"/>
          <w:szCs w:val="24"/>
        </w:rPr>
        <w:t>SSW</w:t>
      </w:r>
      <w:r w:rsidR="00301B68">
        <w:rPr>
          <w:sz w:val="24"/>
          <w:szCs w:val="24"/>
        </w:rPr>
        <w:t>)</w:t>
      </w:r>
      <w:r w:rsidRPr="00A55D94">
        <w:rPr>
          <w:sz w:val="24"/>
          <w:szCs w:val="24"/>
        </w:rPr>
        <w:t xml:space="preserve"> for each sea star species (N = 233 for all species). Significant differences indicated by bold p-values.</w:t>
      </w:r>
    </w:p>
    <w:tbl>
      <w:tblPr>
        <w:tblStyle w:val="TableGrid"/>
        <w:tblW w:w="4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266"/>
        <w:gridCol w:w="1266"/>
        <w:gridCol w:w="845"/>
        <w:gridCol w:w="1406"/>
        <w:gridCol w:w="1419"/>
        <w:gridCol w:w="1891"/>
        <w:gridCol w:w="1081"/>
        <w:gridCol w:w="1259"/>
      </w:tblGrid>
      <w:tr w:rsidR="008F4615" w:rsidRPr="00A55D94" w14:paraId="68D1A7C9" w14:textId="77777777" w:rsidTr="009A11ED">
        <w:tc>
          <w:tcPr>
            <w:tcW w:w="889" w:type="pct"/>
            <w:tcBorders>
              <w:top w:val="single" w:sz="4" w:space="0" w:color="auto"/>
              <w:bottom w:val="single" w:sz="4" w:space="0" w:color="auto"/>
            </w:tcBorders>
            <w:vAlign w:val="bottom"/>
          </w:tcPr>
          <w:p w14:paraId="28C88B96" w14:textId="77777777" w:rsidR="008F4615" w:rsidRPr="00A55D94" w:rsidRDefault="008F4615" w:rsidP="0028397A">
            <w:pPr>
              <w:pStyle w:val="NoSpacing"/>
              <w:rPr>
                <w:b/>
                <w:bCs/>
                <w:i/>
                <w:iCs/>
                <w:sz w:val="24"/>
                <w:szCs w:val="24"/>
              </w:rPr>
            </w:pPr>
            <w:r w:rsidRPr="00A55D94">
              <w:rPr>
                <w:b/>
                <w:bCs/>
                <w:i/>
                <w:iCs/>
                <w:sz w:val="24"/>
                <w:szCs w:val="24"/>
              </w:rPr>
              <w:t xml:space="preserve">E. </w:t>
            </w:r>
            <w:proofErr w:type="spellStart"/>
            <w:r w:rsidRPr="00A55D94">
              <w:rPr>
                <w:b/>
                <w:bCs/>
                <w:i/>
                <w:iCs/>
                <w:sz w:val="24"/>
                <w:szCs w:val="24"/>
              </w:rPr>
              <w:t>troschelii</w:t>
            </w:r>
            <w:proofErr w:type="spellEnd"/>
          </w:p>
        </w:tc>
        <w:tc>
          <w:tcPr>
            <w:tcW w:w="499" w:type="pct"/>
            <w:tcBorders>
              <w:top w:val="single" w:sz="4" w:space="0" w:color="auto"/>
              <w:bottom w:val="single" w:sz="4" w:space="0" w:color="auto"/>
            </w:tcBorders>
            <w:vAlign w:val="bottom"/>
          </w:tcPr>
          <w:p w14:paraId="309FD355" w14:textId="77777777" w:rsidR="008F4615" w:rsidRPr="00A55D94" w:rsidRDefault="008F4615" w:rsidP="009A11ED">
            <w:pPr>
              <w:pStyle w:val="NoSpacing"/>
              <w:jc w:val="right"/>
              <w:rPr>
                <w:sz w:val="24"/>
                <w:szCs w:val="24"/>
              </w:rPr>
            </w:pPr>
            <w:r w:rsidRPr="00A55D94">
              <w:rPr>
                <w:sz w:val="24"/>
                <w:szCs w:val="24"/>
              </w:rPr>
              <w:t>Sum Sq</w:t>
            </w:r>
          </w:p>
        </w:tc>
        <w:tc>
          <w:tcPr>
            <w:tcW w:w="499" w:type="pct"/>
            <w:tcBorders>
              <w:top w:val="single" w:sz="4" w:space="0" w:color="auto"/>
              <w:bottom w:val="single" w:sz="4" w:space="0" w:color="auto"/>
            </w:tcBorders>
            <w:vAlign w:val="bottom"/>
          </w:tcPr>
          <w:p w14:paraId="7E7B358C" w14:textId="77777777" w:rsidR="008F4615" w:rsidRPr="00A55D94" w:rsidRDefault="008F4615" w:rsidP="009A11ED">
            <w:pPr>
              <w:pStyle w:val="NoSpacing"/>
              <w:jc w:val="right"/>
              <w:rPr>
                <w:sz w:val="24"/>
                <w:szCs w:val="24"/>
              </w:rPr>
            </w:pPr>
            <w:r w:rsidRPr="00A55D94">
              <w:rPr>
                <w:sz w:val="24"/>
                <w:szCs w:val="24"/>
              </w:rPr>
              <w:t>Mean Sq</w:t>
            </w:r>
          </w:p>
        </w:tc>
        <w:tc>
          <w:tcPr>
            <w:tcW w:w="333" w:type="pct"/>
            <w:tcBorders>
              <w:top w:val="single" w:sz="4" w:space="0" w:color="auto"/>
              <w:bottom w:val="single" w:sz="4" w:space="0" w:color="auto"/>
            </w:tcBorders>
            <w:vAlign w:val="bottom"/>
          </w:tcPr>
          <w:p w14:paraId="57C23B9C" w14:textId="77777777" w:rsidR="008F4615" w:rsidRPr="00A55D94" w:rsidRDefault="008F4615" w:rsidP="009A11ED">
            <w:pPr>
              <w:pStyle w:val="NoSpacing"/>
              <w:jc w:val="right"/>
              <w:rPr>
                <w:sz w:val="24"/>
                <w:szCs w:val="24"/>
              </w:rPr>
            </w:pPr>
            <w:r w:rsidRPr="00A55D94">
              <w:rPr>
                <w:sz w:val="24"/>
                <w:szCs w:val="24"/>
              </w:rPr>
              <w:t>DF</w:t>
            </w:r>
          </w:p>
        </w:tc>
        <w:tc>
          <w:tcPr>
            <w:tcW w:w="554" w:type="pct"/>
            <w:tcBorders>
              <w:top w:val="single" w:sz="4" w:space="0" w:color="auto"/>
              <w:bottom w:val="single" w:sz="4" w:space="0" w:color="auto"/>
            </w:tcBorders>
            <w:vAlign w:val="bottom"/>
          </w:tcPr>
          <w:p w14:paraId="5175C456" w14:textId="77777777" w:rsidR="008F4615" w:rsidRPr="00A55D94" w:rsidRDefault="008F4615" w:rsidP="009A11ED">
            <w:pPr>
              <w:pStyle w:val="NoSpacing"/>
              <w:jc w:val="right"/>
              <w:rPr>
                <w:sz w:val="24"/>
                <w:szCs w:val="24"/>
              </w:rPr>
            </w:pPr>
            <w:r w:rsidRPr="00A55D94">
              <w:rPr>
                <w:sz w:val="24"/>
                <w:szCs w:val="24"/>
              </w:rPr>
              <w:t>F-value</w:t>
            </w:r>
          </w:p>
        </w:tc>
        <w:tc>
          <w:tcPr>
            <w:tcW w:w="559" w:type="pct"/>
            <w:tcBorders>
              <w:top w:val="single" w:sz="4" w:space="0" w:color="auto"/>
              <w:bottom w:val="single" w:sz="4" w:space="0" w:color="auto"/>
            </w:tcBorders>
            <w:vAlign w:val="bottom"/>
          </w:tcPr>
          <w:p w14:paraId="2DF9E9F7" w14:textId="77777777" w:rsidR="008F4615" w:rsidRPr="00A55D94" w:rsidRDefault="008F4615" w:rsidP="009A11ED">
            <w:pPr>
              <w:pStyle w:val="NoSpacing"/>
              <w:jc w:val="right"/>
              <w:rPr>
                <w:sz w:val="24"/>
                <w:szCs w:val="24"/>
              </w:rPr>
            </w:pPr>
            <w:r w:rsidRPr="00A55D94">
              <w:rPr>
                <w:sz w:val="24"/>
                <w:szCs w:val="24"/>
              </w:rPr>
              <w:t>P-value</w:t>
            </w:r>
          </w:p>
        </w:tc>
        <w:tc>
          <w:tcPr>
            <w:tcW w:w="745" w:type="pct"/>
            <w:tcBorders>
              <w:top w:val="single" w:sz="4" w:space="0" w:color="auto"/>
              <w:bottom w:val="single" w:sz="4" w:space="0" w:color="auto"/>
            </w:tcBorders>
            <w:vAlign w:val="bottom"/>
          </w:tcPr>
          <w:p w14:paraId="67917096" w14:textId="77777777" w:rsidR="008F4615" w:rsidRPr="00A55D94" w:rsidRDefault="008F4615" w:rsidP="009A11ED">
            <w:pPr>
              <w:pStyle w:val="NoSpacing"/>
              <w:rPr>
                <w:sz w:val="24"/>
                <w:szCs w:val="24"/>
              </w:rPr>
            </w:pPr>
            <w:r w:rsidRPr="00A55D94">
              <w:rPr>
                <w:sz w:val="24"/>
                <w:szCs w:val="24"/>
              </w:rPr>
              <w:t>Random Effects</w:t>
            </w:r>
          </w:p>
        </w:tc>
        <w:tc>
          <w:tcPr>
            <w:tcW w:w="426" w:type="pct"/>
            <w:tcBorders>
              <w:top w:val="single" w:sz="4" w:space="0" w:color="auto"/>
              <w:bottom w:val="single" w:sz="4" w:space="0" w:color="auto"/>
            </w:tcBorders>
            <w:vAlign w:val="bottom"/>
          </w:tcPr>
          <w:p w14:paraId="51990BC0" w14:textId="77777777" w:rsidR="008F4615" w:rsidRPr="00A55D94" w:rsidRDefault="008F4615" w:rsidP="009A11ED">
            <w:pPr>
              <w:pStyle w:val="NoSpacing"/>
              <w:jc w:val="right"/>
              <w:rPr>
                <w:sz w:val="24"/>
                <w:szCs w:val="24"/>
              </w:rPr>
            </w:pPr>
            <w:r w:rsidRPr="00A55D94">
              <w:rPr>
                <w:sz w:val="24"/>
                <w:szCs w:val="24"/>
              </w:rPr>
              <w:t>Variance</w:t>
            </w:r>
          </w:p>
        </w:tc>
        <w:tc>
          <w:tcPr>
            <w:tcW w:w="496" w:type="pct"/>
            <w:tcBorders>
              <w:top w:val="single" w:sz="4" w:space="0" w:color="auto"/>
              <w:bottom w:val="single" w:sz="4" w:space="0" w:color="auto"/>
            </w:tcBorders>
            <w:vAlign w:val="bottom"/>
          </w:tcPr>
          <w:p w14:paraId="776495BF" w14:textId="77777777" w:rsidR="008F4615" w:rsidRPr="00A55D94" w:rsidRDefault="008F4615" w:rsidP="009A11ED">
            <w:pPr>
              <w:pStyle w:val="NoSpacing"/>
              <w:jc w:val="right"/>
              <w:rPr>
                <w:sz w:val="24"/>
                <w:szCs w:val="24"/>
              </w:rPr>
            </w:pPr>
            <w:r w:rsidRPr="00A55D94">
              <w:rPr>
                <w:sz w:val="24"/>
                <w:szCs w:val="24"/>
              </w:rPr>
              <w:t>Std. Dev.</w:t>
            </w:r>
          </w:p>
        </w:tc>
      </w:tr>
      <w:tr w:rsidR="008F4615" w:rsidRPr="00A55D94" w14:paraId="0FBE88BE" w14:textId="77777777" w:rsidTr="009A11ED">
        <w:tc>
          <w:tcPr>
            <w:tcW w:w="889" w:type="pct"/>
            <w:tcBorders>
              <w:top w:val="single" w:sz="4" w:space="0" w:color="auto"/>
            </w:tcBorders>
          </w:tcPr>
          <w:p w14:paraId="4E1EBD55" w14:textId="77777777" w:rsidR="008F4615" w:rsidRPr="00A55D94" w:rsidRDefault="008F4615" w:rsidP="0028397A">
            <w:pPr>
              <w:pStyle w:val="NoSpacing"/>
              <w:rPr>
                <w:sz w:val="24"/>
                <w:szCs w:val="24"/>
              </w:rPr>
            </w:pPr>
            <w:r w:rsidRPr="00A55D94">
              <w:rPr>
                <w:sz w:val="24"/>
                <w:szCs w:val="24"/>
              </w:rPr>
              <w:t>SSW</w:t>
            </w:r>
          </w:p>
        </w:tc>
        <w:tc>
          <w:tcPr>
            <w:tcW w:w="499" w:type="pct"/>
            <w:tcBorders>
              <w:top w:val="single" w:sz="4" w:space="0" w:color="auto"/>
            </w:tcBorders>
          </w:tcPr>
          <w:p w14:paraId="0C5254A0" w14:textId="77777777" w:rsidR="008F4615" w:rsidRPr="00A55D94" w:rsidRDefault="008F4615" w:rsidP="009A11ED">
            <w:pPr>
              <w:pStyle w:val="NoSpacing"/>
              <w:jc w:val="right"/>
              <w:rPr>
                <w:sz w:val="24"/>
                <w:szCs w:val="24"/>
              </w:rPr>
            </w:pPr>
            <w:r w:rsidRPr="00A55D94">
              <w:rPr>
                <w:sz w:val="24"/>
                <w:szCs w:val="24"/>
              </w:rPr>
              <w:t>5.496</w:t>
            </w:r>
          </w:p>
        </w:tc>
        <w:tc>
          <w:tcPr>
            <w:tcW w:w="499" w:type="pct"/>
            <w:tcBorders>
              <w:top w:val="single" w:sz="4" w:space="0" w:color="auto"/>
            </w:tcBorders>
          </w:tcPr>
          <w:p w14:paraId="4D85436F" w14:textId="77777777" w:rsidR="008F4615" w:rsidRPr="00A55D94" w:rsidRDefault="008F4615" w:rsidP="009A11ED">
            <w:pPr>
              <w:pStyle w:val="NoSpacing"/>
              <w:jc w:val="right"/>
              <w:rPr>
                <w:sz w:val="24"/>
                <w:szCs w:val="24"/>
              </w:rPr>
            </w:pPr>
            <w:r w:rsidRPr="00A55D94">
              <w:rPr>
                <w:sz w:val="24"/>
                <w:szCs w:val="24"/>
              </w:rPr>
              <w:t>5.496</w:t>
            </w:r>
          </w:p>
        </w:tc>
        <w:tc>
          <w:tcPr>
            <w:tcW w:w="333" w:type="pct"/>
            <w:tcBorders>
              <w:top w:val="single" w:sz="4" w:space="0" w:color="auto"/>
            </w:tcBorders>
          </w:tcPr>
          <w:p w14:paraId="0C78D3D7" w14:textId="77777777" w:rsidR="008F4615" w:rsidRPr="00A55D94" w:rsidRDefault="008F4615" w:rsidP="009A11ED">
            <w:pPr>
              <w:pStyle w:val="NoSpacing"/>
              <w:jc w:val="right"/>
              <w:rPr>
                <w:sz w:val="24"/>
                <w:szCs w:val="24"/>
              </w:rPr>
            </w:pPr>
            <w:r w:rsidRPr="00A55D94">
              <w:rPr>
                <w:sz w:val="24"/>
                <w:szCs w:val="24"/>
              </w:rPr>
              <w:t>1</w:t>
            </w:r>
          </w:p>
        </w:tc>
        <w:tc>
          <w:tcPr>
            <w:tcW w:w="554" w:type="pct"/>
            <w:tcBorders>
              <w:top w:val="single" w:sz="4" w:space="0" w:color="auto"/>
            </w:tcBorders>
          </w:tcPr>
          <w:p w14:paraId="1263A2C5" w14:textId="77777777" w:rsidR="008F4615" w:rsidRPr="00A55D94" w:rsidRDefault="008F4615" w:rsidP="009A11ED">
            <w:pPr>
              <w:pStyle w:val="NoSpacing"/>
              <w:jc w:val="right"/>
              <w:rPr>
                <w:sz w:val="24"/>
                <w:szCs w:val="24"/>
              </w:rPr>
            </w:pPr>
            <w:r w:rsidRPr="00A55D94">
              <w:rPr>
                <w:sz w:val="24"/>
                <w:szCs w:val="24"/>
              </w:rPr>
              <w:t>41.883</w:t>
            </w:r>
          </w:p>
        </w:tc>
        <w:tc>
          <w:tcPr>
            <w:tcW w:w="559" w:type="pct"/>
            <w:tcBorders>
              <w:top w:val="single" w:sz="4" w:space="0" w:color="auto"/>
            </w:tcBorders>
          </w:tcPr>
          <w:p w14:paraId="136813DF" w14:textId="77777777" w:rsidR="008F4615" w:rsidRPr="00A55D94" w:rsidRDefault="008F4615" w:rsidP="009A11ED">
            <w:pPr>
              <w:pStyle w:val="NoSpacing"/>
              <w:jc w:val="right"/>
              <w:rPr>
                <w:b/>
                <w:bCs/>
                <w:sz w:val="24"/>
                <w:szCs w:val="24"/>
              </w:rPr>
            </w:pPr>
            <w:r w:rsidRPr="00A55D94">
              <w:rPr>
                <w:b/>
                <w:bCs/>
                <w:sz w:val="24"/>
                <w:szCs w:val="24"/>
              </w:rPr>
              <w:t>&lt;0.001</w:t>
            </w:r>
          </w:p>
        </w:tc>
        <w:tc>
          <w:tcPr>
            <w:tcW w:w="745" w:type="pct"/>
            <w:tcBorders>
              <w:top w:val="single" w:sz="4" w:space="0" w:color="auto"/>
            </w:tcBorders>
          </w:tcPr>
          <w:p w14:paraId="1ACEFD3F" w14:textId="77777777" w:rsidR="008F4615" w:rsidRPr="00A55D94" w:rsidRDefault="008F4615" w:rsidP="009A11ED">
            <w:pPr>
              <w:pStyle w:val="NoSpacing"/>
              <w:rPr>
                <w:i/>
                <w:iCs/>
                <w:sz w:val="24"/>
                <w:szCs w:val="24"/>
              </w:rPr>
            </w:pPr>
            <w:r w:rsidRPr="00A55D94">
              <w:rPr>
                <w:sz w:val="24"/>
                <w:szCs w:val="24"/>
              </w:rPr>
              <w:t>Site</w:t>
            </w:r>
          </w:p>
        </w:tc>
        <w:tc>
          <w:tcPr>
            <w:tcW w:w="426" w:type="pct"/>
            <w:tcBorders>
              <w:top w:val="single" w:sz="4" w:space="0" w:color="auto"/>
            </w:tcBorders>
          </w:tcPr>
          <w:p w14:paraId="11D62C50" w14:textId="77777777" w:rsidR="008F4615" w:rsidRPr="00A55D94" w:rsidRDefault="008F4615" w:rsidP="009A11ED">
            <w:pPr>
              <w:pStyle w:val="NoSpacing"/>
              <w:jc w:val="right"/>
              <w:rPr>
                <w:sz w:val="24"/>
                <w:szCs w:val="24"/>
              </w:rPr>
            </w:pPr>
            <w:r w:rsidRPr="00A55D94">
              <w:rPr>
                <w:sz w:val="24"/>
                <w:szCs w:val="24"/>
              </w:rPr>
              <w:t>0.019</w:t>
            </w:r>
          </w:p>
        </w:tc>
        <w:tc>
          <w:tcPr>
            <w:tcW w:w="496" w:type="pct"/>
            <w:tcBorders>
              <w:top w:val="single" w:sz="4" w:space="0" w:color="auto"/>
            </w:tcBorders>
          </w:tcPr>
          <w:p w14:paraId="606EA50B" w14:textId="77777777" w:rsidR="008F4615" w:rsidRPr="00A55D94" w:rsidRDefault="008F4615" w:rsidP="009A11ED">
            <w:pPr>
              <w:pStyle w:val="NoSpacing"/>
              <w:jc w:val="right"/>
              <w:rPr>
                <w:sz w:val="24"/>
                <w:szCs w:val="24"/>
              </w:rPr>
            </w:pPr>
            <w:r w:rsidRPr="00A55D94">
              <w:rPr>
                <w:sz w:val="24"/>
                <w:szCs w:val="24"/>
              </w:rPr>
              <w:t>0.138</w:t>
            </w:r>
          </w:p>
        </w:tc>
      </w:tr>
      <w:tr w:rsidR="008F4615" w:rsidRPr="00A55D94" w14:paraId="6F877516" w14:textId="77777777" w:rsidTr="009A11ED">
        <w:tc>
          <w:tcPr>
            <w:tcW w:w="889" w:type="pct"/>
          </w:tcPr>
          <w:p w14:paraId="1B908A29" w14:textId="77777777" w:rsidR="008F4615" w:rsidRPr="00A55D94" w:rsidRDefault="008F4615" w:rsidP="0028397A">
            <w:pPr>
              <w:pStyle w:val="NoSpacing"/>
              <w:rPr>
                <w:sz w:val="24"/>
                <w:szCs w:val="24"/>
              </w:rPr>
            </w:pPr>
            <w:r w:rsidRPr="00A55D94">
              <w:rPr>
                <w:sz w:val="24"/>
                <w:szCs w:val="24"/>
              </w:rPr>
              <w:t>Region</w:t>
            </w:r>
          </w:p>
        </w:tc>
        <w:tc>
          <w:tcPr>
            <w:tcW w:w="499" w:type="pct"/>
          </w:tcPr>
          <w:p w14:paraId="13111606" w14:textId="77777777" w:rsidR="008F4615" w:rsidRPr="00A55D94" w:rsidRDefault="008F4615" w:rsidP="009A11ED">
            <w:pPr>
              <w:pStyle w:val="NoSpacing"/>
              <w:jc w:val="right"/>
              <w:rPr>
                <w:sz w:val="24"/>
                <w:szCs w:val="24"/>
              </w:rPr>
            </w:pPr>
            <w:r w:rsidRPr="00A55D94">
              <w:rPr>
                <w:sz w:val="24"/>
                <w:szCs w:val="24"/>
              </w:rPr>
              <w:t>1.182</w:t>
            </w:r>
          </w:p>
        </w:tc>
        <w:tc>
          <w:tcPr>
            <w:tcW w:w="499" w:type="pct"/>
          </w:tcPr>
          <w:p w14:paraId="11869077" w14:textId="77777777" w:rsidR="008F4615" w:rsidRPr="00A55D94" w:rsidRDefault="008F4615" w:rsidP="009A11ED">
            <w:pPr>
              <w:pStyle w:val="NoSpacing"/>
              <w:jc w:val="right"/>
              <w:rPr>
                <w:sz w:val="24"/>
                <w:szCs w:val="24"/>
              </w:rPr>
            </w:pPr>
            <w:r w:rsidRPr="00A55D94">
              <w:rPr>
                <w:sz w:val="24"/>
                <w:szCs w:val="24"/>
              </w:rPr>
              <w:t>0.394</w:t>
            </w:r>
          </w:p>
        </w:tc>
        <w:tc>
          <w:tcPr>
            <w:tcW w:w="333" w:type="pct"/>
          </w:tcPr>
          <w:p w14:paraId="7260E61E" w14:textId="77777777" w:rsidR="008F4615" w:rsidRPr="00A55D94" w:rsidRDefault="008F4615" w:rsidP="009A11ED">
            <w:pPr>
              <w:pStyle w:val="NoSpacing"/>
              <w:jc w:val="right"/>
              <w:rPr>
                <w:sz w:val="24"/>
                <w:szCs w:val="24"/>
              </w:rPr>
            </w:pPr>
            <w:r w:rsidRPr="00A55D94">
              <w:rPr>
                <w:sz w:val="24"/>
                <w:szCs w:val="24"/>
              </w:rPr>
              <w:t>3</w:t>
            </w:r>
          </w:p>
        </w:tc>
        <w:tc>
          <w:tcPr>
            <w:tcW w:w="554" w:type="pct"/>
          </w:tcPr>
          <w:p w14:paraId="0A68F248" w14:textId="77777777" w:rsidR="008F4615" w:rsidRPr="00A55D94" w:rsidRDefault="008F4615" w:rsidP="009A11ED">
            <w:pPr>
              <w:pStyle w:val="NoSpacing"/>
              <w:jc w:val="right"/>
              <w:rPr>
                <w:sz w:val="24"/>
                <w:szCs w:val="24"/>
              </w:rPr>
            </w:pPr>
            <w:r w:rsidRPr="00A55D94">
              <w:rPr>
                <w:sz w:val="24"/>
                <w:szCs w:val="24"/>
              </w:rPr>
              <w:t>3.002</w:t>
            </w:r>
          </w:p>
        </w:tc>
        <w:tc>
          <w:tcPr>
            <w:tcW w:w="559" w:type="pct"/>
          </w:tcPr>
          <w:p w14:paraId="77235E7D" w14:textId="77777777" w:rsidR="008F4615" w:rsidRPr="00A55D94" w:rsidRDefault="008F4615" w:rsidP="009A11ED">
            <w:pPr>
              <w:pStyle w:val="NoSpacing"/>
              <w:jc w:val="right"/>
              <w:rPr>
                <w:sz w:val="24"/>
                <w:szCs w:val="24"/>
              </w:rPr>
            </w:pPr>
            <w:r w:rsidRPr="00A55D94">
              <w:rPr>
                <w:sz w:val="24"/>
                <w:szCs w:val="24"/>
              </w:rPr>
              <w:t>0.059</w:t>
            </w:r>
          </w:p>
        </w:tc>
        <w:tc>
          <w:tcPr>
            <w:tcW w:w="745" w:type="pct"/>
          </w:tcPr>
          <w:p w14:paraId="22ECD34E" w14:textId="77777777" w:rsidR="008F4615" w:rsidRPr="00A55D94" w:rsidRDefault="008F4615" w:rsidP="009A11ED">
            <w:pPr>
              <w:pStyle w:val="NoSpacing"/>
              <w:rPr>
                <w:i/>
                <w:iCs/>
                <w:sz w:val="24"/>
                <w:szCs w:val="24"/>
              </w:rPr>
            </w:pPr>
            <w:r w:rsidRPr="00A55D94">
              <w:rPr>
                <w:sz w:val="24"/>
                <w:szCs w:val="24"/>
              </w:rPr>
              <w:t>Residual</w:t>
            </w:r>
          </w:p>
        </w:tc>
        <w:tc>
          <w:tcPr>
            <w:tcW w:w="426" w:type="pct"/>
          </w:tcPr>
          <w:p w14:paraId="72730E68" w14:textId="77777777" w:rsidR="008F4615" w:rsidRPr="00A55D94" w:rsidRDefault="008F4615" w:rsidP="009A11ED">
            <w:pPr>
              <w:pStyle w:val="NoSpacing"/>
              <w:jc w:val="right"/>
              <w:rPr>
                <w:sz w:val="24"/>
                <w:szCs w:val="24"/>
              </w:rPr>
            </w:pPr>
            <w:r w:rsidRPr="00A55D94">
              <w:rPr>
                <w:sz w:val="24"/>
                <w:szCs w:val="24"/>
              </w:rPr>
              <w:t>0.131</w:t>
            </w:r>
          </w:p>
        </w:tc>
        <w:tc>
          <w:tcPr>
            <w:tcW w:w="496" w:type="pct"/>
          </w:tcPr>
          <w:p w14:paraId="42FC9907" w14:textId="77777777" w:rsidR="008F4615" w:rsidRPr="00A55D94" w:rsidRDefault="008F4615" w:rsidP="009A11ED">
            <w:pPr>
              <w:pStyle w:val="NoSpacing"/>
              <w:jc w:val="right"/>
              <w:rPr>
                <w:sz w:val="24"/>
                <w:szCs w:val="24"/>
              </w:rPr>
            </w:pPr>
            <w:r w:rsidRPr="00A55D94">
              <w:rPr>
                <w:sz w:val="24"/>
                <w:szCs w:val="24"/>
              </w:rPr>
              <w:t>0.362</w:t>
            </w:r>
          </w:p>
        </w:tc>
      </w:tr>
      <w:tr w:rsidR="008F4615" w:rsidRPr="00A55D94" w14:paraId="5B1CBF42" w14:textId="77777777" w:rsidTr="009A11ED">
        <w:tc>
          <w:tcPr>
            <w:tcW w:w="889" w:type="pct"/>
            <w:tcBorders>
              <w:bottom w:val="single" w:sz="4" w:space="0" w:color="auto"/>
            </w:tcBorders>
          </w:tcPr>
          <w:p w14:paraId="3AA3BB23" w14:textId="05752767" w:rsidR="008F4615" w:rsidRPr="00A55D94" w:rsidRDefault="008F4615" w:rsidP="0028397A">
            <w:pPr>
              <w:pStyle w:val="NoSpacing"/>
              <w:rPr>
                <w:sz w:val="24"/>
                <w:szCs w:val="24"/>
              </w:rPr>
            </w:pPr>
            <w:r w:rsidRPr="00A55D94">
              <w:rPr>
                <w:sz w:val="24"/>
                <w:szCs w:val="24"/>
              </w:rPr>
              <w:t>SSW</w:t>
            </w:r>
            <w:r w:rsidR="007829FC">
              <w:rPr>
                <w:sz w:val="24"/>
                <w:szCs w:val="24"/>
              </w:rPr>
              <w:t>*</w:t>
            </w:r>
            <w:r w:rsidRPr="00A55D94">
              <w:rPr>
                <w:sz w:val="24"/>
                <w:szCs w:val="24"/>
              </w:rPr>
              <w:t>Region</w:t>
            </w:r>
          </w:p>
        </w:tc>
        <w:tc>
          <w:tcPr>
            <w:tcW w:w="499" w:type="pct"/>
            <w:tcBorders>
              <w:bottom w:val="single" w:sz="4" w:space="0" w:color="auto"/>
            </w:tcBorders>
          </w:tcPr>
          <w:p w14:paraId="364F0827" w14:textId="77777777" w:rsidR="008F4615" w:rsidRPr="00A55D94" w:rsidRDefault="008F4615" w:rsidP="009A11ED">
            <w:pPr>
              <w:pStyle w:val="NoSpacing"/>
              <w:jc w:val="right"/>
              <w:rPr>
                <w:sz w:val="24"/>
                <w:szCs w:val="24"/>
              </w:rPr>
            </w:pPr>
            <w:r w:rsidRPr="00A55D94">
              <w:rPr>
                <w:sz w:val="24"/>
                <w:szCs w:val="24"/>
              </w:rPr>
              <w:t>3.812</w:t>
            </w:r>
          </w:p>
        </w:tc>
        <w:tc>
          <w:tcPr>
            <w:tcW w:w="499" w:type="pct"/>
            <w:tcBorders>
              <w:bottom w:val="single" w:sz="4" w:space="0" w:color="auto"/>
            </w:tcBorders>
          </w:tcPr>
          <w:p w14:paraId="10F8A33A" w14:textId="77777777" w:rsidR="008F4615" w:rsidRPr="00A55D94" w:rsidRDefault="008F4615" w:rsidP="009A11ED">
            <w:pPr>
              <w:pStyle w:val="NoSpacing"/>
              <w:jc w:val="right"/>
              <w:rPr>
                <w:sz w:val="24"/>
                <w:szCs w:val="24"/>
              </w:rPr>
            </w:pPr>
            <w:r w:rsidRPr="00A55D94">
              <w:rPr>
                <w:sz w:val="24"/>
                <w:szCs w:val="24"/>
              </w:rPr>
              <w:t>1.271</w:t>
            </w:r>
          </w:p>
        </w:tc>
        <w:tc>
          <w:tcPr>
            <w:tcW w:w="333" w:type="pct"/>
            <w:tcBorders>
              <w:bottom w:val="single" w:sz="4" w:space="0" w:color="auto"/>
            </w:tcBorders>
          </w:tcPr>
          <w:p w14:paraId="2D9AA07E" w14:textId="77777777" w:rsidR="008F4615" w:rsidRPr="00A55D94" w:rsidRDefault="008F4615" w:rsidP="009A11ED">
            <w:pPr>
              <w:pStyle w:val="NoSpacing"/>
              <w:jc w:val="right"/>
              <w:rPr>
                <w:sz w:val="24"/>
                <w:szCs w:val="24"/>
              </w:rPr>
            </w:pPr>
            <w:r w:rsidRPr="00A55D94">
              <w:rPr>
                <w:sz w:val="24"/>
                <w:szCs w:val="24"/>
              </w:rPr>
              <w:t>3</w:t>
            </w:r>
          </w:p>
        </w:tc>
        <w:tc>
          <w:tcPr>
            <w:tcW w:w="554" w:type="pct"/>
            <w:tcBorders>
              <w:bottom w:val="single" w:sz="4" w:space="0" w:color="auto"/>
            </w:tcBorders>
          </w:tcPr>
          <w:p w14:paraId="200BD2FF" w14:textId="77777777" w:rsidR="008F4615" w:rsidRPr="00A55D94" w:rsidRDefault="008F4615" w:rsidP="009A11ED">
            <w:pPr>
              <w:pStyle w:val="NoSpacing"/>
              <w:jc w:val="right"/>
              <w:rPr>
                <w:sz w:val="24"/>
                <w:szCs w:val="24"/>
              </w:rPr>
            </w:pPr>
            <w:r w:rsidRPr="00A55D94">
              <w:rPr>
                <w:sz w:val="24"/>
                <w:szCs w:val="24"/>
              </w:rPr>
              <w:t>9.682</w:t>
            </w:r>
          </w:p>
        </w:tc>
        <w:tc>
          <w:tcPr>
            <w:tcW w:w="559" w:type="pct"/>
            <w:tcBorders>
              <w:bottom w:val="single" w:sz="4" w:space="0" w:color="auto"/>
            </w:tcBorders>
          </w:tcPr>
          <w:p w14:paraId="00AA5695" w14:textId="77777777" w:rsidR="008F4615" w:rsidRPr="00A55D94" w:rsidRDefault="008F4615" w:rsidP="009A11ED">
            <w:pPr>
              <w:pStyle w:val="NoSpacing"/>
              <w:jc w:val="right"/>
              <w:rPr>
                <w:b/>
                <w:bCs/>
                <w:sz w:val="24"/>
                <w:szCs w:val="24"/>
              </w:rPr>
            </w:pPr>
            <w:r w:rsidRPr="00A55D94">
              <w:rPr>
                <w:b/>
                <w:bCs/>
                <w:sz w:val="24"/>
                <w:szCs w:val="24"/>
              </w:rPr>
              <w:t>&lt;0.001</w:t>
            </w:r>
          </w:p>
        </w:tc>
        <w:tc>
          <w:tcPr>
            <w:tcW w:w="745" w:type="pct"/>
            <w:tcBorders>
              <w:bottom w:val="single" w:sz="4" w:space="0" w:color="auto"/>
            </w:tcBorders>
          </w:tcPr>
          <w:p w14:paraId="21C852B8" w14:textId="77777777" w:rsidR="008F4615" w:rsidRPr="00A55D94" w:rsidRDefault="008F4615" w:rsidP="009A11ED">
            <w:pPr>
              <w:pStyle w:val="NoSpacing"/>
              <w:rPr>
                <w:i/>
                <w:iCs/>
                <w:sz w:val="24"/>
                <w:szCs w:val="24"/>
              </w:rPr>
            </w:pPr>
          </w:p>
        </w:tc>
        <w:tc>
          <w:tcPr>
            <w:tcW w:w="426" w:type="pct"/>
            <w:tcBorders>
              <w:bottom w:val="single" w:sz="4" w:space="0" w:color="auto"/>
            </w:tcBorders>
          </w:tcPr>
          <w:p w14:paraId="1D1A265A" w14:textId="77777777" w:rsidR="008F4615" w:rsidRPr="00A55D94" w:rsidRDefault="008F4615" w:rsidP="009A11ED">
            <w:pPr>
              <w:pStyle w:val="NoSpacing"/>
              <w:jc w:val="right"/>
              <w:rPr>
                <w:i/>
                <w:iCs/>
                <w:sz w:val="24"/>
                <w:szCs w:val="24"/>
              </w:rPr>
            </w:pPr>
          </w:p>
        </w:tc>
        <w:tc>
          <w:tcPr>
            <w:tcW w:w="496" w:type="pct"/>
            <w:tcBorders>
              <w:bottom w:val="single" w:sz="4" w:space="0" w:color="auto"/>
            </w:tcBorders>
          </w:tcPr>
          <w:p w14:paraId="0F3E10F2" w14:textId="77777777" w:rsidR="008F4615" w:rsidRPr="00A55D94" w:rsidRDefault="008F4615" w:rsidP="009A11ED">
            <w:pPr>
              <w:pStyle w:val="NoSpacing"/>
              <w:jc w:val="right"/>
              <w:rPr>
                <w:i/>
                <w:iCs/>
                <w:sz w:val="24"/>
                <w:szCs w:val="24"/>
              </w:rPr>
            </w:pPr>
          </w:p>
        </w:tc>
      </w:tr>
      <w:tr w:rsidR="008F4615" w:rsidRPr="00A55D94" w14:paraId="536FD899" w14:textId="77777777" w:rsidTr="009A11ED">
        <w:tc>
          <w:tcPr>
            <w:tcW w:w="889" w:type="pct"/>
            <w:tcBorders>
              <w:top w:val="single" w:sz="4" w:space="0" w:color="auto"/>
              <w:bottom w:val="single" w:sz="4" w:space="0" w:color="auto"/>
            </w:tcBorders>
            <w:vAlign w:val="bottom"/>
          </w:tcPr>
          <w:p w14:paraId="78E23707" w14:textId="77777777" w:rsidR="008F4615" w:rsidRPr="00A55D94" w:rsidRDefault="008F4615" w:rsidP="0028397A">
            <w:pPr>
              <w:pStyle w:val="NoSpacing"/>
              <w:rPr>
                <w:b/>
                <w:bCs/>
                <w:i/>
                <w:iCs/>
                <w:sz w:val="24"/>
                <w:szCs w:val="24"/>
              </w:rPr>
            </w:pPr>
            <w:r w:rsidRPr="00A55D94">
              <w:rPr>
                <w:b/>
                <w:bCs/>
                <w:i/>
                <w:iCs/>
                <w:sz w:val="24"/>
                <w:szCs w:val="24"/>
              </w:rPr>
              <w:t xml:space="preserve">P. </w:t>
            </w:r>
            <w:proofErr w:type="spellStart"/>
            <w:r w:rsidRPr="00A55D94">
              <w:rPr>
                <w:b/>
                <w:bCs/>
                <w:i/>
                <w:iCs/>
                <w:sz w:val="24"/>
                <w:szCs w:val="24"/>
              </w:rPr>
              <w:t>ochraceus</w:t>
            </w:r>
            <w:proofErr w:type="spellEnd"/>
          </w:p>
        </w:tc>
        <w:tc>
          <w:tcPr>
            <w:tcW w:w="499" w:type="pct"/>
            <w:tcBorders>
              <w:top w:val="single" w:sz="4" w:space="0" w:color="auto"/>
              <w:bottom w:val="single" w:sz="4" w:space="0" w:color="auto"/>
            </w:tcBorders>
            <w:vAlign w:val="bottom"/>
          </w:tcPr>
          <w:p w14:paraId="19660D38" w14:textId="77777777" w:rsidR="008F4615" w:rsidRPr="00A55D94" w:rsidRDefault="008F4615" w:rsidP="009A11ED">
            <w:pPr>
              <w:pStyle w:val="NoSpacing"/>
              <w:jc w:val="right"/>
              <w:rPr>
                <w:sz w:val="24"/>
                <w:szCs w:val="24"/>
              </w:rPr>
            </w:pPr>
            <w:r w:rsidRPr="00A55D94">
              <w:rPr>
                <w:sz w:val="24"/>
                <w:szCs w:val="24"/>
              </w:rPr>
              <w:t>Sum Sq</w:t>
            </w:r>
          </w:p>
        </w:tc>
        <w:tc>
          <w:tcPr>
            <w:tcW w:w="499" w:type="pct"/>
            <w:tcBorders>
              <w:top w:val="single" w:sz="4" w:space="0" w:color="auto"/>
              <w:bottom w:val="single" w:sz="4" w:space="0" w:color="auto"/>
            </w:tcBorders>
            <w:vAlign w:val="bottom"/>
          </w:tcPr>
          <w:p w14:paraId="7B15D29D" w14:textId="77777777" w:rsidR="008F4615" w:rsidRPr="00A55D94" w:rsidRDefault="008F4615" w:rsidP="009A11ED">
            <w:pPr>
              <w:pStyle w:val="NoSpacing"/>
              <w:jc w:val="right"/>
              <w:rPr>
                <w:sz w:val="24"/>
                <w:szCs w:val="24"/>
              </w:rPr>
            </w:pPr>
            <w:r w:rsidRPr="00A55D94">
              <w:rPr>
                <w:sz w:val="24"/>
                <w:szCs w:val="24"/>
              </w:rPr>
              <w:t>Mean Sq</w:t>
            </w:r>
          </w:p>
        </w:tc>
        <w:tc>
          <w:tcPr>
            <w:tcW w:w="333" w:type="pct"/>
            <w:tcBorders>
              <w:top w:val="single" w:sz="4" w:space="0" w:color="auto"/>
              <w:bottom w:val="single" w:sz="4" w:space="0" w:color="auto"/>
            </w:tcBorders>
            <w:vAlign w:val="bottom"/>
          </w:tcPr>
          <w:p w14:paraId="0F3DD6DC" w14:textId="77777777" w:rsidR="008F4615" w:rsidRPr="00A55D94" w:rsidRDefault="008F4615" w:rsidP="009A11ED">
            <w:pPr>
              <w:pStyle w:val="NoSpacing"/>
              <w:jc w:val="right"/>
              <w:rPr>
                <w:sz w:val="24"/>
                <w:szCs w:val="24"/>
              </w:rPr>
            </w:pPr>
            <w:r w:rsidRPr="00A55D94">
              <w:rPr>
                <w:sz w:val="24"/>
                <w:szCs w:val="24"/>
              </w:rPr>
              <w:t>DF</w:t>
            </w:r>
          </w:p>
        </w:tc>
        <w:tc>
          <w:tcPr>
            <w:tcW w:w="554" w:type="pct"/>
            <w:tcBorders>
              <w:top w:val="single" w:sz="4" w:space="0" w:color="auto"/>
              <w:bottom w:val="single" w:sz="4" w:space="0" w:color="auto"/>
            </w:tcBorders>
            <w:vAlign w:val="bottom"/>
          </w:tcPr>
          <w:p w14:paraId="52687948" w14:textId="77777777" w:rsidR="008F4615" w:rsidRPr="00A55D94" w:rsidRDefault="008F4615" w:rsidP="009A11ED">
            <w:pPr>
              <w:pStyle w:val="NoSpacing"/>
              <w:jc w:val="right"/>
              <w:rPr>
                <w:sz w:val="24"/>
                <w:szCs w:val="24"/>
              </w:rPr>
            </w:pPr>
            <w:r w:rsidRPr="00A55D94">
              <w:rPr>
                <w:sz w:val="24"/>
                <w:szCs w:val="24"/>
              </w:rPr>
              <w:t>F-value</w:t>
            </w:r>
          </w:p>
        </w:tc>
        <w:tc>
          <w:tcPr>
            <w:tcW w:w="559" w:type="pct"/>
            <w:tcBorders>
              <w:top w:val="single" w:sz="4" w:space="0" w:color="auto"/>
              <w:bottom w:val="single" w:sz="4" w:space="0" w:color="auto"/>
            </w:tcBorders>
            <w:vAlign w:val="bottom"/>
          </w:tcPr>
          <w:p w14:paraId="0D01A450" w14:textId="77777777" w:rsidR="008F4615" w:rsidRPr="00A55D94" w:rsidRDefault="008F4615" w:rsidP="009A11ED">
            <w:pPr>
              <w:pStyle w:val="NoSpacing"/>
              <w:jc w:val="right"/>
              <w:rPr>
                <w:sz w:val="24"/>
                <w:szCs w:val="24"/>
              </w:rPr>
            </w:pPr>
            <w:r w:rsidRPr="00A55D94">
              <w:rPr>
                <w:sz w:val="24"/>
                <w:szCs w:val="24"/>
              </w:rPr>
              <w:t>P-value</w:t>
            </w:r>
          </w:p>
        </w:tc>
        <w:tc>
          <w:tcPr>
            <w:tcW w:w="745" w:type="pct"/>
            <w:tcBorders>
              <w:top w:val="single" w:sz="4" w:space="0" w:color="auto"/>
              <w:bottom w:val="single" w:sz="4" w:space="0" w:color="auto"/>
            </w:tcBorders>
            <w:vAlign w:val="bottom"/>
          </w:tcPr>
          <w:p w14:paraId="13094CC9" w14:textId="77777777" w:rsidR="008F4615" w:rsidRPr="00A55D94" w:rsidRDefault="008F4615" w:rsidP="009A11ED">
            <w:pPr>
              <w:pStyle w:val="NoSpacing"/>
              <w:rPr>
                <w:sz w:val="24"/>
                <w:szCs w:val="24"/>
              </w:rPr>
            </w:pPr>
            <w:r w:rsidRPr="00A55D94">
              <w:rPr>
                <w:sz w:val="24"/>
                <w:szCs w:val="24"/>
              </w:rPr>
              <w:t>Random Effects</w:t>
            </w:r>
          </w:p>
        </w:tc>
        <w:tc>
          <w:tcPr>
            <w:tcW w:w="426" w:type="pct"/>
            <w:tcBorders>
              <w:top w:val="single" w:sz="4" w:space="0" w:color="auto"/>
              <w:bottom w:val="single" w:sz="4" w:space="0" w:color="auto"/>
            </w:tcBorders>
            <w:vAlign w:val="bottom"/>
          </w:tcPr>
          <w:p w14:paraId="66D36594" w14:textId="77777777" w:rsidR="008F4615" w:rsidRPr="00A55D94" w:rsidRDefault="008F4615" w:rsidP="009A11ED">
            <w:pPr>
              <w:pStyle w:val="NoSpacing"/>
              <w:jc w:val="right"/>
              <w:rPr>
                <w:sz w:val="24"/>
                <w:szCs w:val="24"/>
              </w:rPr>
            </w:pPr>
            <w:r w:rsidRPr="00A55D94">
              <w:rPr>
                <w:sz w:val="24"/>
                <w:szCs w:val="24"/>
              </w:rPr>
              <w:t>Variance</w:t>
            </w:r>
          </w:p>
        </w:tc>
        <w:tc>
          <w:tcPr>
            <w:tcW w:w="496" w:type="pct"/>
            <w:tcBorders>
              <w:top w:val="single" w:sz="4" w:space="0" w:color="auto"/>
              <w:bottom w:val="single" w:sz="4" w:space="0" w:color="auto"/>
            </w:tcBorders>
            <w:vAlign w:val="bottom"/>
          </w:tcPr>
          <w:p w14:paraId="56ECBF32" w14:textId="77777777" w:rsidR="008F4615" w:rsidRPr="00A55D94" w:rsidRDefault="008F4615" w:rsidP="009A11ED">
            <w:pPr>
              <w:pStyle w:val="NoSpacing"/>
              <w:jc w:val="right"/>
              <w:rPr>
                <w:sz w:val="24"/>
                <w:szCs w:val="24"/>
              </w:rPr>
            </w:pPr>
            <w:r w:rsidRPr="00A55D94">
              <w:rPr>
                <w:sz w:val="24"/>
                <w:szCs w:val="24"/>
              </w:rPr>
              <w:t>Std. Dev.</w:t>
            </w:r>
          </w:p>
        </w:tc>
      </w:tr>
      <w:tr w:rsidR="008F4615" w:rsidRPr="00A55D94" w14:paraId="4E11B090" w14:textId="77777777" w:rsidTr="009A11ED">
        <w:tc>
          <w:tcPr>
            <w:tcW w:w="889" w:type="pct"/>
            <w:tcBorders>
              <w:top w:val="single" w:sz="4" w:space="0" w:color="auto"/>
            </w:tcBorders>
          </w:tcPr>
          <w:p w14:paraId="04D553F5" w14:textId="77777777" w:rsidR="008F4615" w:rsidRPr="00A55D94" w:rsidRDefault="008F4615" w:rsidP="0028397A">
            <w:pPr>
              <w:pStyle w:val="NoSpacing"/>
              <w:rPr>
                <w:sz w:val="24"/>
                <w:szCs w:val="24"/>
              </w:rPr>
            </w:pPr>
            <w:r w:rsidRPr="00A55D94">
              <w:rPr>
                <w:sz w:val="24"/>
                <w:szCs w:val="24"/>
              </w:rPr>
              <w:t>SSW</w:t>
            </w:r>
          </w:p>
        </w:tc>
        <w:tc>
          <w:tcPr>
            <w:tcW w:w="499" w:type="pct"/>
            <w:tcBorders>
              <w:top w:val="single" w:sz="4" w:space="0" w:color="auto"/>
            </w:tcBorders>
          </w:tcPr>
          <w:p w14:paraId="0702807A" w14:textId="77777777" w:rsidR="008F4615" w:rsidRPr="00A55D94" w:rsidRDefault="008F4615" w:rsidP="009A11ED">
            <w:pPr>
              <w:pStyle w:val="NoSpacing"/>
              <w:jc w:val="right"/>
              <w:rPr>
                <w:sz w:val="24"/>
                <w:szCs w:val="24"/>
              </w:rPr>
            </w:pPr>
            <w:r w:rsidRPr="00A55D94">
              <w:rPr>
                <w:sz w:val="24"/>
                <w:szCs w:val="24"/>
              </w:rPr>
              <w:t>1.675</w:t>
            </w:r>
          </w:p>
        </w:tc>
        <w:tc>
          <w:tcPr>
            <w:tcW w:w="499" w:type="pct"/>
            <w:tcBorders>
              <w:top w:val="single" w:sz="4" w:space="0" w:color="auto"/>
            </w:tcBorders>
          </w:tcPr>
          <w:p w14:paraId="06076AB7" w14:textId="77777777" w:rsidR="008F4615" w:rsidRPr="00A55D94" w:rsidRDefault="008F4615" w:rsidP="009A11ED">
            <w:pPr>
              <w:pStyle w:val="NoSpacing"/>
              <w:jc w:val="right"/>
              <w:rPr>
                <w:sz w:val="24"/>
                <w:szCs w:val="24"/>
              </w:rPr>
            </w:pPr>
            <w:r w:rsidRPr="00A55D94">
              <w:rPr>
                <w:sz w:val="24"/>
                <w:szCs w:val="24"/>
              </w:rPr>
              <w:t>1.675</w:t>
            </w:r>
          </w:p>
        </w:tc>
        <w:tc>
          <w:tcPr>
            <w:tcW w:w="333" w:type="pct"/>
            <w:tcBorders>
              <w:top w:val="single" w:sz="4" w:space="0" w:color="auto"/>
            </w:tcBorders>
          </w:tcPr>
          <w:p w14:paraId="6595B044" w14:textId="77777777" w:rsidR="008F4615" w:rsidRPr="00A55D94" w:rsidRDefault="008F4615" w:rsidP="009A11ED">
            <w:pPr>
              <w:pStyle w:val="NoSpacing"/>
              <w:jc w:val="right"/>
              <w:rPr>
                <w:sz w:val="24"/>
                <w:szCs w:val="24"/>
              </w:rPr>
            </w:pPr>
            <w:r w:rsidRPr="00A55D94">
              <w:rPr>
                <w:sz w:val="24"/>
                <w:szCs w:val="24"/>
              </w:rPr>
              <w:t>1</w:t>
            </w:r>
          </w:p>
        </w:tc>
        <w:tc>
          <w:tcPr>
            <w:tcW w:w="554" w:type="pct"/>
            <w:tcBorders>
              <w:top w:val="single" w:sz="4" w:space="0" w:color="auto"/>
            </w:tcBorders>
          </w:tcPr>
          <w:p w14:paraId="3A980CFA" w14:textId="77777777" w:rsidR="008F4615" w:rsidRPr="00A55D94" w:rsidRDefault="008F4615" w:rsidP="009A11ED">
            <w:pPr>
              <w:pStyle w:val="NoSpacing"/>
              <w:jc w:val="right"/>
              <w:rPr>
                <w:sz w:val="24"/>
                <w:szCs w:val="24"/>
              </w:rPr>
            </w:pPr>
            <w:r w:rsidRPr="00A55D94">
              <w:rPr>
                <w:sz w:val="24"/>
                <w:szCs w:val="24"/>
              </w:rPr>
              <w:t>5.457</w:t>
            </w:r>
          </w:p>
        </w:tc>
        <w:tc>
          <w:tcPr>
            <w:tcW w:w="559" w:type="pct"/>
            <w:tcBorders>
              <w:top w:val="single" w:sz="4" w:space="0" w:color="auto"/>
            </w:tcBorders>
          </w:tcPr>
          <w:p w14:paraId="7636985A" w14:textId="77777777" w:rsidR="008F4615" w:rsidRPr="00A55D94" w:rsidRDefault="008F4615" w:rsidP="009A11ED">
            <w:pPr>
              <w:pStyle w:val="NoSpacing"/>
              <w:jc w:val="right"/>
              <w:rPr>
                <w:b/>
                <w:bCs/>
                <w:sz w:val="24"/>
                <w:szCs w:val="24"/>
              </w:rPr>
            </w:pPr>
            <w:r w:rsidRPr="00A55D94">
              <w:rPr>
                <w:b/>
                <w:bCs/>
                <w:sz w:val="24"/>
                <w:szCs w:val="24"/>
              </w:rPr>
              <w:t>0.020</w:t>
            </w:r>
          </w:p>
        </w:tc>
        <w:tc>
          <w:tcPr>
            <w:tcW w:w="745" w:type="pct"/>
            <w:tcBorders>
              <w:top w:val="single" w:sz="4" w:space="0" w:color="auto"/>
            </w:tcBorders>
          </w:tcPr>
          <w:p w14:paraId="277FA41E" w14:textId="77777777" w:rsidR="008F4615" w:rsidRPr="00A55D94" w:rsidRDefault="008F4615" w:rsidP="009A11ED">
            <w:pPr>
              <w:pStyle w:val="NoSpacing"/>
              <w:rPr>
                <w:i/>
                <w:iCs/>
                <w:sz w:val="24"/>
                <w:szCs w:val="24"/>
              </w:rPr>
            </w:pPr>
            <w:r w:rsidRPr="00A55D94">
              <w:rPr>
                <w:sz w:val="24"/>
                <w:szCs w:val="24"/>
              </w:rPr>
              <w:t>Site</w:t>
            </w:r>
          </w:p>
        </w:tc>
        <w:tc>
          <w:tcPr>
            <w:tcW w:w="426" w:type="pct"/>
            <w:tcBorders>
              <w:top w:val="single" w:sz="4" w:space="0" w:color="auto"/>
            </w:tcBorders>
          </w:tcPr>
          <w:p w14:paraId="66C7CA45" w14:textId="77777777" w:rsidR="008F4615" w:rsidRPr="00A55D94" w:rsidRDefault="008F4615" w:rsidP="009A11ED">
            <w:pPr>
              <w:pStyle w:val="NoSpacing"/>
              <w:jc w:val="right"/>
              <w:rPr>
                <w:sz w:val="24"/>
                <w:szCs w:val="24"/>
              </w:rPr>
            </w:pPr>
            <w:r w:rsidRPr="00A55D94">
              <w:rPr>
                <w:sz w:val="24"/>
                <w:szCs w:val="24"/>
              </w:rPr>
              <w:t>0.305</w:t>
            </w:r>
          </w:p>
        </w:tc>
        <w:tc>
          <w:tcPr>
            <w:tcW w:w="496" w:type="pct"/>
            <w:tcBorders>
              <w:top w:val="single" w:sz="4" w:space="0" w:color="auto"/>
            </w:tcBorders>
          </w:tcPr>
          <w:p w14:paraId="19A79BD3" w14:textId="77777777" w:rsidR="008F4615" w:rsidRPr="00A55D94" w:rsidRDefault="008F4615" w:rsidP="009A11ED">
            <w:pPr>
              <w:pStyle w:val="NoSpacing"/>
              <w:jc w:val="right"/>
              <w:rPr>
                <w:sz w:val="24"/>
                <w:szCs w:val="24"/>
              </w:rPr>
            </w:pPr>
            <w:r w:rsidRPr="00A55D94">
              <w:rPr>
                <w:sz w:val="24"/>
                <w:szCs w:val="24"/>
              </w:rPr>
              <w:t>0.553</w:t>
            </w:r>
          </w:p>
        </w:tc>
      </w:tr>
      <w:tr w:rsidR="008F4615" w:rsidRPr="00A55D94" w14:paraId="6BBD3381" w14:textId="77777777" w:rsidTr="009A11ED">
        <w:tc>
          <w:tcPr>
            <w:tcW w:w="889" w:type="pct"/>
          </w:tcPr>
          <w:p w14:paraId="17AF6606" w14:textId="77777777" w:rsidR="008F4615" w:rsidRPr="00A55D94" w:rsidRDefault="008F4615" w:rsidP="0028397A">
            <w:pPr>
              <w:pStyle w:val="NoSpacing"/>
              <w:rPr>
                <w:sz w:val="24"/>
                <w:szCs w:val="24"/>
              </w:rPr>
            </w:pPr>
            <w:r w:rsidRPr="00A55D94">
              <w:rPr>
                <w:sz w:val="24"/>
                <w:szCs w:val="24"/>
              </w:rPr>
              <w:t>Region</w:t>
            </w:r>
          </w:p>
        </w:tc>
        <w:tc>
          <w:tcPr>
            <w:tcW w:w="499" w:type="pct"/>
          </w:tcPr>
          <w:p w14:paraId="3EE9A243" w14:textId="77777777" w:rsidR="008F4615" w:rsidRPr="00A55D94" w:rsidRDefault="008F4615" w:rsidP="009A11ED">
            <w:pPr>
              <w:pStyle w:val="NoSpacing"/>
              <w:jc w:val="right"/>
              <w:rPr>
                <w:sz w:val="24"/>
                <w:szCs w:val="24"/>
              </w:rPr>
            </w:pPr>
            <w:r w:rsidRPr="00A55D94">
              <w:rPr>
                <w:sz w:val="24"/>
                <w:szCs w:val="24"/>
              </w:rPr>
              <w:t>8.229</w:t>
            </w:r>
          </w:p>
        </w:tc>
        <w:tc>
          <w:tcPr>
            <w:tcW w:w="499" w:type="pct"/>
          </w:tcPr>
          <w:p w14:paraId="2402B304" w14:textId="77777777" w:rsidR="008F4615" w:rsidRPr="00A55D94" w:rsidRDefault="008F4615" w:rsidP="009A11ED">
            <w:pPr>
              <w:pStyle w:val="NoSpacing"/>
              <w:jc w:val="right"/>
              <w:rPr>
                <w:sz w:val="24"/>
                <w:szCs w:val="24"/>
              </w:rPr>
            </w:pPr>
            <w:r w:rsidRPr="00A55D94">
              <w:rPr>
                <w:sz w:val="24"/>
                <w:szCs w:val="24"/>
              </w:rPr>
              <w:t>2.743</w:t>
            </w:r>
          </w:p>
        </w:tc>
        <w:tc>
          <w:tcPr>
            <w:tcW w:w="333" w:type="pct"/>
          </w:tcPr>
          <w:p w14:paraId="169A6FA8" w14:textId="77777777" w:rsidR="008F4615" w:rsidRPr="00A55D94" w:rsidRDefault="008F4615" w:rsidP="009A11ED">
            <w:pPr>
              <w:pStyle w:val="NoSpacing"/>
              <w:jc w:val="right"/>
              <w:rPr>
                <w:sz w:val="24"/>
                <w:szCs w:val="24"/>
              </w:rPr>
            </w:pPr>
            <w:r w:rsidRPr="00A55D94">
              <w:rPr>
                <w:sz w:val="24"/>
                <w:szCs w:val="24"/>
              </w:rPr>
              <w:t>3</w:t>
            </w:r>
          </w:p>
        </w:tc>
        <w:tc>
          <w:tcPr>
            <w:tcW w:w="554" w:type="pct"/>
          </w:tcPr>
          <w:p w14:paraId="3DBA3348" w14:textId="77777777" w:rsidR="008F4615" w:rsidRPr="00A55D94" w:rsidRDefault="008F4615" w:rsidP="009A11ED">
            <w:pPr>
              <w:pStyle w:val="NoSpacing"/>
              <w:jc w:val="right"/>
              <w:rPr>
                <w:sz w:val="24"/>
                <w:szCs w:val="24"/>
              </w:rPr>
            </w:pPr>
            <w:r w:rsidRPr="00A55D94">
              <w:rPr>
                <w:sz w:val="24"/>
                <w:szCs w:val="24"/>
              </w:rPr>
              <w:t>8.934</w:t>
            </w:r>
          </w:p>
        </w:tc>
        <w:tc>
          <w:tcPr>
            <w:tcW w:w="559" w:type="pct"/>
          </w:tcPr>
          <w:p w14:paraId="2B4E344A" w14:textId="77777777" w:rsidR="008F4615" w:rsidRPr="00A55D94" w:rsidRDefault="008F4615" w:rsidP="009A11ED">
            <w:pPr>
              <w:pStyle w:val="NoSpacing"/>
              <w:jc w:val="right"/>
              <w:rPr>
                <w:b/>
                <w:bCs/>
                <w:sz w:val="24"/>
                <w:szCs w:val="24"/>
              </w:rPr>
            </w:pPr>
            <w:r w:rsidRPr="00A55D94">
              <w:rPr>
                <w:b/>
                <w:bCs/>
                <w:sz w:val="24"/>
                <w:szCs w:val="24"/>
              </w:rPr>
              <w:t>&lt; 0.001</w:t>
            </w:r>
          </w:p>
        </w:tc>
        <w:tc>
          <w:tcPr>
            <w:tcW w:w="745" w:type="pct"/>
          </w:tcPr>
          <w:p w14:paraId="7238BA45" w14:textId="77777777" w:rsidR="008F4615" w:rsidRPr="00A55D94" w:rsidRDefault="008F4615" w:rsidP="009A11ED">
            <w:pPr>
              <w:pStyle w:val="NoSpacing"/>
              <w:rPr>
                <w:i/>
                <w:iCs/>
                <w:sz w:val="24"/>
                <w:szCs w:val="24"/>
              </w:rPr>
            </w:pPr>
            <w:r w:rsidRPr="00A55D94">
              <w:rPr>
                <w:sz w:val="24"/>
                <w:szCs w:val="24"/>
              </w:rPr>
              <w:t>Residual</w:t>
            </w:r>
          </w:p>
        </w:tc>
        <w:tc>
          <w:tcPr>
            <w:tcW w:w="426" w:type="pct"/>
          </w:tcPr>
          <w:p w14:paraId="054EDC89" w14:textId="77777777" w:rsidR="008F4615" w:rsidRPr="00A55D94" w:rsidRDefault="008F4615" w:rsidP="009A11ED">
            <w:pPr>
              <w:pStyle w:val="NoSpacing"/>
              <w:jc w:val="right"/>
              <w:rPr>
                <w:sz w:val="24"/>
                <w:szCs w:val="24"/>
              </w:rPr>
            </w:pPr>
            <w:r w:rsidRPr="00A55D94">
              <w:rPr>
                <w:sz w:val="24"/>
                <w:szCs w:val="24"/>
              </w:rPr>
              <w:t>0.307</w:t>
            </w:r>
          </w:p>
        </w:tc>
        <w:tc>
          <w:tcPr>
            <w:tcW w:w="496" w:type="pct"/>
          </w:tcPr>
          <w:p w14:paraId="3D6F23CD" w14:textId="77777777" w:rsidR="008F4615" w:rsidRPr="00A55D94" w:rsidRDefault="008F4615" w:rsidP="009A11ED">
            <w:pPr>
              <w:pStyle w:val="NoSpacing"/>
              <w:jc w:val="right"/>
              <w:rPr>
                <w:sz w:val="24"/>
                <w:szCs w:val="24"/>
              </w:rPr>
            </w:pPr>
            <w:r w:rsidRPr="00A55D94">
              <w:rPr>
                <w:sz w:val="24"/>
                <w:szCs w:val="24"/>
              </w:rPr>
              <w:t>0.554</w:t>
            </w:r>
          </w:p>
        </w:tc>
      </w:tr>
      <w:tr w:rsidR="008F4615" w:rsidRPr="00A55D94" w14:paraId="6BEEBFC0" w14:textId="77777777" w:rsidTr="009A11ED">
        <w:tc>
          <w:tcPr>
            <w:tcW w:w="889" w:type="pct"/>
            <w:tcBorders>
              <w:bottom w:val="single" w:sz="4" w:space="0" w:color="auto"/>
            </w:tcBorders>
          </w:tcPr>
          <w:p w14:paraId="546DD95E" w14:textId="283CF9BE" w:rsidR="008F4615" w:rsidRPr="00A55D94" w:rsidRDefault="008F4615" w:rsidP="0028397A">
            <w:pPr>
              <w:pStyle w:val="NoSpacing"/>
              <w:rPr>
                <w:sz w:val="24"/>
                <w:szCs w:val="24"/>
              </w:rPr>
            </w:pPr>
            <w:r w:rsidRPr="00A55D94">
              <w:rPr>
                <w:sz w:val="24"/>
                <w:szCs w:val="24"/>
              </w:rPr>
              <w:t>SSW</w:t>
            </w:r>
            <w:r w:rsidR="007829FC">
              <w:rPr>
                <w:sz w:val="24"/>
                <w:szCs w:val="24"/>
              </w:rPr>
              <w:t>*</w:t>
            </w:r>
            <w:r w:rsidRPr="00A55D94">
              <w:rPr>
                <w:sz w:val="24"/>
                <w:szCs w:val="24"/>
              </w:rPr>
              <w:t>Region</w:t>
            </w:r>
          </w:p>
        </w:tc>
        <w:tc>
          <w:tcPr>
            <w:tcW w:w="499" w:type="pct"/>
            <w:tcBorders>
              <w:bottom w:val="single" w:sz="4" w:space="0" w:color="auto"/>
            </w:tcBorders>
          </w:tcPr>
          <w:p w14:paraId="1538CE95" w14:textId="77777777" w:rsidR="008F4615" w:rsidRPr="00A55D94" w:rsidRDefault="008F4615" w:rsidP="009A11ED">
            <w:pPr>
              <w:pStyle w:val="NoSpacing"/>
              <w:jc w:val="right"/>
              <w:rPr>
                <w:sz w:val="24"/>
                <w:szCs w:val="24"/>
              </w:rPr>
            </w:pPr>
            <w:r w:rsidRPr="00A55D94">
              <w:rPr>
                <w:sz w:val="24"/>
                <w:szCs w:val="24"/>
              </w:rPr>
              <w:t>4.185</w:t>
            </w:r>
          </w:p>
        </w:tc>
        <w:tc>
          <w:tcPr>
            <w:tcW w:w="499" w:type="pct"/>
            <w:tcBorders>
              <w:bottom w:val="single" w:sz="4" w:space="0" w:color="auto"/>
            </w:tcBorders>
          </w:tcPr>
          <w:p w14:paraId="3F59DF07" w14:textId="77777777" w:rsidR="008F4615" w:rsidRPr="00A55D94" w:rsidRDefault="008F4615" w:rsidP="009A11ED">
            <w:pPr>
              <w:pStyle w:val="NoSpacing"/>
              <w:jc w:val="right"/>
              <w:rPr>
                <w:sz w:val="24"/>
                <w:szCs w:val="24"/>
              </w:rPr>
            </w:pPr>
            <w:r w:rsidRPr="00A55D94">
              <w:rPr>
                <w:sz w:val="24"/>
                <w:szCs w:val="24"/>
              </w:rPr>
              <w:t>1.395</w:t>
            </w:r>
          </w:p>
        </w:tc>
        <w:tc>
          <w:tcPr>
            <w:tcW w:w="333" w:type="pct"/>
            <w:tcBorders>
              <w:bottom w:val="single" w:sz="4" w:space="0" w:color="auto"/>
            </w:tcBorders>
          </w:tcPr>
          <w:p w14:paraId="75CDF285" w14:textId="77777777" w:rsidR="008F4615" w:rsidRPr="00A55D94" w:rsidRDefault="008F4615" w:rsidP="009A11ED">
            <w:pPr>
              <w:pStyle w:val="NoSpacing"/>
              <w:jc w:val="right"/>
              <w:rPr>
                <w:sz w:val="24"/>
                <w:szCs w:val="24"/>
              </w:rPr>
            </w:pPr>
            <w:r w:rsidRPr="00A55D94">
              <w:rPr>
                <w:sz w:val="24"/>
                <w:szCs w:val="24"/>
              </w:rPr>
              <w:t>3</w:t>
            </w:r>
          </w:p>
        </w:tc>
        <w:tc>
          <w:tcPr>
            <w:tcW w:w="554" w:type="pct"/>
            <w:tcBorders>
              <w:bottom w:val="single" w:sz="4" w:space="0" w:color="auto"/>
            </w:tcBorders>
          </w:tcPr>
          <w:p w14:paraId="78DDD67E" w14:textId="77777777" w:rsidR="008F4615" w:rsidRPr="00A55D94" w:rsidRDefault="008F4615" w:rsidP="009A11ED">
            <w:pPr>
              <w:pStyle w:val="NoSpacing"/>
              <w:jc w:val="right"/>
              <w:rPr>
                <w:sz w:val="24"/>
                <w:szCs w:val="24"/>
              </w:rPr>
            </w:pPr>
            <w:r w:rsidRPr="00A55D94">
              <w:rPr>
                <w:sz w:val="24"/>
                <w:szCs w:val="24"/>
              </w:rPr>
              <w:t>4.543</w:t>
            </w:r>
          </w:p>
        </w:tc>
        <w:tc>
          <w:tcPr>
            <w:tcW w:w="559" w:type="pct"/>
            <w:tcBorders>
              <w:bottom w:val="single" w:sz="4" w:space="0" w:color="auto"/>
            </w:tcBorders>
          </w:tcPr>
          <w:p w14:paraId="717A9B7A" w14:textId="77777777" w:rsidR="008F4615" w:rsidRPr="00A55D94" w:rsidRDefault="008F4615" w:rsidP="009A11ED">
            <w:pPr>
              <w:pStyle w:val="NoSpacing"/>
              <w:jc w:val="right"/>
              <w:rPr>
                <w:b/>
                <w:bCs/>
                <w:sz w:val="24"/>
                <w:szCs w:val="24"/>
              </w:rPr>
            </w:pPr>
            <w:r w:rsidRPr="00A55D94">
              <w:rPr>
                <w:b/>
                <w:bCs/>
                <w:sz w:val="24"/>
                <w:szCs w:val="24"/>
              </w:rPr>
              <w:t>0.004</w:t>
            </w:r>
          </w:p>
        </w:tc>
        <w:tc>
          <w:tcPr>
            <w:tcW w:w="745" w:type="pct"/>
            <w:tcBorders>
              <w:bottom w:val="single" w:sz="4" w:space="0" w:color="auto"/>
            </w:tcBorders>
          </w:tcPr>
          <w:p w14:paraId="07AB9355" w14:textId="77777777" w:rsidR="008F4615" w:rsidRPr="00A55D94" w:rsidRDefault="008F4615" w:rsidP="009A11ED">
            <w:pPr>
              <w:pStyle w:val="NoSpacing"/>
              <w:rPr>
                <w:i/>
                <w:iCs/>
                <w:sz w:val="24"/>
                <w:szCs w:val="24"/>
              </w:rPr>
            </w:pPr>
          </w:p>
        </w:tc>
        <w:tc>
          <w:tcPr>
            <w:tcW w:w="426" w:type="pct"/>
            <w:tcBorders>
              <w:bottom w:val="single" w:sz="4" w:space="0" w:color="auto"/>
            </w:tcBorders>
          </w:tcPr>
          <w:p w14:paraId="5C3FC8AB" w14:textId="77777777" w:rsidR="008F4615" w:rsidRPr="00A55D94" w:rsidRDefault="008F4615" w:rsidP="009A11ED">
            <w:pPr>
              <w:pStyle w:val="NoSpacing"/>
              <w:jc w:val="right"/>
              <w:rPr>
                <w:sz w:val="24"/>
                <w:szCs w:val="24"/>
              </w:rPr>
            </w:pPr>
          </w:p>
        </w:tc>
        <w:tc>
          <w:tcPr>
            <w:tcW w:w="496" w:type="pct"/>
            <w:tcBorders>
              <w:bottom w:val="single" w:sz="4" w:space="0" w:color="auto"/>
            </w:tcBorders>
          </w:tcPr>
          <w:p w14:paraId="16022915" w14:textId="77777777" w:rsidR="008F4615" w:rsidRPr="00A55D94" w:rsidRDefault="008F4615" w:rsidP="009A11ED">
            <w:pPr>
              <w:pStyle w:val="NoSpacing"/>
              <w:jc w:val="right"/>
              <w:rPr>
                <w:sz w:val="24"/>
                <w:szCs w:val="24"/>
              </w:rPr>
            </w:pPr>
          </w:p>
        </w:tc>
      </w:tr>
      <w:tr w:rsidR="008F4615" w:rsidRPr="00A55D94" w14:paraId="4B748B0C" w14:textId="77777777" w:rsidTr="009A11ED">
        <w:tc>
          <w:tcPr>
            <w:tcW w:w="889" w:type="pct"/>
            <w:tcBorders>
              <w:top w:val="single" w:sz="4" w:space="0" w:color="auto"/>
              <w:bottom w:val="single" w:sz="4" w:space="0" w:color="auto"/>
            </w:tcBorders>
            <w:vAlign w:val="bottom"/>
          </w:tcPr>
          <w:p w14:paraId="413F20A3" w14:textId="77777777" w:rsidR="008F4615" w:rsidRPr="00A55D94" w:rsidRDefault="008F4615" w:rsidP="0028397A">
            <w:pPr>
              <w:pStyle w:val="NoSpacing"/>
              <w:rPr>
                <w:b/>
                <w:bCs/>
                <w:i/>
                <w:iCs/>
                <w:sz w:val="24"/>
                <w:szCs w:val="24"/>
              </w:rPr>
            </w:pPr>
            <w:r w:rsidRPr="00A55D94">
              <w:rPr>
                <w:b/>
                <w:bCs/>
                <w:i/>
                <w:iCs/>
                <w:sz w:val="24"/>
                <w:szCs w:val="24"/>
              </w:rPr>
              <w:t xml:space="preserve">P. </w:t>
            </w:r>
            <w:proofErr w:type="spellStart"/>
            <w:r w:rsidRPr="00A55D94">
              <w:rPr>
                <w:b/>
                <w:bCs/>
                <w:i/>
                <w:iCs/>
                <w:sz w:val="24"/>
                <w:szCs w:val="24"/>
              </w:rPr>
              <w:t>helianthoides</w:t>
            </w:r>
            <w:proofErr w:type="spellEnd"/>
          </w:p>
        </w:tc>
        <w:tc>
          <w:tcPr>
            <w:tcW w:w="499" w:type="pct"/>
            <w:tcBorders>
              <w:top w:val="single" w:sz="4" w:space="0" w:color="auto"/>
              <w:bottom w:val="single" w:sz="4" w:space="0" w:color="auto"/>
            </w:tcBorders>
            <w:vAlign w:val="bottom"/>
          </w:tcPr>
          <w:p w14:paraId="2DD3D8AB" w14:textId="77777777" w:rsidR="008F4615" w:rsidRPr="00A55D94" w:rsidRDefault="008F4615" w:rsidP="009A11ED">
            <w:pPr>
              <w:pStyle w:val="NoSpacing"/>
              <w:jc w:val="right"/>
              <w:rPr>
                <w:sz w:val="24"/>
                <w:szCs w:val="24"/>
              </w:rPr>
            </w:pPr>
            <w:r w:rsidRPr="00A55D94">
              <w:rPr>
                <w:sz w:val="24"/>
                <w:szCs w:val="24"/>
              </w:rPr>
              <w:t>Sum Sq</w:t>
            </w:r>
          </w:p>
        </w:tc>
        <w:tc>
          <w:tcPr>
            <w:tcW w:w="499" w:type="pct"/>
            <w:tcBorders>
              <w:top w:val="single" w:sz="4" w:space="0" w:color="auto"/>
              <w:bottom w:val="single" w:sz="4" w:space="0" w:color="auto"/>
            </w:tcBorders>
            <w:vAlign w:val="bottom"/>
          </w:tcPr>
          <w:p w14:paraId="332BEE97" w14:textId="77777777" w:rsidR="008F4615" w:rsidRPr="00A55D94" w:rsidRDefault="008F4615" w:rsidP="009A11ED">
            <w:pPr>
              <w:pStyle w:val="NoSpacing"/>
              <w:jc w:val="right"/>
              <w:rPr>
                <w:sz w:val="24"/>
                <w:szCs w:val="24"/>
              </w:rPr>
            </w:pPr>
            <w:r w:rsidRPr="00A55D94">
              <w:rPr>
                <w:sz w:val="24"/>
                <w:szCs w:val="24"/>
              </w:rPr>
              <w:t>Mean Sq</w:t>
            </w:r>
          </w:p>
        </w:tc>
        <w:tc>
          <w:tcPr>
            <w:tcW w:w="333" w:type="pct"/>
            <w:tcBorders>
              <w:top w:val="single" w:sz="4" w:space="0" w:color="auto"/>
              <w:bottom w:val="single" w:sz="4" w:space="0" w:color="auto"/>
            </w:tcBorders>
            <w:vAlign w:val="bottom"/>
          </w:tcPr>
          <w:p w14:paraId="376CE1DC" w14:textId="77777777" w:rsidR="008F4615" w:rsidRPr="00A55D94" w:rsidRDefault="008F4615" w:rsidP="009A11ED">
            <w:pPr>
              <w:pStyle w:val="NoSpacing"/>
              <w:jc w:val="right"/>
              <w:rPr>
                <w:sz w:val="24"/>
                <w:szCs w:val="24"/>
              </w:rPr>
            </w:pPr>
            <w:r w:rsidRPr="00A55D94">
              <w:rPr>
                <w:sz w:val="24"/>
                <w:szCs w:val="24"/>
              </w:rPr>
              <w:t>DF</w:t>
            </w:r>
          </w:p>
        </w:tc>
        <w:tc>
          <w:tcPr>
            <w:tcW w:w="554" w:type="pct"/>
            <w:tcBorders>
              <w:top w:val="single" w:sz="4" w:space="0" w:color="auto"/>
              <w:bottom w:val="single" w:sz="4" w:space="0" w:color="auto"/>
            </w:tcBorders>
            <w:vAlign w:val="bottom"/>
          </w:tcPr>
          <w:p w14:paraId="672187F1" w14:textId="77777777" w:rsidR="008F4615" w:rsidRPr="00A55D94" w:rsidRDefault="008F4615" w:rsidP="009A11ED">
            <w:pPr>
              <w:pStyle w:val="NoSpacing"/>
              <w:jc w:val="right"/>
              <w:rPr>
                <w:sz w:val="24"/>
                <w:szCs w:val="24"/>
              </w:rPr>
            </w:pPr>
            <w:r w:rsidRPr="00A55D94">
              <w:rPr>
                <w:sz w:val="24"/>
                <w:szCs w:val="24"/>
              </w:rPr>
              <w:t>F-value</w:t>
            </w:r>
          </w:p>
        </w:tc>
        <w:tc>
          <w:tcPr>
            <w:tcW w:w="559" w:type="pct"/>
            <w:tcBorders>
              <w:top w:val="single" w:sz="4" w:space="0" w:color="auto"/>
              <w:bottom w:val="single" w:sz="4" w:space="0" w:color="auto"/>
            </w:tcBorders>
            <w:vAlign w:val="bottom"/>
          </w:tcPr>
          <w:p w14:paraId="0C690C49" w14:textId="77777777" w:rsidR="008F4615" w:rsidRPr="00A55D94" w:rsidRDefault="008F4615" w:rsidP="009A11ED">
            <w:pPr>
              <w:pStyle w:val="NoSpacing"/>
              <w:jc w:val="right"/>
              <w:rPr>
                <w:sz w:val="24"/>
                <w:szCs w:val="24"/>
              </w:rPr>
            </w:pPr>
            <w:r w:rsidRPr="00A55D94">
              <w:rPr>
                <w:sz w:val="24"/>
                <w:szCs w:val="24"/>
              </w:rPr>
              <w:t>P-value</w:t>
            </w:r>
          </w:p>
        </w:tc>
        <w:tc>
          <w:tcPr>
            <w:tcW w:w="745" w:type="pct"/>
            <w:tcBorders>
              <w:top w:val="single" w:sz="4" w:space="0" w:color="auto"/>
              <w:bottom w:val="single" w:sz="4" w:space="0" w:color="auto"/>
            </w:tcBorders>
            <w:vAlign w:val="bottom"/>
          </w:tcPr>
          <w:p w14:paraId="3508F6EE" w14:textId="77777777" w:rsidR="008F4615" w:rsidRPr="00A55D94" w:rsidRDefault="008F4615" w:rsidP="009A11ED">
            <w:pPr>
              <w:pStyle w:val="NoSpacing"/>
              <w:rPr>
                <w:sz w:val="24"/>
                <w:szCs w:val="24"/>
              </w:rPr>
            </w:pPr>
            <w:r w:rsidRPr="00A55D94">
              <w:rPr>
                <w:sz w:val="24"/>
                <w:szCs w:val="24"/>
              </w:rPr>
              <w:t>Random Effects</w:t>
            </w:r>
          </w:p>
        </w:tc>
        <w:tc>
          <w:tcPr>
            <w:tcW w:w="426" w:type="pct"/>
            <w:tcBorders>
              <w:top w:val="single" w:sz="4" w:space="0" w:color="auto"/>
              <w:bottom w:val="single" w:sz="4" w:space="0" w:color="auto"/>
            </w:tcBorders>
            <w:vAlign w:val="bottom"/>
          </w:tcPr>
          <w:p w14:paraId="33F5DAF5" w14:textId="77777777" w:rsidR="008F4615" w:rsidRPr="00A55D94" w:rsidRDefault="008F4615" w:rsidP="009A11ED">
            <w:pPr>
              <w:pStyle w:val="NoSpacing"/>
              <w:jc w:val="right"/>
              <w:rPr>
                <w:sz w:val="24"/>
                <w:szCs w:val="24"/>
              </w:rPr>
            </w:pPr>
            <w:r w:rsidRPr="00A55D94">
              <w:rPr>
                <w:sz w:val="24"/>
                <w:szCs w:val="24"/>
              </w:rPr>
              <w:t>Variance</w:t>
            </w:r>
          </w:p>
        </w:tc>
        <w:tc>
          <w:tcPr>
            <w:tcW w:w="496" w:type="pct"/>
            <w:tcBorders>
              <w:top w:val="single" w:sz="4" w:space="0" w:color="auto"/>
              <w:bottom w:val="single" w:sz="4" w:space="0" w:color="auto"/>
            </w:tcBorders>
            <w:vAlign w:val="bottom"/>
          </w:tcPr>
          <w:p w14:paraId="79DDC251" w14:textId="77777777" w:rsidR="008F4615" w:rsidRPr="00A55D94" w:rsidRDefault="008F4615" w:rsidP="009A11ED">
            <w:pPr>
              <w:pStyle w:val="NoSpacing"/>
              <w:jc w:val="right"/>
              <w:rPr>
                <w:sz w:val="24"/>
                <w:szCs w:val="24"/>
              </w:rPr>
            </w:pPr>
            <w:r w:rsidRPr="00A55D94">
              <w:rPr>
                <w:sz w:val="24"/>
                <w:szCs w:val="24"/>
              </w:rPr>
              <w:t>Std. Dev.</w:t>
            </w:r>
          </w:p>
        </w:tc>
      </w:tr>
      <w:tr w:rsidR="008F4615" w:rsidRPr="00A55D94" w14:paraId="59CD57D3" w14:textId="77777777" w:rsidTr="009A11ED">
        <w:tc>
          <w:tcPr>
            <w:tcW w:w="889" w:type="pct"/>
            <w:tcBorders>
              <w:top w:val="single" w:sz="4" w:space="0" w:color="auto"/>
            </w:tcBorders>
          </w:tcPr>
          <w:p w14:paraId="51071B4F" w14:textId="77777777" w:rsidR="008F4615" w:rsidRPr="00A55D94" w:rsidRDefault="008F4615" w:rsidP="0028397A">
            <w:pPr>
              <w:pStyle w:val="NoSpacing"/>
              <w:rPr>
                <w:sz w:val="24"/>
                <w:szCs w:val="24"/>
              </w:rPr>
            </w:pPr>
            <w:r w:rsidRPr="00A55D94">
              <w:rPr>
                <w:sz w:val="24"/>
                <w:szCs w:val="24"/>
              </w:rPr>
              <w:t>SSW</w:t>
            </w:r>
          </w:p>
        </w:tc>
        <w:tc>
          <w:tcPr>
            <w:tcW w:w="499" w:type="pct"/>
            <w:tcBorders>
              <w:top w:val="single" w:sz="4" w:space="0" w:color="auto"/>
            </w:tcBorders>
          </w:tcPr>
          <w:p w14:paraId="18AF7846" w14:textId="77777777" w:rsidR="008F4615" w:rsidRPr="00A55D94" w:rsidRDefault="008F4615" w:rsidP="009A11ED">
            <w:pPr>
              <w:pStyle w:val="NoSpacing"/>
              <w:jc w:val="right"/>
              <w:rPr>
                <w:sz w:val="24"/>
                <w:szCs w:val="24"/>
              </w:rPr>
            </w:pPr>
            <w:r w:rsidRPr="00A55D94">
              <w:rPr>
                <w:sz w:val="24"/>
                <w:szCs w:val="24"/>
              </w:rPr>
              <w:t>2.070</w:t>
            </w:r>
          </w:p>
        </w:tc>
        <w:tc>
          <w:tcPr>
            <w:tcW w:w="499" w:type="pct"/>
            <w:tcBorders>
              <w:top w:val="single" w:sz="4" w:space="0" w:color="auto"/>
            </w:tcBorders>
          </w:tcPr>
          <w:p w14:paraId="1EA5CF5A" w14:textId="77777777" w:rsidR="008F4615" w:rsidRPr="00A55D94" w:rsidRDefault="008F4615" w:rsidP="009A11ED">
            <w:pPr>
              <w:pStyle w:val="NoSpacing"/>
              <w:jc w:val="right"/>
              <w:rPr>
                <w:sz w:val="24"/>
                <w:szCs w:val="24"/>
              </w:rPr>
            </w:pPr>
            <w:r w:rsidRPr="00A55D94">
              <w:rPr>
                <w:sz w:val="24"/>
                <w:szCs w:val="24"/>
              </w:rPr>
              <w:t>2.070</w:t>
            </w:r>
          </w:p>
        </w:tc>
        <w:tc>
          <w:tcPr>
            <w:tcW w:w="333" w:type="pct"/>
            <w:tcBorders>
              <w:top w:val="single" w:sz="4" w:space="0" w:color="auto"/>
            </w:tcBorders>
          </w:tcPr>
          <w:p w14:paraId="5A1072D4" w14:textId="77777777" w:rsidR="008F4615" w:rsidRPr="00A55D94" w:rsidRDefault="008F4615" w:rsidP="009A11ED">
            <w:pPr>
              <w:pStyle w:val="NoSpacing"/>
              <w:jc w:val="right"/>
              <w:rPr>
                <w:sz w:val="24"/>
                <w:szCs w:val="24"/>
              </w:rPr>
            </w:pPr>
            <w:r w:rsidRPr="00A55D94">
              <w:rPr>
                <w:sz w:val="24"/>
                <w:szCs w:val="24"/>
              </w:rPr>
              <w:t>1</w:t>
            </w:r>
          </w:p>
        </w:tc>
        <w:tc>
          <w:tcPr>
            <w:tcW w:w="554" w:type="pct"/>
            <w:tcBorders>
              <w:top w:val="single" w:sz="4" w:space="0" w:color="auto"/>
            </w:tcBorders>
          </w:tcPr>
          <w:p w14:paraId="441225A1" w14:textId="77777777" w:rsidR="008F4615" w:rsidRPr="00A55D94" w:rsidRDefault="008F4615" w:rsidP="009A11ED">
            <w:pPr>
              <w:pStyle w:val="NoSpacing"/>
              <w:jc w:val="right"/>
              <w:rPr>
                <w:sz w:val="24"/>
                <w:szCs w:val="24"/>
              </w:rPr>
            </w:pPr>
            <w:r w:rsidRPr="00A55D94">
              <w:rPr>
                <w:sz w:val="24"/>
                <w:szCs w:val="24"/>
              </w:rPr>
              <w:t>104.144</w:t>
            </w:r>
          </w:p>
        </w:tc>
        <w:tc>
          <w:tcPr>
            <w:tcW w:w="559" w:type="pct"/>
            <w:tcBorders>
              <w:top w:val="single" w:sz="4" w:space="0" w:color="auto"/>
            </w:tcBorders>
          </w:tcPr>
          <w:p w14:paraId="073A5993" w14:textId="77777777" w:rsidR="008F4615" w:rsidRPr="00A55D94" w:rsidRDefault="008F4615" w:rsidP="009A11ED">
            <w:pPr>
              <w:pStyle w:val="NoSpacing"/>
              <w:jc w:val="right"/>
              <w:rPr>
                <w:b/>
                <w:bCs/>
                <w:sz w:val="24"/>
                <w:szCs w:val="24"/>
              </w:rPr>
            </w:pPr>
            <w:r w:rsidRPr="00A55D94">
              <w:rPr>
                <w:b/>
                <w:bCs/>
                <w:sz w:val="24"/>
                <w:szCs w:val="24"/>
              </w:rPr>
              <w:t>&lt; 0.001</w:t>
            </w:r>
          </w:p>
        </w:tc>
        <w:tc>
          <w:tcPr>
            <w:tcW w:w="745" w:type="pct"/>
            <w:tcBorders>
              <w:top w:val="single" w:sz="4" w:space="0" w:color="auto"/>
            </w:tcBorders>
          </w:tcPr>
          <w:p w14:paraId="648B05D6" w14:textId="77777777" w:rsidR="008F4615" w:rsidRPr="00A55D94" w:rsidRDefault="008F4615" w:rsidP="009A11ED">
            <w:pPr>
              <w:pStyle w:val="NoSpacing"/>
              <w:rPr>
                <w:i/>
                <w:iCs/>
                <w:sz w:val="24"/>
                <w:szCs w:val="24"/>
              </w:rPr>
            </w:pPr>
            <w:r w:rsidRPr="00A55D94">
              <w:rPr>
                <w:sz w:val="24"/>
                <w:szCs w:val="24"/>
              </w:rPr>
              <w:t>Site</w:t>
            </w:r>
          </w:p>
        </w:tc>
        <w:tc>
          <w:tcPr>
            <w:tcW w:w="426" w:type="pct"/>
            <w:tcBorders>
              <w:top w:val="single" w:sz="4" w:space="0" w:color="auto"/>
            </w:tcBorders>
          </w:tcPr>
          <w:p w14:paraId="446BCDBD" w14:textId="77777777" w:rsidR="008F4615" w:rsidRPr="00A55D94" w:rsidRDefault="008F4615" w:rsidP="009A11ED">
            <w:pPr>
              <w:pStyle w:val="NoSpacing"/>
              <w:jc w:val="right"/>
              <w:rPr>
                <w:sz w:val="24"/>
                <w:szCs w:val="24"/>
              </w:rPr>
            </w:pPr>
            <w:r w:rsidRPr="00A55D94">
              <w:rPr>
                <w:sz w:val="24"/>
                <w:szCs w:val="24"/>
              </w:rPr>
              <w:t>0.012</w:t>
            </w:r>
          </w:p>
        </w:tc>
        <w:tc>
          <w:tcPr>
            <w:tcW w:w="496" w:type="pct"/>
            <w:tcBorders>
              <w:top w:val="single" w:sz="4" w:space="0" w:color="auto"/>
            </w:tcBorders>
          </w:tcPr>
          <w:p w14:paraId="76C0B42F" w14:textId="77777777" w:rsidR="008F4615" w:rsidRPr="00A55D94" w:rsidRDefault="008F4615" w:rsidP="009A11ED">
            <w:pPr>
              <w:pStyle w:val="NoSpacing"/>
              <w:jc w:val="right"/>
              <w:rPr>
                <w:sz w:val="24"/>
                <w:szCs w:val="24"/>
              </w:rPr>
            </w:pPr>
            <w:r w:rsidRPr="00A55D94">
              <w:rPr>
                <w:sz w:val="24"/>
                <w:szCs w:val="24"/>
              </w:rPr>
              <w:t>0.108</w:t>
            </w:r>
          </w:p>
        </w:tc>
      </w:tr>
      <w:tr w:rsidR="008F4615" w:rsidRPr="00A55D94" w14:paraId="5F9E19FC" w14:textId="77777777" w:rsidTr="009A11ED">
        <w:tc>
          <w:tcPr>
            <w:tcW w:w="889" w:type="pct"/>
          </w:tcPr>
          <w:p w14:paraId="35AF1118" w14:textId="77777777" w:rsidR="008F4615" w:rsidRPr="00A55D94" w:rsidRDefault="008F4615" w:rsidP="0028397A">
            <w:pPr>
              <w:pStyle w:val="NoSpacing"/>
              <w:rPr>
                <w:sz w:val="24"/>
                <w:szCs w:val="24"/>
              </w:rPr>
            </w:pPr>
            <w:r w:rsidRPr="00A55D94">
              <w:rPr>
                <w:sz w:val="24"/>
                <w:szCs w:val="24"/>
              </w:rPr>
              <w:t>Region</w:t>
            </w:r>
          </w:p>
        </w:tc>
        <w:tc>
          <w:tcPr>
            <w:tcW w:w="499" w:type="pct"/>
          </w:tcPr>
          <w:p w14:paraId="182F9E96" w14:textId="77777777" w:rsidR="008F4615" w:rsidRPr="00A55D94" w:rsidRDefault="008F4615" w:rsidP="009A11ED">
            <w:pPr>
              <w:pStyle w:val="NoSpacing"/>
              <w:jc w:val="right"/>
              <w:rPr>
                <w:sz w:val="24"/>
                <w:szCs w:val="24"/>
              </w:rPr>
            </w:pPr>
            <w:r w:rsidRPr="00A55D94">
              <w:rPr>
                <w:sz w:val="24"/>
                <w:szCs w:val="24"/>
              </w:rPr>
              <w:t>0.344</w:t>
            </w:r>
          </w:p>
        </w:tc>
        <w:tc>
          <w:tcPr>
            <w:tcW w:w="499" w:type="pct"/>
          </w:tcPr>
          <w:p w14:paraId="75E3A44D" w14:textId="77777777" w:rsidR="008F4615" w:rsidRPr="00A55D94" w:rsidRDefault="008F4615" w:rsidP="009A11ED">
            <w:pPr>
              <w:pStyle w:val="NoSpacing"/>
              <w:jc w:val="right"/>
              <w:rPr>
                <w:sz w:val="24"/>
                <w:szCs w:val="24"/>
              </w:rPr>
            </w:pPr>
            <w:r w:rsidRPr="00A55D94">
              <w:rPr>
                <w:sz w:val="24"/>
                <w:szCs w:val="24"/>
              </w:rPr>
              <w:t>0.115</w:t>
            </w:r>
          </w:p>
        </w:tc>
        <w:tc>
          <w:tcPr>
            <w:tcW w:w="333" w:type="pct"/>
          </w:tcPr>
          <w:p w14:paraId="39230693" w14:textId="77777777" w:rsidR="008F4615" w:rsidRPr="00A55D94" w:rsidRDefault="008F4615" w:rsidP="009A11ED">
            <w:pPr>
              <w:pStyle w:val="NoSpacing"/>
              <w:jc w:val="right"/>
              <w:rPr>
                <w:sz w:val="24"/>
                <w:szCs w:val="24"/>
              </w:rPr>
            </w:pPr>
            <w:r w:rsidRPr="00A55D94">
              <w:rPr>
                <w:sz w:val="24"/>
                <w:szCs w:val="24"/>
              </w:rPr>
              <w:t>3</w:t>
            </w:r>
          </w:p>
        </w:tc>
        <w:tc>
          <w:tcPr>
            <w:tcW w:w="554" w:type="pct"/>
          </w:tcPr>
          <w:p w14:paraId="0FBFFEC3" w14:textId="77777777" w:rsidR="008F4615" w:rsidRPr="00A55D94" w:rsidRDefault="008F4615" w:rsidP="009A11ED">
            <w:pPr>
              <w:pStyle w:val="NoSpacing"/>
              <w:jc w:val="right"/>
              <w:rPr>
                <w:sz w:val="24"/>
                <w:szCs w:val="24"/>
              </w:rPr>
            </w:pPr>
            <w:r w:rsidRPr="00A55D94">
              <w:rPr>
                <w:sz w:val="24"/>
                <w:szCs w:val="24"/>
              </w:rPr>
              <w:t>5.775</w:t>
            </w:r>
          </w:p>
        </w:tc>
        <w:tc>
          <w:tcPr>
            <w:tcW w:w="559" w:type="pct"/>
          </w:tcPr>
          <w:p w14:paraId="539D2BA5" w14:textId="77777777" w:rsidR="008F4615" w:rsidRPr="00A55D94" w:rsidRDefault="008F4615" w:rsidP="009A11ED">
            <w:pPr>
              <w:pStyle w:val="NoSpacing"/>
              <w:jc w:val="right"/>
              <w:rPr>
                <w:b/>
                <w:bCs/>
                <w:sz w:val="24"/>
                <w:szCs w:val="24"/>
              </w:rPr>
            </w:pPr>
            <w:r w:rsidRPr="00A55D94">
              <w:rPr>
                <w:b/>
                <w:bCs/>
                <w:sz w:val="24"/>
                <w:szCs w:val="24"/>
              </w:rPr>
              <w:t>0.007</w:t>
            </w:r>
          </w:p>
        </w:tc>
        <w:tc>
          <w:tcPr>
            <w:tcW w:w="745" w:type="pct"/>
          </w:tcPr>
          <w:p w14:paraId="4FA04A9B" w14:textId="77777777" w:rsidR="008F4615" w:rsidRPr="00A55D94" w:rsidRDefault="008F4615" w:rsidP="009A11ED">
            <w:pPr>
              <w:pStyle w:val="NoSpacing"/>
              <w:rPr>
                <w:i/>
                <w:iCs/>
                <w:sz w:val="24"/>
                <w:szCs w:val="24"/>
              </w:rPr>
            </w:pPr>
            <w:r w:rsidRPr="00A55D94">
              <w:rPr>
                <w:sz w:val="24"/>
                <w:szCs w:val="24"/>
              </w:rPr>
              <w:t>Residual</w:t>
            </w:r>
          </w:p>
        </w:tc>
        <w:tc>
          <w:tcPr>
            <w:tcW w:w="426" w:type="pct"/>
          </w:tcPr>
          <w:p w14:paraId="535B0B34" w14:textId="77777777" w:rsidR="008F4615" w:rsidRPr="00A55D94" w:rsidRDefault="008F4615" w:rsidP="009A11ED">
            <w:pPr>
              <w:pStyle w:val="NoSpacing"/>
              <w:jc w:val="right"/>
              <w:rPr>
                <w:sz w:val="24"/>
                <w:szCs w:val="24"/>
              </w:rPr>
            </w:pPr>
            <w:r w:rsidRPr="00A55D94">
              <w:rPr>
                <w:sz w:val="24"/>
                <w:szCs w:val="24"/>
              </w:rPr>
              <w:t>0.020</w:t>
            </w:r>
          </w:p>
        </w:tc>
        <w:tc>
          <w:tcPr>
            <w:tcW w:w="496" w:type="pct"/>
          </w:tcPr>
          <w:p w14:paraId="66C99D22" w14:textId="77777777" w:rsidR="008F4615" w:rsidRPr="00A55D94" w:rsidRDefault="008F4615" w:rsidP="009A11ED">
            <w:pPr>
              <w:pStyle w:val="NoSpacing"/>
              <w:jc w:val="right"/>
              <w:rPr>
                <w:sz w:val="24"/>
                <w:szCs w:val="24"/>
              </w:rPr>
            </w:pPr>
            <w:r w:rsidRPr="00A55D94">
              <w:rPr>
                <w:sz w:val="24"/>
                <w:szCs w:val="24"/>
              </w:rPr>
              <w:t>0.141</w:t>
            </w:r>
          </w:p>
        </w:tc>
      </w:tr>
      <w:tr w:rsidR="008F4615" w:rsidRPr="00A55D94" w14:paraId="0A49FD23" w14:textId="77777777" w:rsidTr="009A11ED">
        <w:tc>
          <w:tcPr>
            <w:tcW w:w="889" w:type="pct"/>
            <w:tcBorders>
              <w:bottom w:val="single" w:sz="4" w:space="0" w:color="auto"/>
            </w:tcBorders>
          </w:tcPr>
          <w:p w14:paraId="4F57C352" w14:textId="2D69214F" w:rsidR="008F4615" w:rsidRPr="00A55D94" w:rsidRDefault="008F4615" w:rsidP="0028397A">
            <w:pPr>
              <w:pStyle w:val="NoSpacing"/>
              <w:rPr>
                <w:sz w:val="24"/>
                <w:szCs w:val="24"/>
              </w:rPr>
            </w:pPr>
            <w:r w:rsidRPr="00A55D94">
              <w:rPr>
                <w:sz w:val="24"/>
                <w:szCs w:val="24"/>
              </w:rPr>
              <w:t>SSW</w:t>
            </w:r>
            <w:r w:rsidR="007829FC">
              <w:rPr>
                <w:sz w:val="24"/>
                <w:szCs w:val="24"/>
              </w:rPr>
              <w:t>*</w:t>
            </w:r>
            <w:r w:rsidRPr="00A55D94">
              <w:rPr>
                <w:sz w:val="24"/>
                <w:szCs w:val="24"/>
              </w:rPr>
              <w:t>Region</w:t>
            </w:r>
          </w:p>
        </w:tc>
        <w:tc>
          <w:tcPr>
            <w:tcW w:w="499" w:type="pct"/>
            <w:tcBorders>
              <w:bottom w:val="single" w:sz="4" w:space="0" w:color="auto"/>
            </w:tcBorders>
          </w:tcPr>
          <w:p w14:paraId="74ECF468" w14:textId="77777777" w:rsidR="008F4615" w:rsidRPr="00A55D94" w:rsidRDefault="008F4615" w:rsidP="009A11ED">
            <w:pPr>
              <w:pStyle w:val="NoSpacing"/>
              <w:jc w:val="right"/>
              <w:rPr>
                <w:sz w:val="24"/>
                <w:szCs w:val="24"/>
              </w:rPr>
            </w:pPr>
            <w:r w:rsidRPr="00A55D94">
              <w:rPr>
                <w:sz w:val="24"/>
                <w:szCs w:val="24"/>
              </w:rPr>
              <w:t>0.350</w:t>
            </w:r>
          </w:p>
        </w:tc>
        <w:tc>
          <w:tcPr>
            <w:tcW w:w="499" w:type="pct"/>
            <w:tcBorders>
              <w:bottom w:val="single" w:sz="4" w:space="0" w:color="auto"/>
            </w:tcBorders>
          </w:tcPr>
          <w:p w14:paraId="41692EE5" w14:textId="77777777" w:rsidR="008F4615" w:rsidRPr="00A55D94" w:rsidRDefault="008F4615" w:rsidP="009A11ED">
            <w:pPr>
              <w:pStyle w:val="NoSpacing"/>
              <w:jc w:val="right"/>
              <w:rPr>
                <w:sz w:val="24"/>
                <w:szCs w:val="24"/>
              </w:rPr>
            </w:pPr>
            <w:r w:rsidRPr="00A55D94">
              <w:rPr>
                <w:sz w:val="24"/>
                <w:szCs w:val="24"/>
              </w:rPr>
              <w:t>0.117</w:t>
            </w:r>
          </w:p>
        </w:tc>
        <w:tc>
          <w:tcPr>
            <w:tcW w:w="333" w:type="pct"/>
            <w:tcBorders>
              <w:bottom w:val="single" w:sz="4" w:space="0" w:color="auto"/>
            </w:tcBorders>
          </w:tcPr>
          <w:p w14:paraId="7B38DD6E" w14:textId="77777777" w:rsidR="008F4615" w:rsidRPr="00A55D94" w:rsidRDefault="008F4615" w:rsidP="009A11ED">
            <w:pPr>
              <w:pStyle w:val="NoSpacing"/>
              <w:jc w:val="right"/>
              <w:rPr>
                <w:sz w:val="24"/>
                <w:szCs w:val="24"/>
              </w:rPr>
            </w:pPr>
            <w:r w:rsidRPr="00A55D94">
              <w:rPr>
                <w:sz w:val="24"/>
                <w:szCs w:val="24"/>
              </w:rPr>
              <w:t>3</w:t>
            </w:r>
          </w:p>
        </w:tc>
        <w:tc>
          <w:tcPr>
            <w:tcW w:w="554" w:type="pct"/>
            <w:tcBorders>
              <w:bottom w:val="single" w:sz="4" w:space="0" w:color="auto"/>
            </w:tcBorders>
          </w:tcPr>
          <w:p w14:paraId="4F93C7C9" w14:textId="77777777" w:rsidR="008F4615" w:rsidRPr="00A55D94" w:rsidRDefault="008F4615" w:rsidP="009A11ED">
            <w:pPr>
              <w:pStyle w:val="NoSpacing"/>
              <w:jc w:val="right"/>
              <w:rPr>
                <w:sz w:val="24"/>
                <w:szCs w:val="24"/>
              </w:rPr>
            </w:pPr>
            <w:r w:rsidRPr="00A55D94">
              <w:rPr>
                <w:sz w:val="24"/>
                <w:szCs w:val="24"/>
              </w:rPr>
              <w:t>5.892</w:t>
            </w:r>
          </w:p>
        </w:tc>
        <w:tc>
          <w:tcPr>
            <w:tcW w:w="559" w:type="pct"/>
            <w:tcBorders>
              <w:bottom w:val="single" w:sz="4" w:space="0" w:color="auto"/>
            </w:tcBorders>
          </w:tcPr>
          <w:p w14:paraId="7364498D" w14:textId="77777777" w:rsidR="008F4615" w:rsidRPr="00A55D94" w:rsidRDefault="008F4615" w:rsidP="009A11ED">
            <w:pPr>
              <w:pStyle w:val="NoSpacing"/>
              <w:jc w:val="right"/>
              <w:rPr>
                <w:b/>
                <w:bCs/>
                <w:sz w:val="24"/>
                <w:szCs w:val="24"/>
              </w:rPr>
            </w:pPr>
            <w:r w:rsidRPr="00A55D94">
              <w:rPr>
                <w:b/>
                <w:bCs/>
                <w:sz w:val="24"/>
                <w:szCs w:val="24"/>
              </w:rPr>
              <w:t>0.001</w:t>
            </w:r>
          </w:p>
        </w:tc>
        <w:tc>
          <w:tcPr>
            <w:tcW w:w="745" w:type="pct"/>
            <w:tcBorders>
              <w:bottom w:val="single" w:sz="4" w:space="0" w:color="auto"/>
            </w:tcBorders>
          </w:tcPr>
          <w:p w14:paraId="696696C3" w14:textId="77777777" w:rsidR="008F4615" w:rsidRPr="00A55D94" w:rsidRDefault="008F4615" w:rsidP="009A11ED">
            <w:pPr>
              <w:pStyle w:val="NoSpacing"/>
              <w:rPr>
                <w:i/>
                <w:iCs/>
                <w:sz w:val="24"/>
                <w:szCs w:val="24"/>
              </w:rPr>
            </w:pPr>
          </w:p>
        </w:tc>
        <w:tc>
          <w:tcPr>
            <w:tcW w:w="426" w:type="pct"/>
            <w:tcBorders>
              <w:bottom w:val="single" w:sz="4" w:space="0" w:color="auto"/>
            </w:tcBorders>
          </w:tcPr>
          <w:p w14:paraId="1FB2B073" w14:textId="77777777" w:rsidR="008F4615" w:rsidRPr="00A55D94" w:rsidRDefault="008F4615" w:rsidP="0028397A">
            <w:pPr>
              <w:pStyle w:val="NoSpacing"/>
              <w:jc w:val="right"/>
              <w:rPr>
                <w:sz w:val="24"/>
                <w:szCs w:val="24"/>
              </w:rPr>
            </w:pPr>
          </w:p>
        </w:tc>
        <w:tc>
          <w:tcPr>
            <w:tcW w:w="496" w:type="pct"/>
            <w:tcBorders>
              <w:bottom w:val="single" w:sz="4" w:space="0" w:color="auto"/>
            </w:tcBorders>
          </w:tcPr>
          <w:p w14:paraId="2527FE0D" w14:textId="77777777" w:rsidR="008F4615" w:rsidRPr="00A55D94" w:rsidRDefault="008F4615" w:rsidP="0028397A">
            <w:pPr>
              <w:pStyle w:val="NoSpacing"/>
              <w:jc w:val="right"/>
              <w:rPr>
                <w:sz w:val="24"/>
                <w:szCs w:val="24"/>
              </w:rPr>
            </w:pPr>
          </w:p>
        </w:tc>
      </w:tr>
    </w:tbl>
    <w:p w14:paraId="6C3FDE2B" w14:textId="7510FE7B" w:rsidR="00C56F39" w:rsidRDefault="00C56F39" w:rsidP="008F4615">
      <w:pPr>
        <w:pStyle w:val="NoSpacing"/>
        <w:rPr>
          <w:sz w:val="24"/>
          <w:szCs w:val="24"/>
        </w:rPr>
      </w:pPr>
    </w:p>
    <w:p w14:paraId="27FFB2F1" w14:textId="77777777" w:rsidR="00665048" w:rsidRDefault="00665048" w:rsidP="008F4615">
      <w:pPr>
        <w:pStyle w:val="NoSpacing"/>
        <w:rPr>
          <w:sz w:val="24"/>
          <w:szCs w:val="24"/>
        </w:rPr>
      </w:pPr>
    </w:p>
    <w:p w14:paraId="75516390" w14:textId="0400AE05" w:rsidR="00111934" w:rsidRPr="00A55D94" w:rsidRDefault="00A41E95" w:rsidP="008F4615">
      <w:pPr>
        <w:pStyle w:val="NoSpacing"/>
        <w:rPr>
          <w:sz w:val="24"/>
          <w:szCs w:val="24"/>
        </w:rPr>
      </w:pPr>
      <w:r>
        <w:rPr>
          <w:sz w:val="24"/>
          <w:szCs w:val="24"/>
        </w:rPr>
        <w:t xml:space="preserve">Table </w:t>
      </w:r>
      <w:r w:rsidRPr="00747AF9">
        <w:rPr>
          <w:sz w:val="24"/>
          <w:szCs w:val="24"/>
        </w:rPr>
        <w:t>S</w:t>
      </w:r>
      <w:r w:rsidR="00025464">
        <w:rPr>
          <w:sz w:val="24"/>
          <w:szCs w:val="24"/>
        </w:rPr>
        <w:t>5</w:t>
      </w:r>
      <w:r w:rsidRPr="00747AF9">
        <w:rPr>
          <w:sz w:val="24"/>
          <w:szCs w:val="24"/>
        </w:rPr>
        <w:t>.</w:t>
      </w:r>
      <w:r>
        <w:rPr>
          <w:sz w:val="24"/>
          <w:szCs w:val="24"/>
        </w:rPr>
        <w:t xml:space="preserve"> P-values of selected comparisons of Region*</w:t>
      </w:r>
      <w:r w:rsidR="00301B68">
        <w:rPr>
          <w:sz w:val="24"/>
          <w:szCs w:val="24"/>
        </w:rPr>
        <w:t xml:space="preserve">SSW from </w:t>
      </w:r>
      <w:r w:rsidR="00301B68" w:rsidRPr="00A55D94">
        <w:rPr>
          <w:sz w:val="24"/>
          <w:szCs w:val="24"/>
        </w:rPr>
        <w:t>linear mixed-effects models comparing abundance before and after the onset of SSW for each sea star species (N = 233 for all species)</w:t>
      </w:r>
      <w:r>
        <w:rPr>
          <w:sz w:val="24"/>
          <w:szCs w:val="24"/>
        </w:rPr>
        <w:t>. Significant p-values are bolded.</w:t>
      </w:r>
      <w:r w:rsidR="00301B68">
        <w:rPr>
          <w:sz w:val="24"/>
          <w:szCs w:val="24"/>
        </w:rPr>
        <w:t xml:space="preserve"> Regions: </w:t>
      </w:r>
      <w:r w:rsidR="00301B68" w:rsidRPr="00A55D94">
        <w:rPr>
          <w:sz w:val="24"/>
          <w:szCs w:val="24"/>
        </w:rPr>
        <w:t>Katmai National Park (KATM), Kachemak Bay (KBAY), Kenai Fjords National Park and Preserve (KEFJ) and western Prince William Sound (WPWS)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440"/>
        <w:gridCol w:w="1440"/>
        <w:gridCol w:w="1530"/>
        <w:gridCol w:w="1890"/>
      </w:tblGrid>
      <w:tr w:rsidR="00301B68" w14:paraId="3928F422" w14:textId="49DF26C1" w:rsidTr="003F5D91">
        <w:tc>
          <w:tcPr>
            <w:tcW w:w="2605" w:type="dxa"/>
            <w:tcBorders>
              <w:top w:val="single" w:sz="4" w:space="0" w:color="auto"/>
              <w:bottom w:val="single" w:sz="4" w:space="0" w:color="auto"/>
            </w:tcBorders>
          </w:tcPr>
          <w:p w14:paraId="081BE26B" w14:textId="7BEB3059" w:rsidR="00301B68" w:rsidRPr="00111934" w:rsidRDefault="00301B68" w:rsidP="008F4615">
            <w:pPr>
              <w:pStyle w:val="NoSpacing"/>
              <w:rPr>
                <w:b/>
                <w:bCs/>
                <w:i/>
                <w:iCs/>
                <w:sz w:val="24"/>
                <w:szCs w:val="24"/>
              </w:rPr>
            </w:pPr>
          </w:p>
        </w:tc>
        <w:tc>
          <w:tcPr>
            <w:tcW w:w="1440" w:type="dxa"/>
            <w:tcBorders>
              <w:top w:val="single" w:sz="4" w:space="0" w:color="auto"/>
              <w:bottom w:val="single" w:sz="4" w:space="0" w:color="auto"/>
            </w:tcBorders>
          </w:tcPr>
          <w:p w14:paraId="6CE2A8A1" w14:textId="77777777" w:rsidR="00301B68" w:rsidRDefault="00301B68" w:rsidP="00A41E95">
            <w:pPr>
              <w:pStyle w:val="NoSpacing"/>
              <w:jc w:val="right"/>
              <w:rPr>
                <w:b/>
                <w:bCs/>
                <w:i/>
                <w:iCs/>
                <w:sz w:val="24"/>
                <w:szCs w:val="24"/>
              </w:rPr>
            </w:pPr>
          </w:p>
        </w:tc>
        <w:tc>
          <w:tcPr>
            <w:tcW w:w="1440" w:type="dxa"/>
            <w:tcBorders>
              <w:top w:val="single" w:sz="4" w:space="0" w:color="auto"/>
              <w:bottom w:val="single" w:sz="4" w:space="0" w:color="auto"/>
            </w:tcBorders>
          </w:tcPr>
          <w:p w14:paraId="4B2DDA9F" w14:textId="426662A2" w:rsidR="00301B68" w:rsidRDefault="00301B68" w:rsidP="00A41E95">
            <w:pPr>
              <w:pStyle w:val="NoSpacing"/>
              <w:jc w:val="right"/>
              <w:rPr>
                <w:sz w:val="24"/>
                <w:szCs w:val="24"/>
              </w:rPr>
            </w:pPr>
            <w:r>
              <w:rPr>
                <w:b/>
                <w:bCs/>
                <w:i/>
                <w:iCs/>
                <w:sz w:val="24"/>
                <w:szCs w:val="24"/>
              </w:rPr>
              <w:t xml:space="preserve">E. </w:t>
            </w:r>
            <w:proofErr w:type="spellStart"/>
            <w:r>
              <w:rPr>
                <w:b/>
                <w:bCs/>
                <w:i/>
                <w:iCs/>
                <w:sz w:val="24"/>
                <w:szCs w:val="24"/>
              </w:rPr>
              <w:t>troschelii</w:t>
            </w:r>
            <w:proofErr w:type="spellEnd"/>
          </w:p>
        </w:tc>
        <w:tc>
          <w:tcPr>
            <w:tcW w:w="1530" w:type="dxa"/>
            <w:tcBorders>
              <w:top w:val="single" w:sz="4" w:space="0" w:color="auto"/>
              <w:bottom w:val="single" w:sz="4" w:space="0" w:color="auto"/>
            </w:tcBorders>
          </w:tcPr>
          <w:p w14:paraId="0E97E9FA" w14:textId="3DBE392B" w:rsidR="00301B68" w:rsidRDefault="00301B68" w:rsidP="00A41E95">
            <w:pPr>
              <w:pStyle w:val="NoSpacing"/>
              <w:jc w:val="right"/>
              <w:rPr>
                <w:b/>
                <w:bCs/>
                <w:i/>
                <w:iCs/>
                <w:sz w:val="24"/>
                <w:szCs w:val="24"/>
              </w:rPr>
            </w:pPr>
            <w:r>
              <w:rPr>
                <w:b/>
                <w:bCs/>
                <w:i/>
                <w:iCs/>
                <w:sz w:val="24"/>
                <w:szCs w:val="24"/>
              </w:rPr>
              <w:t xml:space="preserve">P. </w:t>
            </w:r>
            <w:proofErr w:type="spellStart"/>
            <w:r>
              <w:rPr>
                <w:b/>
                <w:bCs/>
                <w:i/>
                <w:iCs/>
                <w:sz w:val="24"/>
                <w:szCs w:val="24"/>
              </w:rPr>
              <w:t>ochraceus</w:t>
            </w:r>
            <w:proofErr w:type="spellEnd"/>
          </w:p>
        </w:tc>
        <w:tc>
          <w:tcPr>
            <w:tcW w:w="1890" w:type="dxa"/>
            <w:tcBorders>
              <w:top w:val="single" w:sz="4" w:space="0" w:color="auto"/>
              <w:bottom w:val="single" w:sz="4" w:space="0" w:color="auto"/>
            </w:tcBorders>
          </w:tcPr>
          <w:p w14:paraId="10DE89D7" w14:textId="3DA9F288" w:rsidR="00301B68" w:rsidRDefault="00301B68" w:rsidP="00A41E95">
            <w:pPr>
              <w:pStyle w:val="NoSpacing"/>
              <w:jc w:val="right"/>
              <w:rPr>
                <w:b/>
                <w:bCs/>
                <w:i/>
                <w:iCs/>
                <w:sz w:val="24"/>
                <w:szCs w:val="24"/>
              </w:rPr>
            </w:pPr>
            <w:r>
              <w:rPr>
                <w:b/>
                <w:bCs/>
                <w:i/>
                <w:iCs/>
                <w:sz w:val="24"/>
                <w:szCs w:val="24"/>
              </w:rPr>
              <w:t xml:space="preserve">P. </w:t>
            </w:r>
            <w:proofErr w:type="spellStart"/>
            <w:r>
              <w:rPr>
                <w:b/>
                <w:bCs/>
                <w:i/>
                <w:iCs/>
                <w:sz w:val="24"/>
                <w:szCs w:val="24"/>
              </w:rPr>
              <w:t>helianthoides</w:t>
            </w:r>
            <w:proofErr w:type="spellEnd"/>
          </w:p>
        </w:tc>
      </w:tr>
      <w:tr w:rsidR="00301B68" w14:paraId="791E810C" w14:textId="2A354FA8" w:rsidTr="003F5D91">
        <w:tc>
          <w:tcPr>
            <w:tcW w:w="2605" w:type="dxa"/>
            <w:tcBorders>
              <w:top w:val="single" w:sz="4" w:space="0" w:color="auto"/>
            </w:tcBorders>
          </w:tcPr>
          <w:p w14:paraId="1BBCA316" w14:textId="188C10DB" w:rsidR="00301B68" w:rsidRDefault="00301B68" w:rsidP="008F4615">
            <w:pPr>
              <w:pStyle w:val="NoSpacing"/>
              <w:rPr>
                <w:sz w:val="24"/>
                <w:szCs w:val="24"/>
              </w:rPr>
            </w:pPr>
            <w:r w:rsidRPr="00111934">
              <w:rPr>
                <w:sz w:val="24"/>
                <w:szCs w:val="24"/>
              </w:rPr>
              <w:t>Pre KATM - Pre KBAY</w:t>
            </w:r>
          </w:p>
        </w:tc>
        <w:tc>
          <w:tcPr>
            <w:tcW w:w="1440" w:type="dxa"/>
            <w:tcBorders>
              <w:top w:val="single" w:sz="4" w:space="0" w:color="auto"/>
            </w:tcBorders>
          </w:tcPr>
          <w:p w14:paraId="26731F46" w14:textId="77777777" w:rsidR="00301B68" w:rsidRPr="00111934" w:rsidRDefault="00301B68" w:rsidP="00A41E95">
            <w:pPr>
              <w:pStyle w:val="NoSpacing"/>
              <w:ind w:firstLine="24"/>
              <w:jc w:val="right"/>
              <w:rPr>
                <w:sz w:val="24"/>
                <w:szCs w:val="24"/>
              </w:rPr>
            </w:pPr>
          </w:p>
        </w:tc>
        <w:tc>
          <w:tcPr>
            <w:tcW w:w="1440" w:type="dxa"/>
            <w:tcBorders>
              <w:top w:val="single" w:sz="4" w:space="0" w:color="auto"/>
            </w:tcBorders>
          </w:tcPr>
          <w:p w14:paraId="2EC93C63" w14:textId="4E6C2924" w:rsidR="00301B68" w:rsidRDefault="00301B68" w:rsidP="00A41E95">
            <w:pPr>
              <w:pStyle w:val="NoSpacing"/>
              <w:ind w:firstLine="24"/>
              <w:jc w:val="right"/>
              <w:rPr>
                <w:sz w:val="24"/>
                <w:szCs w:val="24"/>
              </w:rPr>
            </w:pPr>
            <w:r w:rsidRPr="00111934">
              <w:rPr>
                <w:sz w:val="24"/>
                <w:szCs w:val="24"/>
              </w:rPr>
              <w:t>0.76</w:t>
            </w:r>
            <w:r>
              <w:rPr>
                <w:sz w:val="24"/>
                <w:szCs w:val="24"/>
              </w:rPr>
              <w:t>4</w:t>
            </w:r>
          </w:p>
        </w:tc>
        <w:tc>
          <w:tcPr>
            <w:tcW w:w="1530" w:type="dxa"/>
            <w:tcBorders>
              <w:top w:val="single" w:sz="4" w:space="0" w:color="auto"/>
            </w:tcBorders>
          </w:tcPr>
          <w:p w14:paraId="3338C994" w14:textId="4146A86C" w:rsidR="00301B68" w:rsidRDefault="00301B68" w:rsidP="00A41E95">
            <w:pPr>
              <w:pStyle w:val="NoSpacing"/>
              <w:jc w:val="right"/>
              <w:rPr>
                <w:sz w:val="24"/>
                <w:szCs w:val="24"/>
              </w:rPr>
            </w:pPr>
            <w:r w:rsidRPr="00A41E95">
              <w:rPr>
                <w:sz w:val="24"/>
                <w:szCs w:val="24"/>
              </w:rPr>
              <w:t>0.659</w:t>
            </w:r>
          </w:p>
        </w:tc>
        <w:tc>
          <w:tcPr>
            <w:tcW w:w="1890" w:type="dxa"/>
            <w:tcBorders>
              <w:top w:val="single" w:sz="4" w:space="0" w:color="auto"/>
            </w:tcBorders>
          </w:tcPr>
          <w:p w14:paraId="5A3DB4EC" w14:textId="4960A8AA" w:rsidR="00301B68" w:rsidRDefault="00301B68" w:rsidP="00A41E95">
            <w:pPr>
              <w:pStyle w:val="NoSpacing"/>
              <w:jc w:val="right"/>
              <w:rPr>
                <w:sz w:val="24"/>
                <w:szCs w:val="24"/>
              </w:rPr>
            </w:pPr>
            <w:r w:rsidRPr="00641F80">
              <w:rPr>
                <w:sz w:val="24"/>
                <w:szCs w:val="24"/>
              </w:rPr>
              <w:t>0.074</w:t>
            </w:r>
          </w:p>
        </w:tc>
      </w:tr>
      <w:tr w:rsidR="00301B68" w14:paraId="46C227DB" w14:textId="0C52BA39" w:rsidTr="003F5D91">
        <w:tc>
          <w:tcPr>
            <w:tcW w:w="2605" w:type="dxa"/>
          </w:tcPr>
          <w:p w14:paraId="7C1DCBF6" w14:textId="2CC57CFF" w:rsidR="00301B68" w:rsidRDefault="00301B68" w:rsidP="008F4615">
            <w:pPr>
              <w:pStyle w:val="NoSpacing"/>
              <w:rPr>
                <w:sz w:val="24"/>
                <w:szCs w:val="24"/>
              </w:rPr>
            </w:pPr>
            <w:r w:rsidRPr="00111934">
              <w:rPr>
                <w:sz w:val="24"/>
                <w:szCs w:val="24"/>
              </w:rPr>
              <w:t>Pre KATM - Pre KEFJ</w:t>
            </w:r>
          </w:p>
        </w:tc>
        <w:tc>
          <w:tcPr>
            <w:tcW w:w="1440" w:type="dxa"/>
          </w:tcPr>
          <w:p w14:paraId="36079A2A" w14:textId="77777777" w:rsidR="00301B68" w:rsidRPr="00A41E95" w:rsidRDefault="00301B68" w:rsidP="00A41E95">
            <w:pPr>
              <w:pStyle w:val="NoSpacing"/>
              <w:jc w:val="right"/>
              <w:rPr>
                <w:b/>
                <w:bCs/>
                <w:sz w:val="24"/>
                <w:szCs w:val="24"/>
              </w:rPr>
            </w:pPr>
          </w:p>
        </w:tc>
        <w:tc>
          <w:tcPr>
            <w:tcW w:w="1440" w:type="dxa"/>
          </w:tcPr>
          <w:p w14:paraId="1E2684D2" w14:textId="29838810" w:rsidR="00301B68" w:rsidRPr="00A41E95" w:rsidRDefault="00301B68" w:rsidP="00A41E95">
            <w:pPr>
              <w:pStyle w:val="NoSpacing"/>
              <w:jc w:val="right"/>
              <w:rPr>
                <w:b/>
                <w:bCs/>
                <w:sz w:val="24"/>
                <w:szCs w:val="24"/>
              </w:rPr>
            </w:pPr>
            <w:r w:rsidRPr="00A41E95">
              <w:rPr>
                <w:b/>
                <w:bCs/>
                <w:sz w:val="24"/>
                <w:szCs w:val="24"/>
              </w:rPr>
              <w:t>0.001</w:t>
            </w:r>
          </w:p>
        </w:tc>
        <w:tc>
          <w:tcPr>
            <w:tcW w:w="1530" w:type="dxa"/>
          </w:tcPr>
          <w:p w14:paraId="4615FA24" w14:textId="4EB819FD" w:rsidR="00301B68" w:rsidRDefault="00301B68" w:rsidP="00A41E95">
            <w:pPr>
              <w:pStyle w:val="NoSpacing"/>
              <w:jc w:val="right"/>
              <w:rPr>
                <w:sz w:val="24"/>
                <w:szCs w:val="24"/>
              </w:rPr>
            </w:pPr>
            <w:r w:rsidRPr="00A41E95">
              <w:rPr>
                <w:sz w:val="24"/>
                <w:szCs w:val="24"/>
              </w:rPr>
              <w:t>0.062</w:t>
            </w:r>
          </w:p>
        </w:tc>
        <w:tc>
          <w:tcPr>
            <w:tcW w:w="1890" w:type="dxa"/>
          </w:tcPr>
          <w:p w14:paraId="5CBED32E" w14:textId="1C334B57" w:rsidR="00301B68" w:rsidRDefault="00301B68" w:rsidP="00A41E95">
            <w:pPr>
              <w:pStyle w:val="NoSpacing"/>
              <w:jc w:val="right"/>
              <w:rPr>
                <w:sz w:val="24"/>
                <w:szCs w:val="24"/>
              </w:rPr>
            </w:pPr>
            <w:r w:rsidRPr="00641F80">
              <w:rPr>
                <w:sz w:val="24"/>
                <w:szCs w:val="24"/>
              </w:rPr>
              <w:t>0.996</w:t>
            </w:r>
          </w:p>
        </w:tc>
      </w:tr>
      <w:tr w:rsidR="00301B68" w14:paraId="05F2F592" w14:textId="1FB86793" w:rsidTr="003F5D91">
        <w:tc>
          <w:tcPr>
            <w:tcW w:w="2605" w:type="dxa"/>
          </w:tcPr>
          <w:p w14:paraId="42A3DDF5" w14:textId="034900B5" w:rsidR="00301B68" w:rsidRDefault="00301B68" w:rsidP="008F4615">
            <w:pPr>
              <w:pStyle w:val="NoSpacing"/>
              <w:rPr>
                <w:sz w:val="24"/>
                <w:szCs w:val="24"/>
              </w:rPr>
            </w:pPr>
            <w:r w:rsidRPr="00111934">
              <w:rPr>
                <w:sz w:val="24"/>
                <w:szCs w:val="24"/>
              </w:rPr>
              <w:t>Pre KATM - Pre WPWS</w:t>
            </w:r>
          </w:p>
        </w:tc>
        <w:tc>
          <w:tcPr>
            <w:tcW w:w="1440" w:type="dxa"/>
          </w:tcPr>
          <w:p w14:paraId="37B405AD" w14:textId="77777777" w:rsidR="00301B68" w:rsidRPr="00111934" w:rsidRDefault="00301B68" w:rsidP="00A41E95">
            <w:pPr>
              <w:pStyle w:val="NoSpacing"/>
              <w:jc w:val="right"/>
              <w:rPr>
                <w:sz w:val="24"/>
                <w:szCs w:val="24"/>
              </w:rPr>
            </w:pPr>
          </w:p>
        </w:tc>
        <w:tc>
          <w:tcPr>
            <w:tcW w:w="1440" w:type="dxa"/>
          </w:tcPr>
          <w:p w14:paraId="2386D054" w14:textId="5CB21A9E" w:rsidR="00301B68" w:rsidRDefault="00301B68" w:rsidP="00A41E95">
            <w:pPr>
              <w:pStyle w:val="NoSpacing"/>
              <w:jc w:val="right"/>
              <w:rPr>
                <w:sz w:val="24"/>
                <w:szCs w:val="24"/>
              </w:rPr>
            </w:pPr>
            <w:r w:rsidRPr="00111934">
              <w:rPr>
                <w:sz w:val="24"/>
                <w:szCs w:val="24"/>
              </w:rPr>
              <w:t>0.05</w:t>
            </w:r>
            <w:r>
              <w:rPr>
                <w:sz w:val="24"/>
                <w:szCs w:val="24"/>
              </w:rPr>
              <w:t>7</w:t>
            </w:r>
          </w:p>
        </w:tc>
        <w:tc>
          <w:tcPr>
            <w:tcW w:w="1530" w:type="dxa"/>
          </w:tcPr>
          <w:p w14:paraId="6FAF1852" w14:textId="07C9E830" w:rsidR="00301B68" w:rsidRDefault="00301B68" w:rsidP="00A41E95">
            <w:pPr>
              <w:pStyle w:val="NoSpacing"/>
              <w:jc w:val="right"/>
              <w:rPr>
                <w:sz w:val="24"/>
                <w:szCs w:val="24"/>
              </w:rPr>
            </w:pPr>
            <w:r w:rsidRPr="00A41E95">
              <w:rPr>
                <w:sz w:val="24"/>
                <w:szCs w:val="24"/>
              </w:rPr>
              <w:t>0.978</w:t>
            </w:r>
          </w:p>
        </w:tc>
        <w:tc>
          <w:tcPr>
            <w:tcW w:w="1890" w:type="dxa"/>
          </w:tcPr>
          <w:p w14:paraId="006A4068" w14:textId="76DE0A51" w:rsidR="00301B68" w:rsidRDefault="00301B68" w:rsidP="00A41E95">
            <w:pPr>
              <w:pStyle w:val="NoSpacing"/>
              <w:jc w:val="right"/>
              <w:rPr>
                <w:sz w:val="24"/>
                <w:szCs w:val="24"/>
              </w:rPr>
            </w:pPr>
            <w:r w:rsidRPr="00641F80">
              <w:rPr>
                <w:sz w:val="24"/>
                <w:szCs w:val="24"/>
              </w:rPr>
              <w:t>0.766</w:t>
            </w:r>
          </w:p>
        </w:tc>
      </w:tr>
      <w:tr w:rsidR="00301B68" w14:paraId="32B18C8C" w14:textId="77777777" w:rsidTr="003F5D91">
        <w:tc>
          <w:tcPr>
            <w:tcW w:w="2605" w:type="dxa"/>
          </w:tcPr>
          <w:p w14:paraId="33DA25F9" w14:textId="72C883F7" w:rsidR="00301B68" w:rsidRDefault="00301B68" w:rsidP="008F4615">
            <w:pPr>
              <w:pStyle w:val="NoSpacing"/>
              <w:rPr>
                <w:sz w:val="24"/>
                <w:szCs w:val="24"/>
              </w:rPr>
            </w:pPr>
            <w:r w:rsidRPr="00A41E95">
              <w:rPr>
                <w:sz w:val="24"/>
                <w:szCs w:val="24"/>
              </w:rPr>
              <w:t>Pre KBAY - Pre KEFJ</w:t>
            </w:r>
          </w:p>
        </w:tc>
        <w:tc>
          <w:tcPr>
            <w:tcW w:w="1440" w:type="dxa"/>
          </w:tcPr>
          <w:p w14:paraId="1850F09F" w14:textId="77777777" w:rsidR="00301B68" w:rsidRPr="00A41E95" w:rsidRDefault="00301B68" w:rsidP="00A41E95">
            <w:pPr>
              <w:pStyle w:val="NoSpacing"/>
              <w:ind w:firstLine="24"/>
              <w:jc w:val="right"/>
              <w:rPr>
                <w:sz w:val="24"/>
                <w:szCs w:val="24"/>
              </w:rPr>
            </w:pPr>
          </w:p>
        </w:tc>
        <w:tc>
          <w:tcPr>
            <w:tcW w:w="1440" w:type="dxa"/>
          </w:tcPr>
          <w:p w14:paraId="52EF8CAF" w14:textId="104A955E" w:rsidR="00301B68" w:rsidRDefault="00301B68" w:rsidP="00A41E95">
            <w:pPr>
              <w:pStyle w:val="NoSpacing"/>
              <w:ind w:firstLine="24"/>
              <w:jc w:val="right"/>
              <w:rPr>
                <w:sz w:val="24"/>
                <w:szCs w:val="24"/>
              </w:rPr>
            </w:pPr>
            <w:r w:rsidRPr="00A41E95">
              <w:rPr>
                <w:sz w:val="24"/>
                <w:szCs w:val="24"/>
              </w:rPr>
              <w:t>0.0</w:t>
            </w:r>
            <w:r>
              <w:rPr>
                <w:sz w:val="24"/>
                <w:szCs w:val="24"/>
              </w:rPr>
              <w:t>60</w:t>
            </w:r>
          </w:p>
        </w:tc>
        <w:tc>
          <w:tcPr>
            <w:tcW w:w="1530" w:type="dxa"/>
          </w:tcPr>
          <w:p w14:paraId="4AF4FD80" w14:textId="7C1D011E" w:rsidR="00301B68" w:rsidRPr="00641F80" w:rsidRDefault="00301B68" w:rsidP="00A41E95">
            <w:pPr>
              <w:pStyle w:val="NoSpacing"/>
              <w:jc w:val="right"/>
              <w:rPr>
                <w:b/>
                <w:bCs/>
                <w:sz w:val="24"/>
                <w:szCs w:val="24"/>
              </w:rPr>
            </w:pPr>
            <w:r w:rsidRPr="00641F80">
              <w:rPr>
                <w:b/>
                <w:bCs/>
                <w:sz w:val="24"/>
                <w:szCs w:val="24"/>
              </w:rPr>
              <w:t>0.002</w:t>
            </w:r>
          </w:p>
        </w:tc>
        <w:tc>
          <w:tcPr>
            <w:tcW w:w="1890" w:type="dxa"/>
          </w:tcPr>
          <w:p w14:paraId="33ADEEDE" w14:textId="3F3EAABB" w:rsidR="00301B68" w:rsidRPr="00641F80" w:rsidRDefault="00301B68" w:rsidP="00A41E95">
            <w:pPr>
              <w:pStyle w:val="NoSpacing"/>
              <w:jc w:val="right"/>
              <w:rPr>
                <w:b/>
                <w:bCs/>
                <w:sz w:val="24"/>
                <w:szCs w:val="24"/>
              </w:rPr>
            </w:pPr>
            <w:r w:rsidRPr="00641F80">
              <w:rPr>
                <w:b/>
                <w:bCs/>
                <w:sz w:val="24"/>
                <w:szCs w:val="24"/>
              </w:rPr>
              <w:t>0.019</w:t>
            </w:r>
          </w:p>
        </w:tc>
      </w:tr>
      <w:tr w:rsidR="00301B68" w14:paraId="646C84B8" w14:textId="77777777" w:rsidTr="003F5D91">
        <w:tc>
          <w:tcPr>
            <w:tcW w:w="2605" w:type="dxa"/>
          </w:tcPr>
          <w:p w14:paraId="60699ECA" w14:textId="3F6CCB4D" w:rsidR="00301B68" w:rsidRDefault="00301B68" w:rsidP="008F4615">
            <w:pPr>
              <w:pStyle w:val="NoSpacing"/>
              <w:rPr>
                <w:sz w:val="24"/>
                <w:szCs w:val="24"/>
              </w:rPr>
            </w:pPr>
            <w:r w:rsidRPr="00A41E95">
              <w:rPr>
                <w:sz w:val="24"/>
                <w:szCs w:val="24"/>
              </w:rPr>
              <w:t>Pre KBAY - Pre WPWS</w:t>
            </w:r>
          </w:p>
        </w:tc>
        <w:tc>
          <w:tcPr>
            <w:tcW w:w="1440" w:type="dxa"/>
          </w:tcPr>
          <w:p w14:paraId="4DF5FBC0" w14:textId="77777777" w:rsidR="00301B68" w:rsidRPr="00A41E95" w:rsidRDefault="00301B68" w:rsidP="00A41E95">
            <w:pPr>
              <w:pStyle w:val="NoSpacing"/>
              <w:jc w:val="right"/>
              <w:rPr>
                <w:sz w:val="24"/>
                <w:szCs w:val="24"/>
              </w:rPr>
            </w:pPr>
          </w:p>
        </w:tc>
        <w:tc>
          <w:tcPr>
            <w:tcW w:w="1440" w:type="dxa"/>
          </w:tcPr>
          <w:p w14:paraId="4EFD939C" w14:textId="742BC373" w:rsidR="00301B68" w:rsidRDefault="00301B68" w:rsidP="00A41E95">
            <w:pPr>
              <w:pStyle w:val="NoSpacing"/>
              <w:jc w:val="right"/>
              <w:rPr>
                <w:sz w:val="24"/>
                <w:szCs w:val="24"/>
              </w:rPr>
            </w:pPr>
            <w:r w:rsidRPr="00A41E95">
              <w:rPr>
                <w:sz w:val="24"/>
                <w:szCs w:val="24"/>
              </w:rPr>
              <w:t>0.743</w:t>
            </w:r>
          </w:p>
        </w:tc>
        <w:tc>
          <w:tcPr>
            <w:tcW w:w="1530" w:type="dxa"/>
          </w:tcPr>
          <w:p w14:paraId="7114948C" w14:textId="49F1B99F" w:rsidR="00301B68" w:rsidRDefault="00301B68" w:rsidP="00A41E95">
            <w:pPr>
              <w:pStyle w:val="NoSpacing"/>
              <w:jc w:val="right"/>
              <w:rPr>
                <w:sz w:val="24"/>
                <w:szCs w:val="24"/>
              </w:rPr>
            </w:pPr>
            <w:r w:rsidRPr="00A41E95">
              <w:rPr>
                <w:sz w:val="24"/>
                <w:szCs w:val="24"/>
              </w:rPr>
              <w:t>0.9</w:t>
            </w:r>
            <w:r>
              <w:rPr>
                <w:sz w:val="24"/>
                <w:szCs w:val="24"/>
              </w:rPr>
              <w:t>90</w:t>
            </w:r>
          </w:p>
        </w:tc>
        <w:tc>
          <w:tcPr>
            <w:tcW w:w="1890" w:type="dxa"/>
          </w:tcPr>
          <w:p w14:paraId="3D93A6A3" w14:textId="62289196" w:rsidR="00301B68" w:rsidRPr="00641F80" w:rsidRDefault="00301B68" w:rsidP="00A41E95">
            <w:pPr>
              <w:pStyle w:val="NoSpacing"/>
              <w:jc w:val="right"/>
              <w:rPr>
                <w:b/>
                <w:bCs/>
                <w:sz w:val="24"/>
                <w:szCs w:val="24"/>
              </w:rPr>
            </w:pPr>
            <w:r w:rsidRPr="00641F80">
              <w:rPr>
                <w:b/>
                <w:bCs/>
                <w:sz w:val="24"/>
                <w:szCs w:val="24"/>
              </w:rPr>
              <w:t>0.003</w:t>
            </w:r>
          </w:p>
        </w:tc>
      </w:tr>
      <w:tr w:rsidR="00301B68" w14:paraId="0154A1F6" w14:textId="77777777" w:rsidTr="003F5D91">
        <w:tc>
          <w:tcPr>
            <w:tcW w:w="2605" w:type="dxa"/>
            <w:tcBorders>
              <w:bottom w:val="single" w:sz="4" w:space="0" w:color="auto"/>
            </w:tcBorders>
          </w:tcPr>
          <w:p w14:paraId="5FE833FD" w14:textId="065230B9" w:rsidR="00301B68" w:rsidRPr="00A41E95" w:rsidRDefault="00301B68" w:rsidP="008F4615">
            <w:pPr>
              <w:pStyle w:val="NoSpacing"/>
              <w:rPr>
                <w:sz w:val="24"/>
                <w:szCs w:val="24"/>
              </w:rPr>
            </w:pPr>
            <w:r w:rsidRPr="00A41E95">
              <w:rPr>
                <w:sz w:val="24"/>
                <w:szCs w:val="24"/>
              </w:rPr>
              <w:t>Pre KEFJ - Pre WPWS</w:t>
            </w:r>
          </w:p>
        </w:tc>
        <w:tc>
          <w:tcPr>
            <w:tcW w:w="1440" w:type="dxa"/>
            <w:tcBorders>
              <w:bottom w:val="single" w:sz="4" w:space="0" w:color="auto"/>
            </w:tcBorders>
          </w:tcPr>
          <w:p w14:paraId="3F1068B7" w14:textId="77777777" w:rsidR="00301B68" w:rsidRPr="00343749" w:rsidRDefault="00301B68" w:rsidP="00A41E95">
            <w:pPr>
              <w:pStyle w:val="NoSpacing"/>
              <w:jc w:val="right"/>
              <w:rPr>
                <w:sz w:val="24"/>
                <w:szCs w:val="24"/>
              </w:rPr>
            </w:pPr>
          </w:p>
        </w:tc>
        <w:tc>
          <w:tcPr>
            <w:tcW w:w="1440" w:type="dxa"/>
            <w:tcBorders>
              <w:bottom w:val="single" w:sz="4" w:space="0" w:color="auto"/>
            </w:tcBorders>
          </w:tcPr>
          <w:p w14:paraId="6A1F4AF9" w14:textId="70C7E105" w:rsidR="00301B68" w:rsidRPr="00A41E95" w:rsidRDefault="00301B68" w:rsidP="00A41E95">
            <w:pPr>
              <w:pStyle w:val="NoSpacing"/>
              <w:jc w:val="right"/>
              <w:rPr>
                <w:sz w:val="24"/>
                <w:szCs w:val="24"/>
              </w:rPr>
            </w:pPr>
            <w:r w:rsidRPr="00343749">
              <w:rPr>
                <w:sz w:val="24"/>
                <w:szCs w:val="24"/>
              </w:rPr>
              <w:t>0.7</w:t>
            </w:r>
            <w:r>
              <w:rPr>
                <w:sz w:val="24"/>
                <w:szCs w:val="24"/>
              </w:rPr>
              <w:t>30</w:t>
            </w:r>
          </w:p>
        </w:tc>
        <w:tc>
          <w:tcPr>
            <w:tcW w:w="1530" w:type="dxa"/>
            <w:tcBorders>
              <w:bottom w:val="single" w:sz="4" w:space="0" w:color="auto"/>
            </w:tcBorders>
          </w:tcPr>
          <w:p w14:paraId="4D8C1909" w14:textId="596ADBEE" w:rsidR="00301B68" w:rsidRPr="00641F80" w:rsidRDefault="00301B68" w:rsidP="00A41E95">
            <w:pPr>
              <w:pStyle w:val="NoSpacing"/>
              <w:jc w:val="right"/>
              <w:rPr>
                <w:b/>
                <w:bCs/>
                <w:sz w:val="24"/>
                <w:szCs w:val="24"/>
              </w:rPr>
            </w:pPr>
            <w:r w:rsidRPr="00641F80">
              <w:rPr>
                <w:b/>
                <w:bCs/>
                <w:sz w:val="24"/>
                <w:szCs w:val="24"/>
              </w:rPr>
              <w:t>0.010</w:t>
            </w:r>
          </w:p>
        </w:tc>
        <w:tc>
          <w:tcPr>
            <w:tcW w:w="1890" w:type="dxa"/>
            <w:tcBorders>
              <w:bottom w:val="single" w:sz="4" w:space="0" w:color="auto"/>
            </w:tcBorders>
          </w:tcPr>
          <w:p w14:paraId="12A93B4D" w14:textId="49661689" w:rsidR="00301B68" w:rsidRDefault="00301B68" w:rsidP="00A41E95">
            <w:pPr>
              <w:pStyle w:val="NoSpacing"/>
              <w:jc w:val="right"/>
              <w:rPr>
                <w:sz w:val="24"/>
                <w:szCs w:val="24"/>
              </w:rPr>
            </w:pPr>
            <w:r w:rsidRPr="00641F80">
              <w:rPr>
                <w:sz w:val="24"/>
                <w:szCs w:val="24"/>
              </w:rPr>
              <w:t>0.986</w:t>
            </w:r>
          </w:p>
        </w:tc>
      </w:tr>
    </w:tbl>
    <w:p w14:paraId="727E4A77" w14:textId="77777777" w:rsidR="004537EF" w:rsidRDefault="004537EF" w:rsidP="008F4615">
      <w:pPr>
        <w:pStyle w:val="NoSpacing"/>
        <w:rPr>
          <w:sz w:val="24"/>
          <w:szCs w:val="24"/>
        </w:rPr>
        <w:sectPr w:rsidR="004537EF" w:rsidSect="0057791B">
          <w:pgSz w:w="15840" w:h="12240" w:orient="landscape"/>
          <w:pgMar w:top="1440" w:right="1440" w:bottom="1440" w:left="1440" w:header="720" w:footer="720" w:gutter="0"/>
          <w:cols w:space="720"/>
          <w:docGrid w:linePitch="360"/>
        </w:sectPr>
      </w:pPr>
    </w:p>
    <w:p w14:paraId="3BBF1EE0" w14:textId="34FAD118" w:rsidR="008F4615" w:rsidRPr="00A55D94" w:rsidRDefault="008F4615" w:rsidP="008F4615">
      <w:pPr>
        <w:pStyle w:val="NoSpacing"/>
        <w:rPr>
          <w:sz w:val="24"/>
          <w:szCs w:val="24"/>
        </w:rPr>
      </w:pPr>
      <w:r w:rsidRPr="00A55D94">
        <w:rPr>
          <w:sz w:val="24"/>
          <w:szCs w:val="24"/>
        </w:rPr>
        <w:lastRenderedPageBreak/>
        <w:t>Table S</w:t>
      </w:r>
      <w:r w:rsidR="00025464">
        <w:rPr>
          <w:sz w:val="24"/>
          <w:szCs w:val="24"/>
        </w:rPr>
        <w:t>6</w:t>
      </w:r>
      <w:r w:rsidRPr="00A55D94">
        <w:rPr>
          <w:sz w:val="24"/>
          <w:szCs w:val="24"/>
        </w:rPr>
        <w:t>. Results of linear mixed effects models tests for mussel percent cover at 0.5 and 1.5 m above mean lower low water (N = 223), large mussel (</w:t>
      </w:r>
      <w:r w:rsidRPr="00A55D94">
        <w:rPr>
          <w:rFonts w:cstheme="minorHAnsi"/>
          <w:sz w:val="24"/>
          <w:szCs w:val="24"/>
        </w:rPr>
        <w:t>≥</w:t>
      </w:r>
      <w:r w:rsidRPr="00A55D94">
        <w:rPr>
          <w:sz w:val="24"/>
          <w:szCs w:val="24"/>
        </w:rPr>
        <w:t xml:space="preserve"> 20 mm) density (N = 203), total mussel (</w:t>
      </w:r>
      <w:r w:rsidRPr="00A55D94">
        <w:rPr>
          <w:rFonts w:cstheme="minorHAnsi"/>
          <w:sz w:val="24"/>
          <w:szCs w:val="24"/>
        </w:rPr>
        <w:t>≥</w:t>
      </w:r>
      <w:r w:rsidRPr="00A55D94">
        <w:rPr>
          <w:sz w:val="24"/>
          <w:szCs w:val="24"/>
        </w:rPr>
        <w:t xml:space="preserve"> 2 mm) density (N = 203), and bed width (N = 197).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1395"/>
        <w:gridCol w:w="1394"/>
        <w:gridCol w:w="837"/>
        <w:gridCol w:w="1394"/>
        <w:gridCol w:w="1394"/>
        <w:gridCol w:w="1532"/>
        <w:gridCol w:w="1672"/>
        <w:gridCol w:w="1112"/>
      </w:tblGrid>
      <w:tr w:rsidR="008F4615" w:rsidRPr="00A55D94" w14:paraId="6FB2A364" w14:textId="77777777" w:rsidTr="00665048">
        <w:tc>
          <w:tcPr>
            <w:tcW w:w="860" w:type="pct"/>
            <w:tcBorders>
              <w:top w:val="single" w:sz="4" w:space="0" w:color="auto"/>
              <w:bottom w:val="single" w:sz="4" w:space="0" w:color="auto"/>
            </w:tcBorders>
          </w:tcPr>
          <w:p w14:paraId="2E1045AD" w14:textId="77777777" w:rsidR="008F4615" w:rsidRPr="00A55D94" w:rsidRDefault="008F4615" w:rsidP="0028397A">
            <w:pPr>
              <w:pStyle w:val="NoSpacing"/>
              <w:rPr>
                <w:b/>
                <w:sz w:val="24"/>
                <w:szCs w:val="24"/>
              </w:rPr>
            </w:pPr>
            <w:r w:rsidRPr="00A55D94">
              <w:rPr>
                <w:b/>
                <w:sz w:val="24"/>
                <w:szCs w:val="24"/>
              </w:rPr>
              <w:t>0.5 m</w:t>
            </w:r>
            <w:r>
              <w:rPr>
                <w:b/>
                <w:sz w:val="24"/>
                <w:szCs w:val="24"/>
              </w:rPr>
              <w:t xml:space="preserve"> %</w:t>
            </w:r>
            <w:r w:rsidRPr="00A55D94">
              <w:rPr>
                <w:b/>
                <w:sz w:val="24"/>
                <w:szCs w:val="24"/>
              </w:rPr>
              <w:t xml:space="preserve"> Cover</w:t>
            </w:r>
          </w:p>
        </w:tc>
        <w:tc>
          <w:tcPr>
            <w:tcW w:w="538" w:type="pct"/>
            <w:tcBorders>
              <w:top w:val="single" w:sz="4" w:space="0" w:color="auto"/>
              <w:bottom w:val="single" w:sz="4" w:space="0" w:color="auto"/>
            </w:tcBorders>
          </w:tcPr>
          <w:p w14:paraId="414DD092" w14:textId="77777777" w:rsidR="008F4615" w:rsidRPr="00A55D94" w:rsidRDefault="008F4615" w:rsidP="0028397A">
            <w:pPr>
              <w:pStyle w:val="NoSpacing"/>
              <w:jc w:val="right"/>
              <w:rPr>
                <w:sz w:val="24"/>
                <w:szCs w:val="24"/>
              </w:rPr>
            </w:pPr>
            <w:r w:rsidRPr="00A55D94">
              <w:rPr>
                <w:sz w:val="24"/>
                <w:szCs w:val="24"/>
              </w:rPr>
              <w:t>Sum Sq</w:t>
            </w:r>
          </w:p>
        </w:tc>
        <w:tc>
          <w:tcPr>
            <w:tcW w:w="538" w:type="pct"/>
            <w:tcBorders>
              <w:top w:val="single" w:sz="4" w:space="0" w:color="auto"/>
              <w:bottom w:val="single" w:sz="4" w:space="0" w:color="auto"/>
            </w:tcBorders>
          </w:tcPr>
          <w:p w14:paraId="614738E5" w14:textId="77777777" w:rsidR="008F4615" w:rsidRPr="00A55D94" w:rsidRDefault="008F4615" w:rsidP="0028397A">
            <w:pPr>
              <w:pStyle w:val="NoSpacing"/>
              <w:jc w:val="right"/>
              <w:rPr>
                <w:sz w:val="24"/>
                <w:szCs w:val="24"/>
              </w:rPr>
            </w:pPr>
            <w:r w:rsidRPr="00A55D94">
              <w:rPr>
                <w:sz w:val="24"/>
                <w:szCs w:val="24"/>
              </w:rPr>
              <w:t>Mean Sq</w:t>
            </w:r>
          </w:p>
        </w:tc>
        <w:tc>
          <w:tcPr>
            <w:tcW w:w="323" w:type="pct"/>
            <w:tcBorders>
              <w:top w:val="single" w:sz="4" w:space="0" w:color="auto"/>
              <w:bottom w:val="single" w:sz="4" w:space="0" w:color="auto"/>
            </w:tcBorders>
          </w:tcPr>
          <w:p w14:paraId="045E8A74" w14:textId="77777777" w:rsidR="008F4615" w:rsidRPr="00A55D94" w:rsidRDefault="008F4615" w:rsidP="0028397A">
            <w:pPr>
              <w:pStyle w:val="NoSpacing"/>
              <w:jc w:val="right"/>
              <w:rPr>
                <w:sz w:val="24"/>
                <w:szCs w:val="24"/>
              </w:rPr>
            </w:pPr>
            <w:r w:rsidRPr="00A55D94">
              <w:rPr>
                <w:sz w:val="24"/>
                <w:szCs w:val="24"/>
              </w:rPr>
              <w:t>DF</w:t>
            </w:r>
          </w:p>
        </w:tc>
        <w:tc>
          <w:tcPr>
            <w:tcW w:w="538" w:type="pct"/>
            <w:tcBorders>
              <w:top w:val="single" w:sz="4" w:space="0" w:color="auto"/>
              <w:bottom w:val="single" w:sz="4" w:space="0" w:color="auto"/>
            </w:tcBorders>
          </w:tcPr>
          <w:p w14:paraId="39F22EC7" w14:textId="77777777" w:rsidR="008F4615" w:rsidRPr="00A55D94" w:rsidRDefault="008F4615" w:rsidP="0028397A">
            <w:pPr>
              <w:pStyle w:val="NoSpacing"/>
              <w:jc w:val="right"/>
              <w:rPr>
                <w:sz w:val="24"/>
                <w:szCs w:val="24"/>
              </w:rPr>
            </w:pPr>
            <w:r w:rsidRPr="00A55D94">
              <w:rPr>
                <w:sz w:val="24"/>
                <w:szCs w:val="24"/>
              </w:rPr>
              <w:t>F-value</w:t>
            </w:r>
          </w:p>
        </w:tc>
        <w:tc>
          <w:tcPr>
            <w:tcW w:w="538" w:type="pct"/>
            <w:tcBorders>
              <w:top w:val="single" w:sz="4" w:space="0" w:color="auto"/>
              <w:bottom w:val="single" w:sz="4" w:space="0" w:color="auto"/>
            </w:tcBorders>
          </w:tcPr>
          <w:p w14:paraId="1AF94955" w14:textId="77777777" w:rsidR="008F4615" w:rsidRPr="00A55D94" w:rsidRDefault="008F4615" w:rsidP="0028397A">
            <w:pPr>
              <w:pStyle w:val="NoSpacing"/>
              <w:jc w:val="right"/>
              <w:rPr>
                <w:sz w:val="24"/>
                <w:szCs w:val="24"/>
              </w:rPr>
            </w:pPr>
            <w:r w:rsidRPr="00A55D94">
              <w:rPr>
                <w:sz w:val="24"/>
                <w:szCs w:val="24"/>
              </w:rPr>
              <w:t>P-value</w:t>
            </w:r>
          </w:p>
        </w:tc>
        <w:tc>
          <w:tcPr>
            <w:tcW w:w="591" w:type="pct"/>
            <w:tcBorders>
              <w:top w:val="single" w:sz="4" w:space="0" w:color="auto"/>
              <w:bottom w:val="single" w:sz="4" w:space="0" w:color="auto"/>
            </w:tcBorders>
          </w:tcPr>
          <w:p w14:paraId="687F0ED4" w14:textId="77777777" w:rsidR="008F4615" w:rsidRPr="00A55D94" w:rsidRDefault="008F4615" w:rsidP="0028397A">
            <w:pPr>
              <w:pStyle w:val="NoSpacing"/>
              <w:jc w:val="right"/>
              <w:rPr>
                <w:sz w:val="24"/>
                <w:szCs w:val="24"/>
              </w:rPr>
            </w:pPr>
            <w:r w:rsidRPr="00A55D94">
              <w:rPr>
                <w:sz w:val="24"/>
                <w:szCs w:val="24"/>
              </w:rPr>
              <w:t>Random Effects</w:t>
            </w:r>
          </w:p>
        </w:tc>
        <w:tc>
          <w:tcPr>
            <w:tcW w:w="645" w:type="pct"/>
            <w:tcBorders>
              <w:top w:val="single" w:sz="4" w:space="0" w:color="auto"/>
              <w:bottom w:val="single" w:sz="4" w:space="0" w:color="auto"/>
            </w:tcBorders>
          </w:tcPr>
          <w:p w14:paraId="6D68C9C2" w14:textId="77777777" w:rsidR="008F4615" w:rsidRPr="00A55D94" w:rsidRDefault="008F4615" w:rsidP="0028397A">
            <w:pPr>
              <w:pStyle w:val="NoSpacing"/>
              <w:jc w:val="right"/>
              <w:rPr>
                <w:sz w:val="24"/>
                <w:szCs w:val="24"/>
              </w:rPr>
            </w:pPr>
            <w:r w:rsidRPr="00A55D94">
              <w:rPr>
                <w:sz w:val="24"/>
                <w:szCs w:val="24"/>
              </w:rPr>
              <w:t>Variance</w:t>
            </w:r>
          </w:p>
        </w:tc>
        <w:tc>
          <w:tcPr>
            <w:tcW w:w="429" w:type="pct"/>
            <w:tcBorders>
              <w:top w:val="single" w:sz="4" w:space="0" w:color="auto"/>
              <w:bottom w:val="single" w:sz="4" w:space="0" w:color="auto"/>
            </w:tcBorders>
          </w:tcPr>
          <w:p w14:paraId="68110325" w14:textId="77777777" w:rsidR="008F4615" w:rsidRPr="00A55D94" w:rsidRDefault="008F4615" w:rsidP="0028397A">
            <w:pPr>
              <w:pStyle w:val="NoSpacing"/>
              <w:jc w:val="right"/>
              <w:rPr>
                <w:sz w:val="24"/>
                <w:szCs w:val="24"/>
              </w:rPr>
            </w:pPr>
            <w:r w:rsidRPr="00A55D94">
              <w:rPr>
                <w:sz w:val="24"/>
                <w:szCs w:val="24"/>
              </w:rPr>
              <w:t>Std. Dev.</w:t>
            </w:r>
          </w:p>
        </w:tc>
      </w:tr>
      <w:tr w:rsidR="008F4615" w:rsidRPr="00A55D94" w14:paraId="161CD4C8" w14:textId="77777777" w:rsidTr="00665048">
        <w:tc>
          <w:tcPr>
            <w:tcW w:w="860" w:type="pct"/>
            <w:tcBorders>
              <w:top w:val="single" w:sz="4" w:space="0" w:color="auto"/>
            </w:tcBorders>
          </w:tcPr>
          <w:p w14:paraId="33332452" w14:textId="77777777" w:rsidR="008F4615" w:rsidRPr="00A55D94" w:rsidRDefault="008F4615" w:rsidP="0028397A">
            <w:pPr>
              <w:pStyle w:val="NoSpacing"/>
              <w:rPr>
                <w:sz w:val="24"/>
                <w:szCs w:val="24"/>
              </w:rPr>
            </w:pPr>
            <w:r w:rsidRPr="00A55D94">
              <w:rPr>
                <w:sz w:val="24"/>
                <w:szCs w:val="24"/>
              </w:rPr>
              <w:t>SSW</w:t>
            </w:r>
          </w:p>
        </w:tc>
        <w:tc>
          <w:tcPr>
            <w:tcW w:w="538" w:type="pct"/>
            <w:tcBorders>
              <w:top w:val="single" w:sz="4" w:space="0" w:color="auto"/>
            </w:tcBorders>
          </w:tcPr>
          <w:p w14:paraId="4C053455" w14:textId="77777777" w:rsidR="008F4615" w:rsidRPr="00A55D94" w:rsidRDefault="008F4615" w:rsidP="0028397A">
            <w:pPr>
              <w:pStyle w:val="NoSpacing"/>
              <w:jc w:val="right"/>
              <w:rPr>
                <w:sz w:val="24"/>
                <w:szCs w:val="24"/>
              </w:rPr>
            </w:pPr>
            <w:r w:rsidRPr="00A55D94">
              <w:rPr>
                <w:sz w:val="24"/>
                <w:szCs w:val="24"/>
              </w:rPr>
              <w:t>0.714</w:t>
            </w:r>
          </w:p>
        </w:tc>
        <w:tc>
          <w:tcPr>
            <w:tcW w:w="538" w:type="pct"/>
            <w:tcBorders>
              <w:top w:val="single" w:sz="4" w:space="0" w:color="auto"/>
            </w:tcBorders>
          </w:tcPr>
          <w:p w14:paraId="7EB572D9" w14:textId="77777777" w:rsidR="008F4615" w:rsidRPr="00A55D94" w:rsidRDefault="008F4615" w:rsidP="0028397A">
            <w:pPr>
              <w:pStyle w:val="NoSpacing"/>
              <w:jc w:val="right"/>
              <w:rPr>
                <w:sz w:val="24"/>
                <w:szCs w:val="24"/>
              </w:rPr>
            </w:pPr>
            <w:r w:rsidRPr="00A55D94">
              <w:rPr>
                <w:sz w:val="24"/>
                <w:szCs w:val="24"/>
              </w:rPr>
              <w:t>0.714</w:t>
            </w:r>
          </w:p>
        </w:tc>
        <w:tc>
          <w:tcPr>
            <w:tcW w:w="323" w:type="pct"/>
            <w:tcBorders>
              <w:top w:val="single" w:sz="4" w:space="0" w:color="auto"/>
            </w:tcBorders>
          </w:tcPr>
          <w:p w14:paraId="1203E419" w14:textId="77777777" w:rsidR="008F4615" w:rsidRPr="00A55D94" w:rsidRDefault="008F4615" w:rsidP="0028397A">
            <w:pPr>
              <w:pStyle w:val="NoSpacing"/>
              <w:jc w:val="right"/>
              <w:rPr>
                <w:sz w:val="24"/>
                <w:szCs w:val="24"/>
              </w:rPr>
            </w:pPr>
            <w:r w:rsidRPr="00A55D94">
              <w:rPr>
                <w:sz w:val="24"/>
                <w:szCs w:val="24"/>
              </w:rPr>
              <w:t>1</w:t>
            </w:r>
          </w:p>
        </w:tc>
        <w:tc>
          <w:tcPr>
            <w:tcW w:w="538" w:type="pct"/>
            <w:tcBorders>
              <w:top w:val="single" w:sz="4" w:space="0" w:color="auto"/>
            </w:tcBorders>
          </w:tcPr>
          <w:p w14:paraId="3A5250E6" w14:textId="77777777" w:rsidR="008F4615" w:rsidRPr="00A55D94" w:rsidRDefault="008F4615" w:rsidP="0028397A">
            <w:pPr>
              <w:pStyle w:val="NoSpacing"/>
              <w:jc w:val="right"/>
              <w:rPr>
                <w:sz w:val="24"/>
                <w:szCs w:val="24"/>
              </w:rPr>
            </w:pPr>
            <w:r w:rsidRPr="00A55D94">
              <w:rPr>
                <w:sz w:val="24"/>
                <w:szCs w:val="24"/>
              </w:rPr>
              <w:t>51.390</w:t>
            </w:r>
          </w:p>
        </w:tc>
        <w:tc>
          <w:tcPr>
            <w:tcW w:w="538" w:type="pct"/>
            <w:tcBorders>
              <w:top w:val="single" w:sz="4" w:space="0" w:color="auto"/>
            </w:tcBorders>
          </w:tcPr>
          <w:p w14:paraId="02F65BC7" w14:textId="77777777" w:rsidR="008F4615" w:rsidRPr="00A55D94" w:rsidRDefault="008F4615" w:rsidP="0028397A">
            <w:pPr>
              <w:pStyle w:val="NoSpacing"/>
              <w:jc w:val="right"/>
              <w:rPr>
                <w:b/>
                <w:bCs/>
                <w:sz w:val="24"/>
                <w:szCs w:val="24"/>
              </w:rPr>
            </w:pPr>
            <w:r w:rsidRPr="00A55D94">
              <w:rPr>
                <w:b/>
                <w:bCs/>
                <w:sz w:val="24"/>
                <w:szCs w:val="24"/>
              </w:rPr>
              <w:t>&lt; 0.001</w:t>
            </w:r>
          </w:p>
        </w:tc>
        <w:tc>
          <w:tcPr>
            <w:tcW w:w="591" w:type="pct"/>
            <w:tcBorders>
              <w:top w:val="single" w:sz="4" w:space="0" w:color="auto"/>
            </w:tcBorders>
          </w:tcPr>
          <w:p w14:paraId="402B9B10" w14:textId="77777777" w:rsidR="008F4615" w:rsidRPr="00A55D94" w:rsidRDefault="008F4615" w:rsidP="0028397A">
            <w:pPr>
              <w:pStyle w:val="NoSpacing"/>
              <w:jc w:val="right"/>
              <w:rPr>
                <w:i/>
                <w:iCs/>
                <w:sz w:val="24"/>
                <w:szCs w:val="24"/>
              </w:rPr>
            </w:pPr>
            <w:r w:rsidRPr="00A55D94">
              <w:rPr>
                <w:sz w:val="24"/>
                <w:szCs w:val="24"/>
              </w:rPr>
              <w:t>Site</w:t>
            </w:r>
          </w:p>
        </w:tc>
        <w:tc>
          <w:tcPr>
            <w:tcW w:w="645" w:type="pct"/>
            <w:tcBorders>
              <w:top w:val="single" w:sz="4" w:space="0" w:color="auto"/>
            </w:tcBorders>
          </w:tcPr>
          <w:p w14:paraId="63E89060" w14:textId="77777777" w:rsidR="008F4615" w:rsidRPr="00A55D94" w:rsidRDefault="008F4615" w:rsidP="0028397A">
            <w:pPr>
              <w:pStyle w:val="NoSpacing"/>
              <w:jc w:val="right"/>
              <w:rPr>
                <w:sz w:val="24"/>
                <w:szCs w:val="24"/>
              </w:rPr>
            </w:pPr>
            <w:r w:rsidRPr="00A55D94">
              <w:rPr>
                <w:sz w:val="24"/>
                <w:szCs w:val="24"/>
              </w:rPr>
              <w:t>0.009</w:t>
            </w:r>
          </w:p>
        </w:tc>
        <w:tc>
          <w:tcPr>
            <w:tcW w:w="429" w:type="pct"/>
            <w:tcBorders>
              <w:top w:val="single" w:sz="4" w:space="0" w:color="auto"/>
            </w:tcBorders>
          </w:tcPr>
          <w:p w14:paraId="6BF7A25E" w14:textId="77777777" w:rsidR="008F4615" w:rsidRPr="00A55D94" w:rsidRDefault="008F4615" w:rsidP="0028397A">
            <w:pPr>
              <w:pStyle w:val="NoSpacing"/>
              <w:jc w:val="right"/>
              <w:rPr>
                <w:sz w:val="24"/>
                <w:szCs w:val="24"/>
              </w:rPr>
            </w:pPr>
            <w:r w:rsidRPr="00A55D94">
              <w:rPr>
                <w:sz w:val="24"/>
                <w:szCs w:val="24"/>
              </w:rPr>
              <w:t>0.093</w:t>
            </w:r>
          </w:p>
        </w:tc>
      </w:tr>
      <w:tr w:rsidR="008F4615" w:rsidRPr="00A55D94" w14:paraId="58E35954" w14:textId="77777777" w:rsidTr="00665048">
        <w:tc>
          <w:tcPr>
            <w:tcW w:w="860" w:type="pct"/>
          </w:tcPr>
          <w:p w14:paraId="6B1BAE08" w14:textId="77777777" w:rsidR="008F4615" w:rsidRPr="00A55D94" w:rsidRDefault="008F4615" w:rsidP="0028397A">
            <w:pPr>
              <w:pStyle w:val="NoSpacing"/>
              <w:rPr>
                <w:sz w:val="24"/>
                <w:szCs w:val="24"/>
              </w:rPr>
            </w:pPr>
            <w:r w:rsidRPr="00A55D94">
              <w:rPr>
                <w:sz w:val="24"/>
                <w:szCs w:val="24"/>
              </w:rPr>
              <w:t>Region</w:t>
            </w:r>
          </w:p>
        </w:tc>
        <w:tc>
          <w:tcPr>
            <w:tcW w:w="538" w:type="pct"/>
          </w:tcPr>
          <w:p w14:paraId="1FF05DA6" w14:textId="77777777" w:rsidR="008F4615" w:rsidRPr="00A55D94" w:rsidRDefault="008F4615" w:rsidP="0028397A">
            <w:pPr>
              <w:pStyle w:val="NoSpacing"/>
              <w:jc w:val="right"/>
              <w:rPr>
                <w:sz w:val="24"/>
                <w:szCs w:val="24"/>
              </w:rPr>
            </w:pPr>
            <w:r w:rsidRPr="00A55D94">
              <w:rPr>
                <w:sz w:val="24"/>
                <w:szCs w:val="24"/>
              </w:rPr>
              <w:t>0.145</w:t>
            </w:r>
          </w:p>
        </w:tc>
        <w:tc>
          <w:tcPr>
            <w:tcW w:w="538" w:type="pct"/>
          </w:tcPr>
          <w:p w14:paraId="63455CC7" w14:textId="77777777" w:rsidR="008F4615" w:rsidRPr="00A55D94" w:rsidRDefault="008F4615" w:rsidP="0028397A">
            <w:pPr>
              <w:pStyle w:val="NoSpacing"/>
              <w:jc w:val="right"/>
              <w:rPr>
                <w:sz w:val="24"/>
                <w:szCs w:val="24"/>
              </w:rPr>
            </w:pPr>
            <w:r w:rsidRPr="00A55D94">
              <w:rPr>
                <w:sz w:val="24"/>
                <w:szCs w:val="24"/>
              </w:rPr>
              <w:t>0.048</w:t>
            </w:r>
          </w:p>
        </w:tc>
        <w:tc>
          <w:tcPr>
            <w:tcW w:w="323" w:type="pct"/>
          </w:tcPr>
          <w:p w14:paraId="77053653" w14:textId="77777777" w:rsidR="008F4615" w:rsidRPr="00A55D94" w:rsidRDefault="008F4615" w:rsidP="0028397A">
            <w:pPr>
              <w:pStyle w:val="NoSpacing"/>
              <w:jc w:val="right"/>
              <w:rPr>
                <w:sz w:val="24"/>
                <w:szCs w:val="24"/>
              </w:rPr>
            </w:pPr>
            <w:r w:rsidRPr="00A55D94">
              <w:rPr>
                <w:sz w:val="24"/>
                <w:szCs w:val="24"/>
              </w:rPr>
              <w:t>3</w:t>
            </w:r>
          </w:p>
        </w:tc>
        <w:tc>
          <w:tcPr>
            <w:tcW w:w="538" w:type="pct"/>
          </w:tcPr>
          <w:p w14:paraId="1E020DE8" w14:textId="77777777" w:rsidR="008F4615" w:rsidRPr="00A55D94" w:rsidRDefault="008F4615" w:rsidP="0028397A">
            <w:pPr>
              <w:pStyle w:val="NoSpacing"/>
              <w:jc w:val="right"/>
              <w:rPr>
                <w:sz w:val="24"/>
                <w:szCs w:val="24"/>
              </w:rPr>
            </w:pPr>
            <w:r w:rsidRPr="00A55D94">
              <w:rPr>
                <w:sz w:val="24"/>
                <w:szCs w:val="24"/>
              </w:rPr>
              <w:t>3.489</w:t>
            </w:r>
          </w:p>
        </w:tc>
        <w:tc>
          <w:tcPr>
            <w:tcW w:w="538" w:type="pct"/>
          </w:tcPr>
          <w:p w14:paraId="4FDC4B95" w14:textId="77777777" w:rsidR="008F4615" w:rsidRPr="00A55D94" w:rsidRDefault="008F4615" w:rsidP="0028397A">
            <w:pPr>
              <w:pStyle w:val="NoSpacing"/>
              <w:jc w:val="right"/>
              <w:rPr>
                <w:b/>
                <w:bCs/>
                <w:sz w:val="24"/>
                <w:szCs w:val="24"/>
              </w:rPr>
            </w:pPr>
            <w:r w:rsidRPr="00A55D94">
              <w:rPr>
                <w:b/>
                <w:bCs/>
                <w:sz w:val="24"/>
                <w:szCs w:val="24"/>
              </w:rPr>
              <w:t>0.039</w:t>
            </w:r>
          </w:p>
        </w:tc>
        <w:tc>
          <w:tcPr>
            <w:tcW w:w="591" w:type="pct"/>
          </w:tcPr>
          <w:p w14:paraId="514C65D9" w14:textId="77777777" w:rsidR="008F4615" w:rsidRPr="00A55D94" w:rsidRDefault="008F4615" w:rsidP="0028397A">
            <w:pPr>
              <w:pStyle w:val="NoSpacing"/>
              <w:jc w:val="right"/>
              <w:rPr>
                <w:i/>
                <w:iCs/>
                <w:sz w:val="24"/>
                <w:szCs w:val="24"/>
              </w:rPr>
            </w:pPr>
            <w:r w:rsidRPr="00A55D94">
              <w:rPr>
                <w:sz w:val="24"/>
                <w:szCs w:val="24"/>
              </w:rPr>
              <w:t>Residual</w:t>
            </w:r>
          </w:p>
        </w:tc>
        <w:tc>
          <w:tcPr>
            <w:tcW w:w="645" w:type="pct"/>
          </w:tcPr>
          <w:p w14:paraId="7AEC240C" w14:textId="77777777" w:rsidR="008F4615" w:rsidRPr="00A55D94" w:rsidRDefault="008F4615" w:rsidP="0028397A">
            <w:pPr>
              <w:pStyle w:val="NoSpacing"/>
              <w:jc w:val="right"/>
              <w:rPr>
                <w:sz w:val="24"/>
                <w:szCs w:val="24"/>
              </w:rPr>
            </w:pPr>
            <w:r w:rsidRPr="00A55D94">
              <w:rPr>
                <w:sz w:val="24"/>
                <w:szCs w:val="24"/>
              </w:rPr>
              <w:t>0.014</w:t>
            </w:r>
          </w:p>
        </w:tc>
        <w:tc>
          <w:tcPr>
            <w:tcW w:w="429" w:type="pct"/>
          </w:tcPr>
          <w:p w14:paraId="502FE7FB" w14:textId="77777777" w:rsidR="008F4615" w:rsidRPr="00A55D94" w:rsidRDefault="008F4615" w:rsidP="0028397A">
            <w:pPr>
              <w:pStyle w:val="NoSpacing"/>
              <w:jc w:val="right"/>
              <w:rPr>
                <w:sz w:val="24"/>
                <w:szCs w:val="24"/>
              </w:rPr>
            </w:pPr>
            <w:r w:rsidRPr="00A55D94">
              <w:rPr>
                <w:sz w:val="24"/>
                <w:szCs w:val="24"/>
              </w:rPr>
              <w:t>0.118</w:t>
            </w:r>
          </w:p>
        </w:tc>
      </w:tr>
      <w:tr w:rsidR="008F4615" w:rsidRPr="00A55D94" w14:paraId="61726C16" w14:textId="77777777" w:rsidTr="00665048">
        <w:tc>
          <w:tcPr>
            <w:tcW w:w="860" w:type="pct"/>
            <w:tcBorders>
              <w:bottom w:val="single" w:sz="4" w:space="0" w:color="auto"/>
            </w:tcBorders>
          </w:tcPr>
          <w:p w14:paraId="24E6E0DB" w14:textId="77777777" w:rsidR="008F4615" w:rsidRPr="00A55D94" w:rsidRDefault="008F4615" w:rsidP="0028397A">
            <w:pPr>
              <w:pStyle w:val="NoSpacing"/>
              <w:rPr>
                <w:sz w:val="24"/>
                <w:szCs w:val="24"/>
              </w:rPr>
            </w:pPr>
            <w:r w:rsidRPr="00A55D94">
              <w:rPr>
                <w:sz w:val="24"/>
                <w:szCs w:val="24"/>
              </w:rPr>
              <w:t>SSW: Region</w:t>
            </w:r>
          </w:p>
        </w:tc>
        <w:tc>
          <w:tcPr>
            <w:tcW w:w="538" w:type="pct"/>
            <w:tcBorders>
              <w:bottom w:val="single" w:sz="4" w:space="0" w:color="auto"/>
            </w:tcBorders>
          </w:tcPr>
          <w:p w14:paraId="484CF645" w14:textId="77777777" w:rsidR="008F4615" w:rsidRPr="00A55D94" w:rsidRDefault="008F4615" w:rsidP="0028397A">
            <w:pPr>
              <w:pStyle w:val="NoSpacing"/>
              <w:jc w:val="right"/>
              <w:rPr>
                <w:sz w:val="24"/>
                <w:szCs w:val="24"/>
              </w:rPr>
            </w:pPr>
            <w:r w:rsidRPr="00A55D94">
              <w:rPr>
                <w:sz w:val="24"/>
                <w:szCs w:val="24"/>
              </w:rPr>
              <w:t>0.125</w:t>
            </w:r>
          </w:p>
        </w:tc>
        <w:tc>
          <w:tcPr>
            <w:tcW w:w="538" w:type="pct"/>
            <w:tcBorders>
              <w:bottom w:val="single" w:sz="4" w:space="0" w:color="auto"/>
            </w:tcBorders>
          </w:tcPr>
          <w:p w14:paraId="4B907E32" w14:textId="77777777" w:rsidR="008F4615" w:rsidRPr="00A55D94" w:rsidRDefault="008F4615" w:rsidP="0028397A">
            <w:pPr>
              <w:pStyle w:val="NoSpacing"/>
              <w:jc w:val="right"/>
              <w:rPr>
                <w:sz w:val="24"/>
                <w:szCs w:val="24"/>
              </w:rPr>
            </w:pPr>
            <w:r w:rsidRPr="00A55D94">
              <w:rPr>
                <w:sz w:val="24"/>
                <w:szCs w:val="24"/>
              </w:rPr>
              <w:t>0.042</w:t>
            </w:r>
          </w:p>
        </w:tc>
        <w:tc>
          <w:tcPr>
            <w:tcW w:w="323" w:type="pct"/>
            <w:tcBorders>
              <w:bottom w:val="single" w:sz="4" w:space="0" w:color="auto"/>
            </w:tcBorders>
          </w:tcPr>
          <w:p w14:paraId="014628CC" w14:textId="77777777" w:rsidR="008F4615" w:rsidRPr="00A55D94" w:rsidRDefault="008F4615" w:rsidP="0028397A">
            <w:pPr>
              <w:pStyle w:val="NoSpacing"/>
              <w:jc w:val="right"/>
              <w:rPr>
                <w:sz w:val="24"/>
                <w:szCs w:val="24"/>
              </w:rPr>
            </w:pPr>
            <w:r w:rsidRPr="00A55D94">
              <w:rPr>
                <w:sz w:val="24"/>
                <w:szCs w:val="24"/>
              </w:rPr>
              <w:t>3</w:t>
            </w:r>
          </w:p>
        </w:tc>
        <w:tc>
          <w:tcPr>
            <w:tcW w:w="538" w:type="pct"/>
            <w:tcBorders>
              <w:bottom w:val="single" w:sz="4" w:space="0" w:color="auto"/>
            </w:tcBorders>
          </w:tcPr>
          <w:p w14:paraId="7B97CB69" w14:textId="77777777" w:rsidR="008F4615" w:rsidRPr="00A55D94" w:rsidRDefault="008F4615" w:rsidP="0028397A">
            <w:pPr>
              <w:pStyle w:val="NoSpacing"/>
              <w:jc w:val="right"/>
              <w:rPr>
                <w:sz w:val="24"/>
                <w:szCs w:val="24"/>
              </w:rPr>
            </w:pPr>
            <w:r w:rsidRPr="00A55D94">
              <w:rPr>
                <w:sz w:val="24"/>
                <w:szCs w:val="24"/>
              </w:rPr>
              <w:t>2.992</w:t>
            </w:r>
          </w:p>
        </w:tc>
        <w:tc>
          <w:tcPr>
            <w:tcW w:w="538" w:type="pct"/>
            <w:tcBorders>
              <w:bottom w:val="single" w:sz="4" w:space="0" w:color="auto"/>
            </w:tcBorders>
          </w:tcPr>
          <w:p w14:paraId="096368EB" w14:textId="77777777" w:rsidR="008F4615" w:rsidRPr="00A55D94" w:rsidRDefault="008F4615" w:rsidP="0028397A">
            <w:pPr>
              <w:pStyle w:val="NoSpacing"/>
              <w:jc w:val="right"/>
              <w:rPr>
                <w:b/>
                <w:bCs/>
                <w:sz w:val="24"/>
                <w:szCs w:val="24"/>
              </w:rPr>
            </w:pPr>
            <w:r w:rsidRPr="00A55D94">
              <w:rPr>
                <w:b/>
                <w:bCs/>
                <w:sz w:val="24"/>
                <w:szCs w:val="24"/>
              </w:rPr>
              <w:t>0.032</w:t>
            </w:r>
          </w:p>
        </w:tc>
        <w:tc>
          <w:tcPr>
            <w:tcW w:w="591" w:type="pct"/>
            <w:tcBorders>
              <w:bottom w:val="single" w:sz="4" w:space="0" w:color="auto"/>
            </w:tcBorders>
          </w:tcPr>
          <w:p w14:paraId="45BCC26F" w14:textId="77777777" w:rsidR="008F4615" w:rsidRPr="00A55D94" w:rsidRDefault="008F4615" w:rsidP="0028397A">
            <w:pPr>
              <w:pStyle w:val="NoSpacing"/>
              <w:jc w:val="right"/>
              <w:rPr>
                <w:i/>
                <w:iCs/>
                <w:sz w:val="24"/>
                <w:szCs w:val="24"/>
              </w:rPr>
            </w:pPr>
          </w:p>
        </w:tc>
        <w:tc>
          <w:tcPr>
            <w:tcW w:w="645" w:type="pct"/>
            <w:tcBorders>
              <w:bottom w:val="single" w:sz="4" w:space="0" w:color="auto"/>
            </w:tcBorders>
          </w:tcPr>
          <w:p w14:paraId="757BE59A" w14:textId="77777777" w:rsidR="008F4615" w:rsidRPr="00A55D94" w:rsidRDefault="008F4615" w:rsidP="0028397A">
            <w:pPr>
              <w:pStyle w:val="NoSpacing"/>
              <w:jc w:val="right"/>
              <w:rPr>
                <w:sz w:val="24"/>
                <w:szCs w:val="24"/>
              </w:rPr>
            </w:pPr>
          </w:p>
        </w:tc>
        <w:tc>
          <w:tcPr>
            <w:tcW w:w="429" w:type="pct"/>
            <w:tcBorders>
              <w:bottom w:val="single" w:sz="4" w:space="0" w:color="auto"/>
            </w:tcBorders>
          </w:tcPr>
          <w:p w14:paraId="2D243783" w14:textId="77777777" w:rsidR="008F4615" w:rsidRPr="00A55D94" w:rsidRDefault="008F4615" w:rsidP="0028397A">
            <w:pPr>
              <w:pStyle w:val="NoSpacing"/>
              <w:jc w:val="right"/>
              <w:rPr>
                <w:sz w:val="24"/>
                <w:szCs w:val="24"/>
              </w:rPr>
            </w:pPr>
          </w:p>
        </w:tc>
      </w:tr>
      <w:tr w:rsidR="008F4615" w:rsidRPr="00A55D94" w14:paraId="219F219A" w14:textId="77777777" w:rsidTr="00665048">
        <w:tc>
          <w:tcPr>
            <w:tcW w:w="860" w:type="pct"/>
            <w:tcBorders>
              <w:top w:val="single" w:sz="4" w:space="0" w:color="auto"/>
              <w:bottom w:val="single" w:sz="4" w:space="0" w:color="auto"/>
            </w:tcBorders>
          </w:tcPr>
          <w:p w14:paraId="7DA97D7A" w14:textId="77777777" w:rsidR="008F4615" w:rsidRPr="00A55D94" w:rsidRDefault="008F4615" w:rsidP="0028397A">
            <w:pPr>
              <w:pStyle w:val="NoSpacing"/>
              <w:rPr>
                <w:b/>
                <w:sz w:val="24"/>
                <w:szCs w:val="24"/>
              </w:rPr>
            </w:pPr>
            <w:r w:rsidRPr="00A55D94">
              <w:rPr>
                <w:b/>
                <w:sz w:val="24"/>
                <w:szCs w:val="24"/>
              </w:rPr>
              <w:t xml:space="preserve">1.5 m </w:t>
            </w:r>
            <w:r>
              <w:rPr>
                <w:b/>
                <w:sz w:val="24"/>
                <w:szCs w:val="24"/>
              </w:rPr>
              <w:t xml:space="preserve">% </w:t>
            </w:r>
            <w:r w:rsidRPr="00A55D94">
              <w:rPr>
                <w:b/>
                <w:sz w:val="24"/>
                <w:szCs w:val="24"/>
              </w:rPr>
              <w:t>Cover</w:t>
            </w:r>
          </w:p>
        </w:tc>
        <w:tc>
          <w:tcPr>
            <w:tcW w:w="538" w:type="pct"/>
            <w:tcBorders>
              <w:top w:val="single" w:sz="4" w:space="0" w:color="auto"/>
              <w:bottom w:val="single" w:sz="4" w:space="0" w:color="auto"/>
            </w:tcBorders>
          </w:tcPr>
          <w:p w14:paraId="6A3FAA54" w14:textId="77777777" w:rsidR="008F4615" w:rsidRPr="00A55D94" w:rsidRDefault="008F4615" w:rsidP="0028397A">
            <w:pPr>
              <w:pStyle w:val="NoSpacing"/>
              <w:jc w:val="right"/>
              <w:rPr>
                <w:sz w:val="24"/>
                <w:szCs w:val="24"/>
              </w:rPr>
            </w:pPr>
            <w:r w:rsidRPr="00A55D94">
              <w:rPr>
                <w:sz w:val="24"/>
                <w:szCs w:val="24"/>
              </w:rPr>
              <w:t>Sum Sq</w:t>
            </w:r>
          </w:p>
        </w:tc>
        <w:tc>
          <w:tcPr>
            <w:tcW w:w="538" w:type="pct"/>
            <w:tcBorders>
              <w:top w:val="single" w:sz="4" w:space="0" w:color="auto"/>
              <w:bottom w:val="single" w:sz="4" w:space="0" w:color="auto"/>
            </w:tcBorders>
          </w:tcPr>
          <w:p w14:paraId="27763FD8" w14:textId="77777777" w:rsidR="008F4615" w:rsidRPr="00A55D94" w:rsidRDefault="008F4615" w:rsidP="0028397A">
            <w:pPr>
              <w:pStyle w:val="NoSpacing"/>
              <w:jc w:val="right"/>
              <w:rPr>
                <w:sz w:val="24"/>
                <w:szCs w:val="24"/>
              </w:rPr>
            </w:pPr>
            <w:r w:rsidRPr="00A55D94">
              <w:rPr>
                <w:sz w:val="24"/>
                <w:szCs w:val="24"/>
              </w:rPr>
              <w:t>Mean Sq</w:t>
            </w:r>
          </w:p>
        </w:tc>
        <w:tc>
          <w:tcPr>
            <w:tcW w:w="323" w:type="pct"/>
            <w:tcBorders>
              <w:top w:val="single" w:sz="4" w:space="0" w:color="auto"/>
              <w:bottom w:val="single" w:sz="4" w:space="0" w:color="auto"/>
            </w:tcBorders>
          </w:tcPr>
          <w:p w14:paraId="7E7C0773" w14:textId="77777777" w:rsidR="008F4615" w:rsidRPr="00A55D94" w:rsidRDefault="008F4615" w:rsidP="0028397A">
            <w:pPr>
              <w:pStyle w:val="NoSpacing"/>
              <w:jc w:val="right"/>
              <w:rPr>
                <w:sz w:val="24"/>
                <w:szCs w:val="24"/>
              </w:rPr>
            </w:pPr>
            <w:r w:rsidRPr="00A55D94">
              <w:rPr>
                <w:sz w:val="24"/>
                <w:szCs w:val="24"/>
              </w:rPr>
              <w:t>DF</w:t>
            </w:r>
          </w:p>
        </w:tc>
        <w:tc>
          <w:tcPr>
            <w:tcW w:w="538" w:type="pct"/>
            <w:tcBorders>
              <w:top w:val="single" w:sz="4" w:space="0" w:color="auto"/>
              <w:bottom w:val="single" w:sz="4" w:space="0" w:color="auto"/>
            </w:tcBorders>
          </w:tcPr>
          <w:p w14:paraId="7736B9A4" w14:textId="77777777" w:rsidR="008F4615" w:rsidRPr="00A55D94" w:rsidRDefault="008F4615" w:rsidP="0028397A">
            <w:pPr>
              <w:pStyle w:val="NoSpacing"/>
              <w:jc w:val="right"/>
              <w:rPr>
                <w:sz w:val="24"/>
                <w:szCs w:val="24"/>
              </w:rPr>
            </w:pPr>
            <w:r w:rsidRPr="00A55D94">
              <w:rPr>
                <w:sz w:val="24"/>
                <w:szCs w:val="24"/>
              </w:rPr>
              <w:t>F-value</w:t>
            </w:r>
          </w:p>
        </w:tc>
        <w:tc>
          <w:tcPr>
            <w:tcW w:w="538" w:type="pct"/>
            <w:tcBorders>
              <w:top w:val="single" w:sz="4" w:space="0" w:color="auto"/>
              <w:bottom w:val="single" w:sz="4" w:space="0" w:color="auto"/>
            </w:tcBorders>
          </w:tcPr>
          <w:p w14:paraId="097CB3F4" w14:textId="77777777" w:rsidR="008F4615" w:rsidRPr="00A55D94" w:rsidRDefault="008F4615" w:rsidP="0028397A">
            <w:pPr>
              <w:pStyle w:val="NoSpacing"/>
              <w:jc w:val="right"/>
              <w:rPr>
                <w:sz w:val="24"/>
                <w:szCs w:val="24"/>
              </w:rPr>
            </w:pPr>
            <w:r w:rsidRPr="00A55D94">
              <w:rPr>
                <w:sz w:val="24"/>
                <w:szCs w:val="24"/>
              </w:rPr>
              <w:t>P-value</w:t>
            </w:r>
          </w:p>
        </w:tc>
        <w:tc>
          <w:tcPr>
            <w:tcW w:w="591" w:type="pct"/>
            <w:tcBorders>
              <w:top w:val="single" w:sz="4" w:space="0" w:color="auto"/>
              <w:bottom w:val="single" w:sz="4" w:space="0" w:color="auto"/>
            </w:tcBorders>
          </w:tcPr>
          <w:p w14:paraId="1010565C" w14:textId="77777777" w:rsidR="008F4615" w:rsidRPr="00A55D94" w:rsidRDefault="008F4615" w:rsidP="0028397A">
            <w:pPr>
              <w:pStyle w:val="NoSpacing"/>
              <w:jc w:val="right"/>
              <w:rPr>
                <w:sz w:val="24"/>
                <w:szCs w:val="24"/>
              </w:rPr>
            </w:pPr>
            <w:r w:rsidRPr="00A55D94">
              <w:rPr>
                <w:sz w:val="24"/>
                <w:szCs w:val="24"/>
              </w:rPr>
              <w:t>Random Effects</w:t>
            </w:r>
          </w:p>
        </w:tc>
        <w:tc>
          <w:tcPr>
            <w:tcW w:w="645" w:type="pct"/>
            <w:tcBorders>
              <w:top w:val="single" w:sz="4" w:space="0" w:color="auto"/>
              <w:bottom w:val="single" w:sz="4" w:space="0" w:color="auto"/>
            </w:tcBorders>
          </w:tcPr>
          <w:p w14:paraId="5DCDBC2B" w14:textId="77777777" w:rsidR="008F4615" w:rsidRPr="00A55D94" w:rsidRDefault="008F4615" w:rsidP="0028397A">
            <w:pPr>
              <w:pStyle w:val="NoSpacing"/>
              <w:jc w:val="right"/>
              <w:rPr>
                <w:sz w:val="24"/>
                <w:szCs w:val="24"/>
              </w:rPr>
            </w:pPr>
            <w:r w:rsidRPr="00A55D94">
              <w:rPr>
                <w:sz w:val="24"/>
                <w:szCs w:val="24"/>
              </w:rPr>
              <w:t>Variance</w:t>
            </w:r>
          </w:p>
        </w:tc>
        <w:tc>
          <w:tcPr>
            <w:tcW w:w="429" w:type="pct"/>
            <w:tcBorders>
              <w:top w:val="single" w:sz="4" w:space="0" w:color="auto"/>
              <w:bottom w:val="single" w:sz="4" w:space="0" w:color="auto"/>
            </w:tcBorders>
          </w:tcPr>
          <w:p w14:paraId="38B8B907" w14:textId="77777777" w:rsidR="008F4615" w:rsidRPr="00A55D94" w:rsidRDefault="008F4615" w:rsidP="0028397A">
            <w:pPr>
              <w:pStyle w:val="NoSpacing"/>
              <w:jc w:val="right"/>
              <w:rPr>
                <w:sz w:val="24"/>
                <w:szCs w:val="24"/>
              </w:rPr>
            </w:pPr>
            <w:r w:rsidRPr="00A55D94">
              <w:rPr>
                <w:sz w:val="24"/>
                <w:szCs w:val="24"/>
              </w:rPr>
              <w:t>Std. Dev.</w:t>
            </w:r>
          </w:p>
        </w:tc>
      </w:tr>
      <w:tr w:rsidR="008F4615" w:rsidRPr="00A55D94" w14:paraId="2202B14E" w14:textId="77777777" w:rsidTr="00665048">
        <w:tc>
          <w:tcPr>
            <w:tcW w:w="860" w:type="pct"/>
            <w:tcBorders>
              <w:top w:val="single" w:sz="4" w:space="0" w:color="auto"/>
            </w:tcBorders>
          </w:tcPr>
          <w:p w14:paraId="70D8E589" w14:textId="77777777" w:rsidR="008F4615" w:rsidRPr="00A55D94" w:rsidRDefault="008F4615" w:rsidP="0028397A">
            <w:pPr>
              <w:pStyle w:val="NoSpacing"/>
              <w:rPr>
                <w:sz w:val="24"/>
                <w:szCs w:val="24"/>
              </w:rPr>
            </w:pPr>
            <w:r w:rsidRPr="00A55D94">
              <w:rPr>
                <w:sz w:val="24"/>
                <w:szCs w:val="24"/>
              </w:rPr>
              <w:t>SSW</w:t>
            </w:r>
          </w:p>
        </w:tc>
        <w:tc>
          <w:tcPr>
            <w:tcW w:w="538" w:type="pct"/>
            <w:tcBorders>
              <w:top w:val="single" w:sz="4" w:space="0" w:color="auto"/>
            </w:tcBorders>
          </w:tcPr>
          <w:p w14:paraId="4BEABBBE" w14:textId="77777777" w:rsidR="008F4615" w:rsidRPr="00A55D94" w:rsidRDefault="008F4615" w:rsidP="0028397A">
            <w:pPr>
              <w:pStyle w:val="NoSpacing"/>
              <w:jc w:val="right"/>
              <w:rPr>
                <w:sz w:val="24"/>
                <w:szCs w:val="24"/>
              </w:rPr>
            </w:pPr>
            <w:r w:rsidRPr="00A55D94">
              <w:rPr>
                <w:sz w:val="24"/>
                <w:szCs w:val="24"/>
              </w:rPr>
              <w:t>50.290</w:t>
            </w:r>
          </w:p>
        </w:tc>
        <w:tc>
          <w:tcPr>
            <w:tcW w:w="538" w:type="pct"/>
            <w:tcBorders>
              <w:top w:val="single" w:sz="4" w:space="0" w:color="auto"/>
            </w:tcBorders>
          </w:tcPr>
          <w:p w14:paraId="07315559" w14:textId="77777777" w:rsidR="008F4615" w:rsidRPr="00A55D94" w:rsidRDefault="008F4615" w:rsidP="0028397A">
            <w:pPr>
              <w:pStyle w:val="NoSpacing"/>
              <w:jc w:val="right"/>
              <w:rPr>
                <w:sz w:val="24"/>
                <w:szCs w:val="24"/>
              </w:rPr>
            </w:pPr>
            <w:r w:rsidRPr="00A55D94">
              <w:rPr>
                <w:sz w:val="24"/>
                <w:szCs w:val="24"/>
              </w:rPr>
              <w:t>50.290</w:t>
            </w:r>
          </w:p>
        </w:tc>
        <w:tc>
          <w:tcPr>
            <w:tcW w:w="323" w:type="pct"/>
            <w:tcBorders>
              <w:top w:val="single" w:sz="4" w:space="0" w:color="auto"/>
            </w:tcBorders>
          </w:tcPr>
          <w:p w14:paraId="0AA3EB56" w14:textId="77777777" w:rsidR="008F4615" w:rsidRPr="00A55D94" w:rsidRDefault="008F4615" w:rsidP="0028397A">
            <w:pPr>
              <w:pStyle w:val="NoSpacing"/>
              <w:jc w:val="right"/>
              <w:rPr>
                <w:sz w:val="24"/>
                <w:szCs w:val="24"/>
              </w:rPr>
            </w:pPr>
            <w:r w:rsidRPr="00A55D94">
              <w:rPr>
                <w:sz w:val="24"/>
                <w:szCs w:val="24"/>
              </w:rPr>
              <w:t>1</w:t>
            </w:r>
          </w:p>
        </w:tc>
        <w:tc>
          <w:tcPr>
            <w:tcW w:w="538" w:type="pct"/>
            <w:tcBorders>
              <w:top w:val="single" w:sz="4" w:space="0" w:color="auto"/>
            </w:tcBorders>
          </w:tcPr>
          <w:p w14:paraId="4D87F7F7" w14:textId="77777777" w:rsidR="008F4615" w:rsidRPr="00A55D94" w:rsidRDefault="008F4615" w:rsidP="0028397A">
            <w:pPr>
              <w:pStyle w:val="NoSpacing"/>
              <w:jc w:val="right"/>
              <w:rPr>
                <w:sz w:val="24"/>
                <w:szCs w:val="24"/>
              </w:rPr>
            </w:pPr>
            <w:r w:rsidRPr="00A55D94">
              <w:rPr>
                <w:sz w:val="24"/>
                <w:szCs w:val="24"/>
              </w:rPr>
              <w:t>70.967</w:t>
            </w:r>
          </w:p>
        </w:tc>
        <w:tc>
          <w:tcPr>
            <w:tcW w:w="538" w:type="pct"/>
            <w:tcBorders>
              <w:top w:val="single" w:sz="4" w:space="0" w:color="auto"/>
            </w:tcBorders>
          </w:tcPr>
          <w:p w14:paraId="7440A1A2" w14:textId="77777777" w:rsidR="008F4615" w:rsidRPr="00A55D94" w:rsidRDefault="008F4615" w:rsidP="0028397A">
            <w:pPr>
              <w:pStyle w:val="NoSpacing"/>
              <w:jc w:val="right"/>
              <w:rPr>
                <w:b/>
                <w:bCs/>
                <w:sz w:val="24"/>
                <w:szCs w:val="24"/>
              </w:rPr>
            </w:pPr>
            <w:r w:rsidRPr="00A55D94">
              <w:rPr>
                <w:b/>
                <w:bCs/>
                <w:sz w:val="24"/>
                <w:szCs w:val="24"/>
              </w:rPr>
              <w:t>&lt; 0.001</w:t>
            </w:r>
          </w:p>
        </w:tc>
        <w:tc>
          <w:tcPr>
            <w:tcW w:w="591" w:type="pct"/>
            <w:tcBorders>
              <w:top w:val="single" w:sz="4" w:space="0" w:color="auto"/>
            </w:tcBorders>
          </w:tcPr>
          <w:p w14:paraId="6E85BB0F" w14:textId="77777777" w:rsidR="008F4615" w:rsidRPr="00A55D94" w:rsidRDefault="008F4615" w:rsidP="0028397A">
            <w:pPr>
              <w:pStyle w:val="NoSpacing"/>
              <w:jc w:val="right"/>
              <w:rPr>
                <w:i/>
                <w:iCs/>
                <w:sz w:val="24"/>
                <w:szCs w:val="24"/>
              </w:rPr>
            </w:pPr>
            <w:r w:rsidRPr="00A55D94">
              <w:rPr>
                <w:sz w:val="24"/>
                <w:szCs w:val="24"/>
              </w:rPr>
              <w:t>Site</w:t>
            </w:r>
          </w:p>
        </w:tc>
        <w:tc>
          <w:tcPr>
            <w:tcW w:w="645" w:type="pct"/>
            <w:tcBorders>
              <w:top w:val="single" w:sz="4" w:space="0" w:color="auto"/>
            </w:tcBorders>
          </w:tcPr>
          <w:p w14:paraId="1B662E5B" w14:textId="77777777" w:rsidR="008F4615" w:rsidRPr="00A55D94" w:rsidRDefault="008F4615" w:rsidP="0028397A">
            <w:pPr>
              <w:pStyle w:val="NoSpacing"/>
              <w:jc w:val="right"/>
              <w:rPr>
                <w:sz w:val="24"/>
                <w:szCs w:val="24"/>
              </w:rPr>
            </w:pPr>
            <w:r w:rsidRPr="00A55D94">
              <w:rPr>
                <w:sz w:val="24"/>
                <w:szCs w:val="24"/>
              </w:rPr>
              <w:t>0.693</w:t>
            </w:r>
          </w:p>
        </w:tc>
        <w:tc>
          <w:tcPr>
            <w:tcW w:w="429" w:type="pct"/>
            <w:tcBorders>
              <w:top w:val="single" w:sz="4" w:space="0" w:color="auto"/>
            </w:tcBorders>
          </w:tcPr>
          <w:p w14:paraId="3A0D0EEF" w14:textId="77777777" w:rsidR="008F4615" w:rsidRPr="00A55D94" w:rsidRDefault="008F4615" w:rsidP="0028397A">
            <w:pPr>
              <w:pStyle w:val="NoSpacing"/>
              <w:jc w:val="right"/>
              <w:rPr>
                <w:sz w:val="24"/>
                <w:szCs w:val="24"/>
              </w:rPr>
            </w:pPr>
            <w:r w:rsidRPr="00A55D94">
              <w:rPr>
                <w:sz w:val="24"/>
                <w:szCs w:val="24"/>
              </w:rPr>
              <w:t>0.833</w:t>
            </w:r>
          </w:p>
        </w:tc>
      </w:tr>
      <w:tr w:rsidR="008F4615" w:rsidRPr="00A55D94" w14:paraId="31EB449C" w14:textId="77777777" w:rsidTr="00665048">
        <w:tc>
          <w:tcPr>
            <w:tcW w:w="860" w:type="pct"/>
          </w:tcPr>
          <w:p w14:paraId="5C58C5F1" w14:textId="77777777" w:rsidR="008F4615" w:rsidRPr="00A55D94" w:rsidRDefault="008F4615" w:rsidP="0028397A">
            <w:pPr>
              <w:pStyle w:val="NoSpacing"/>
              <w:rPr>
                <w:sz w:val="24"/>
                <w:szCs w:val="24"/>
              </w:rPr>
            </w:pPr>
            <w:r w:rsidRPr="00A55D94">
              <w:rPr>
                <w:sz w:val="24"/>
                <w:szCs w:val="24"/>
              </w:rPr>
              <w:t>Region</w:t>
            </w:r>
          </w:p>
        </w:tc>
        <w:tc>
          <w:tcPr>
            <w:tcW w:w="538" w:type="pct"/>
          </w:tcPr>
          <w:p w14:paraId="54AE88C3" w14:textId="77777777" w:rsidR="008F4615" w:rsidRPr="00A55D94" w:rsidRDefault="008F4615" w:rsidP="0028397A">
            <w:pPr>
              <w:pStyle w:val="NoSpacing"/>
              <w:jc w:val="right"/>
              <w:rPr>
                <w:sz w:val="24"/>
                <w:szCs w:val="24"/>
              </w:rPr>
            </w:pPr>
            <w:r w:rsidRPr="00A55D94">
              <w:rPr>
                <w:sz w:val="24"/>
                <w:szCs w:val="24"/>
              </w:rPr>
              <w:t>8.642</w:t>
            </w:r>
          </w:p>
        </w:tc>
        <w:tc>
          <w:tcPr>
            <w:tcW w:w="538" w:type="pct"/>
          </w:tcPr>
          <w:p w14:paraId="46C1955A" w14:textId="77777777" w:rsidR="008F4615" w:rsidRPr="00A55D94" w:rsidRDefault="008F4615" w:rsidP="0028397A">
            <w:pPr>
              <w:pStyle w:val="NoSpacing"/>
              <w:jc w:val="right"/>
              <w:rPr>
                <w:sz w:val="24"/>
                <w:szCs w:val="24"/>
              </w:rPr>
            </w:pPr>
            <w:r w:rsidRPr="00A55D94">
              <w:rPr>
                <w:sz w:val="24"/>
                <w:szCs w:val="24"/>
              </w:rPr>
              <w:t>2.881</w:t>
            </w:r>
          </w:p>
        </w:tc>
        <w:tc>
          <w:tcPr>
            <w:tcW w:w="323" w:type="pct"/>
          </w:tcPr>
          <w:p w14:paraId="0B8B88D9" w14:textId="77777777" w:rsidR="008F4615" w:rsidRPr="00A55D94" w:rsidRDefault="008F4615" w:rsidP="0028397A">
            <w:pPr>
              <w:pStyle w:val="NoSpacing"/>
              <w:jc w:val="right"/>
              <w:rPr>
                <w:sz w:val="24"/>
                <w:szCs w:val="24"/>
              </w:rPr>
            </w:pPr>
            <w:r w:rsidRPr="00A55D94">
              <w:rPr>
                <w:sz w:val="24"/>
                <w:szCs w:val="24"/>
              </w:rPr>
              <w:t>3</w:t>
            </w:r>
          </w:p>
        </w:tc>
        <w:tc>
          <w:tcPr>
            <w:tcW w:w="538" w:type="pct"/>
          </w:tcPr>
          <w:p w14:paraId="030D9692" w14:textId="77777777" w:rsidR="008F4615" w:rsidRPr="00A55D94" w:rsidRDefault="008F4615" w:rsidP="0028397A">
            <w:pPr>
              <w:pStyle w:val="NoSpacing"/>
              <w:jc w:val="right"/>
              <w:rPr>
                <w:sz w:val="24"/>
                <w:szCs w:val="24"/>
              </w:rPr>
            </w:pPr>
            <w:r w:rsidRPr="00A55D94">
              <w:rPr>
                <w:sz w:val="24"/>
                <w:szCs w:val="24"/>
              </w:rPr>
              <w:t>4.065</w:t>
            </w:r>
          </w:p>
        </w:tc>
        <w:tc>
          <w:tcPr>
            <w:tcW w:w="538" w:type="pct"/>
          </w:tcPr>
          <w:p w14:paraId="3B56192F" w14:textId="77777777" w:rsidR="008F4615" w:rsidRPr="00A55D94" w:rsidRDefault="008F4615" w:rsidP="0028397A">
            <w:pPr>
              <w:pStyle w:val="NoSpacing"/>
              <w:jc w:val="right"/>
              <w:rPr>
                <w:b/>
                <w:bCs/>
                <w:sz w:val="24"/>
                <w:szCs w:val="24"/>
              </w:rPr>
            </w:pPr>
            <w:r w:rsidRPr="00A55D94">
              <w:rPr>
                <w:b/>
                <w:bCs/>
                <w:sz w:val="24"/>
                <w:szCs w:val="24"/>
              </w:rPr>
              <w:t>0.025</w:t>
            </w:r>
          </w:p>
        </w:tc>
        <w:tc>
          <w:tcPr>
            <w:tcW w:w="591" w:type="pct"/>
          </w:tcPr>
          <w:p w14:paraId="7110F81D" w14:textId="77777777" w:rsidR="008F4615" w:rsidRPr="00A55D94" w:rsidRDefault="008F4615" w:rsidP="0028397A">
            <w:pPr>
              <w:pStyle w:val="NoSpacing"/>
              <w:jc w:val="right"/>
              <w:rPr>
                <w:i/>
                <w:iCs/>
                <w:sz w:val="24"/>
                <w:szCs w:val="24"/>
              </w:rPr>
            </w:pPr>
            <w:r w:rsidRPr="00A55D94">
              <w:rPr>
                <w:sz w:val="24"/>
                <w:szCs w:val="24"/>
              </w:rPr>
              <w:t>Residual</w:t>
            </w:r>
          </w:p>
        </w:tc>
        <w:tc>
          <w:tcPr>
            <w:tcW w:w="645" w:type="pct"/>
          </w:tcPr>
          <w:p w14:paraId="330B71CA" w14:textId="77777777" w:rsidR="008F4615" w:rsidRPr="00A55D94" w:rsidRDefault="008F4615" w:rsidP="0028397A">
            <w:pPr>
              <w:pStyle w:val="NoSpacing"/>
              <w:jc w:val="right"/>
              <w:rPr>
                <w:sz w:val="24"/>
                <w:szCs w:val="24"/>
              </w:rPr>
            </w:pPr>
            <w:r w:rsidRPr="00A55D94">
              <w:rPr>
                <w:sz w:val="24"/>
                <w:szCs w:val="24"/>
              </w:rPr>
              <w:t>0.709</w:t>
            </w:r>
          </w:p>
        </w:tc>
        <w:tc>
          <w:tcPr>
            <w:tcW w:w="429" w:type="pct"/>
          </w:tcPr>
          <w:p w14:paraId="59191298" w14:textId="77777777" w:rsidR="008F4615" w:rsidRPr="00A55D94" w:rsidRDefault="008F4615" w:rsidP="0028397A">
            <w:pPr>
              <w:pStyle w:val="NoSpacing"/>
              <w:jc w:val="right"/>
              <w:rPr>
                <w:sz w:val="24"/>
                <w:szCs w:val="24"/>
              </w:rPr>
            </w:pPr>
            <w:r w:rsidRPr="00A55D94">
              <w:rPr>
                <w:sz w:val="24"/>
                <w:szCs w:val="24"/>
              </w:rPr>
              <w:t>0.842</w:t>
            </w:r>
          </w:p>
        </w:tc>
      </w:tr>
      <w:tr w:rsidR="008F4615" w:rsidRPr="00A55D94" w14:paraId="0C5C601D" w14:textId="77777777" w:rsidTr="00665048">
        <w:tc>
          <w:tcPr>
            <w:tcW w:w="860" w:type="pct"/>
            <w:tcBorders>
              <w:bottom w:val="single" w:sz="4" w:space="0" w:color="auto"/>
            </w:tcBorders>
          </w:tcPr>
          <w:p w14:paraId="29B3E406" w14:textId="77777777" w:rsidR="008F4615" w:rsidRPr="00A55D94" w:rsidRDefault="008F4615" w:rsidP="0028397A">
            <w:pPr>
              <w:pStyle w:val="NoSpacing"/>
              <w:rPr>
                <w:sz w:val="24"/>
                <w:szCs w:val="24"/>
              </w:rPr>
            </w:pPr>
            <w:r w:rsidRPr="00A55D94">
              <w:rPr>
                <w:sz w:val="24"/>
                <w:szCs w:val="24"/>
              </w:rPr>
              <w:t>SSW: Region</w:t>
            </w:r>
          </w:p>
        </w:tc>
        <w:tc>
          <w:tcPr>
            <w:tcW w:w="538" w:type="pct"/>
            <w:tcBorders>
              <w:bottom w:val="single" w:sz="4" w:space="0" w:color="auto"/>
            </w:tcBorders>
          </w:tcPr>
          <w:p w14:paraId="753F7B5D" w14:textId="77777777" w:rsidR="008F4615" w:rsidRPr="00A55D94" w:rsidRDefault="008F4615" w:rsidP="0028397A">
            <w:pPr>
              <w:pStyle w:val="NoSpacing"/>
              <w:jc w:val="right"/>
              <w:rPr>
                <w:sz w:val="24"/>
                <w:szCs w:val="24"/>
              </w:rPr>
            </w:pPr>
            <w:r w:rsidRPr="00A55D94">
              <w:rPr>
                <w:sz w:val="24"/>
                <w:szCs w:val="24"/>
              </w:rPr>
              <w:t>2.205</w:t>
            </w:r>
          </w:p>
        </w:tc>
        <w:tc>
          <w:tcPr>
            <w:tcW w:w="538" w:type="pct"/>
            <w:tcBorders>
              <w:bottom w:val="single" w:sz="4" w:space="0" w:color="auto"/>
            </w:tcBorders>
          </w:tcPr>
          <w:p w14:paraId="1F6CA00A" w14:textId="77777777" w:rsidR="008F4615" w:rsidRPr="00A55D94" w:rsidRDefault="008F4615" w:rsidP="0028397A">
            <w:pPr>
              <w:pStyle w:val="NoSpacing"/>
              <w:jc w:val="right"/>
              <w:rPr>
                <w:sz w:val="24"/>
                <w:szCs w:val="24"/>
              </w:rPr>
            </w:pPr>
            <w:r w:rsidRPr="00A55D94">
              <w:rPr>
                <w:sz w:val="24"/>
                <w:szCs w:val="24"/>
              </w:rPr>
              <w:t>0.735</w:t>
            </w:r>
          </w:p>
        </w:tc>
        <w:tc>
          <w:tcPr>
            <w:tcW w:w="323" w:type="pct"/>
            <w:tcBorders>
              <w:bottom w:val="single" w:sz="4" w:space="0" w:color="auto"/>
            </w:tcBorders>
          </w:tcPr>
          <w:p w14:paraId="25445FD9" w14:textId="77777777" w:rsidR="008F4615" w:rsidRPr="00A55D94" w:rsidRDefault="008F4615" w:rsidP="0028397A">
            <w:pPr>
              <w:pStyle w:val="NoSpacing"/>
              <w:jc w:val="right"/>
              <w:rPr>
                <w:sz w:val="24"/>
                <w:szCs w:val="24"/>
              </w:rPr>
            </w:pPr>
            <w:r w:rsidRPr="00A55D94">
              <w:rPr>
                <w:sz w:val="24"/>
                <w:szCs w:val="24"/>
              </w:rPr>
              <w:t>3</w:t>
            </w:r>
          </w:p>
        </w:tc>
        <w:tc>
          <w:tcPr>
            <w:tcW w:w="538" w:type="pct"/>
            <w:tcBorders>
              <w:bottom w:val="single" w:sz="4" w:space="0" w:color="auto"/>
            </w:tcBorders>
          </w:tcPr>
          <w:p w14:paraId="4B1DD4DC" w14:textId="77777777" w:rsidR="008F4615" w:rsidRPr="00A55D94" w:rsidRDefault="008F4615" w:rsidP="0028397A">
            <w:pPr>
              <w:pStyle w:val="NoSpacing"/>
              <w:jc w:val="right"/>
              <w:rPr>
                <w:sz w:val="24"/>
                <w:szCs w:val="24"/>
              </w:rPr>
            </w:pPr>
            <w:r w:rsidRPr="00A55D94">
              <w:rPr>
                <w:sz w:val="24"/>
                <w:szCs w:val="24"/>
              </w:rPr>
              <w:t>1.037</w:t>
            </w:r>
          </w:p>
        </w:tc>
        <w:tc>
          <w:tcPr>
            <w:tcW w:w="538" w:type="pct"/>
            <w:tcBorders>
              <w:bottom w:val="single" w:sz="4" w:space="0" w:color="auto"/>
            </w:tcBorders>
          </w:tcPr>
          <w:p w14:paraId="527BCB45" w14:textId="77777777" w:rsidR="008F4615" w:rsidRPr="00A55D94" w:rsidRDefault="008F4615" w:rsidP="0028397A">
            <w:pPr>
              <w:pStyle w:val="NoSpacing"/>
              <w:jc w:val="right"/>
              <w:rPr>
                <w:sz w:val="24"/>
                <w:szCs w:val="24"/>
              </w:rPr>
            </w:pPr>
            <w:r w:rsidRPr="00A55D94">
              <w:rPr>
                <w:sz w:val="24"/>
                <w:szCs w:val="24"/>
              </w:rPr>
              <w:t>0.377</w:t>
            </w:r>
          </w:p>
        </w:tc>
        <w:tc>
          <w:tcPr>
            <w:tcW w:w="591" w:type="pct"/>
            <w:tcBorders>
              <w:bottom w:val="single" w:sz="4" w:space="0" w:color="auto"/>
            </w:tcBorders>
          </w:tcPr>
          <w:p w14:paraId="7231FD9D" w14:textId="77777777" w:rsidR="008F4615" w:rsidRPr="00A55D94" w:rsidRDefault="008F4615" w:rsidP="0028397A">
            <w:pPr>
              <w:pStyle w:val="NoSpacing"/>
              <w:jc w:val="right"/>
              <w:rPr>
                <w:sz w:val="24"/>
                <w:szCs w:val="24"/>
              </w:rPr>
            </w:pPr>
          </w:p>
        </w:tc>
        <w:tc>
          <w:tcPr>
            <w:tcW w:w="645" w:type="pct"/>
            <w:tcBorders>
              <w:bottom w:val="single" w:sz="4" w:space="0" w:color="auto"/>
            </w:tcBorders>
          </w:tcPr>
          <w:p w14:paraId="02DB714A" w14:textId="77777777" w:rsidR="008F4615" w:rsidRPr="00A55D94" w:rsidRDefault="008F4615" w:rsidP="0028397A">
            <w:pPr>
              <w:pStyle w:val="NoSpacing"/>
              <w:jc w:val="right"/>
              <w:rPr>
                <w:sz w:val="24"/>
                <w:szCs w:val="24"/>
              </w:rPr>
            </w:pPr>
          </w:p>
        </w:tc>
        <w:tc>
          <w:tcPr>
            <w:tcW w:w="429" w:type="pct"/>
            <w:tcBorders>
              <w:bottom w:val="single" w:sz="4" w:space="0" w:color="auto"/>
            </w:tcBorders>
          </w:tcPr>
          <w:p w14:paraId="3795E419" w14:textId="77777777" w:rsidR="008F4615" w:rsidRPr="00A55D94" w:rsidRDefault="008F4615" w:rsidP="0028397A">
            <w:pPr>
              <w:pStyle w:val="NoSpacing"/>
              <w:jc w:val="right"/>
              <w:rPr>
                <w:sz w:val="24"/>
                <w:szCs w:val="24"/>
              </w:rPr>
            </w:pPr>
          </w:p>
        </w:tc>
      </w:tr>
      <w:tr w:rsidR="008F4615" w:rsidRPr="00A55D94" w14:paraId="065103C7" w14:textId="77777777" w:rsidTr="00665048">
        <w:tc>
          <w:tcPr>
            <w:tcW w:w="860" w:type="pct"/>
            <w:tcBorders>
              <w:top w:val="single" w:sz="4" w:space="0" w:color="auto"/>
              <w:bottom w:val="single" w:sz="4" w:space="0" w:color="auto"/>
            </w:tcBorders>
          </w:tcPr>
          <w:p w14:paraId="4EDFF886" w14:textId="77777777" w:rsidR="008F4615" w:rsidRPr="00A55D94" w:rsidRDefault="008F4615" w:rsidP="0028397A">
            <w:pPr>
              <w:pStyle w:val="NoSpacing"/>
              <w:rPr>
                <w:b/>
                <w:sz w:val="24"/>
                <w:szCs w:val="24"/>
              </w:rPr>
            </w:pPr>
            <w:bookmarkStart w:id="0" w:name="_Hlk63343635"/>
            <w:r w:rsidRPr="00A55D94">
              <w:rPr>
                <w:rFonts w:cstheme="minorHAnsi"/>
                <w:b/>
                <w:sz w:val="24"/>
                <w:szCs w:val="24"/>
              </w:rPr>
              <w:t>≥</w:t>
            </w:r>
            <w:r w:rsidRPr="00A55D94">
              <w:rPr>
                <w:b/>
                <w:sz w:val="24"/>
                <w:szCs w:val="24"/>
              </w:rPr>
              <w:t xml:space="preserve"> 20 mm Density</w:t>
            </w:r>
          </w:p>
        </w:tc>
        <w:tc>
          <w:tcPr>
            <w:tcW w:w="538" w:type="pct"/>
            <w:tcBorders>
              <w:top w:val="single" w:sz="4" w:space="0" w:color="auto"/>
              <w:bottom w:val="single" w:sz="4" w:space="0" w:color="auto"/>
            </w:tcBorders>
          </w:tcPr>
          <w:p w14:paraId="014E0B2B" w14:textId="77777777" w:rsidR="008F4615" w:rsidRPr="00A55D94" w:rsidRDefault="008F4615" w:rsidP="0028397A">
            <w:pPr>
              <w:pStyle w:val="NoSpacing"/>
              <w:jc w:val="right"/>
              <w:rPr>
                <w:sz w:val="24"/>
                <w:szCs w:val="24"/>
              </w:rPr>
            </w:pPr>
            <w:r w:rsidRPr="00A55D94">
              <w:rPr>
                <w:sz w:val="24"/>
                <w:szCs w:val="24"/>
              </w:rPr>
              <w:t>Sum Sq</w:t>
            </w:r>
          </w:p>
        </w:tc>
        <w:tc>
          <w:tcPr>
            <w:tcW w:w="538" w:type="pct"/>
            <w:tcBorders>
              <w:top w:val="single" w:sz="4" w:space="0" w:color="auto"/>
              <w:bottom w:val="single" w:sz="4" w:space="0" w:color="auto"/>
            </w:tcBorders>
          </w:tcPr>
          <w:p w14:paraId="2A0F25F9" w14:textId="77777777" w:rsidR="008F4615" w:rsidRPr="00A55D94" w:rsidRDefault="008F4615" w:rsidP="0028397A">
            <w:pPr>
              <w:pStyle w:val="NoSpacing"/>
              <w:jc w:val="right"/>
              <w:rPr>
                <w:sz w:val="24"/>
                <w:szCs w:val="24"/>
              </w:rPr>
            </w:pPr>
            <w:r w:rsidRPr="00A55D94">
              <w:rPr>
                <w:sz w:val="24"/>
                <w:szCs w:val="24"/>
              </w:rPr>
              <w:t>Mean Sq</w:t>
            </w:r>
          </w:p>
        </w:tc>
        <w:tc>
          <w:tcPr>
            <w:tcW w:w="323" w:type="pct"/>
            <w:tcBorders>
              <w:top w:val="single" w:sz="4" w:space="0" w:color="auto"/>
              <w:bottom w:val="single" w:sz="4" w:space="0" w:color="auto"/>
            </w:tcBorders>
          </w:tcPr>
          <w:p w14:paraId="22308186" w14:textId="77777777" w:rsidR="008F4615" w:rsidRPr="00A55D94" w:rsidRDefault="008F4615" w:rsidP="0028397A">
            <w:pPr>
              <w:pStyle w:val="NoSpacing"/>
              <w:jc w:val="right"/>
              <w:rPr>
                <w:sz w:val="24"/>
                <w:szCs w:val="24"/>
              </w:rPr>
            </w:pPr>
            <w:r w:rsidRPr="00A55D94">
              <w:rPr>
                <w:sz w:val="24"/>
                <w:szCs w:val="24"/>
              </w:rPr>
              <w:t>DF</w:t>
            </w:r>
          </w:p>
        </w:tc>
        <w:tc>
          <w:tcPr>
            <w:tcW w:w="538" w:type="pct"/>
            <w:tcBorders>
              <w:top w:val="single" w:sz="4" w:space="0" w:color="auto"/>
              <w:bottom w:val="single" w:sz="4" w:space="0" w:color="auto"/>
            </w:tcBorders>
          </w:tcPr>
          <w:p w14:paraId="39E5BC46" w14:textId="77777777" w:rsidR="008F4615" w:rsidRPr="00A55D94" w:rsidRDefault="008F4615" w:rsidP="0028397A">
            <w:pPr>
              <w:pStyle w:val="NoSpacing"/>
              <w:jc w:val="right"/>
              <w:rPr>
                <w:sz w:val="24"/>
                <w:szCs w:val="24"/>
              </w:rPr>
            </w:pPr>
            <w:r w:rsidRPr="00A55D94">
              <w:rPr>
                <w:sz w:val="24"/>
                <w:szCs w:val="24"/>
              </w:rPr>
              <w:t>F-value</w:t>
            </w:r>
          </w:p>
        </w:tc>
        <w:tc>
          <w:tcPr>
            <w:tcW w:w="538" w:type="pct"/>
            <w:tcBorders>
              <w:top w:val="single" w:sz="4" w:space="0" w:color="auto"/>
              <w:bottom w:val="single" w:sz="4" w:space="0" w:color="auto"/>
            </w:tcBorders>
          </w:tcPr>
          <w:p w14:paraId="3D74894E" w14:textId="77777777" w:rsidR="008F4615" w:rsidRPr="00A55D94" w:rsidRDefault="008F4615" w:rsidP="0028397A">
            <w:pPr>
              <w:pStyle w:val="NoSpacing"/>
              <w:jc w:val="right"/>
              <w:rPr>
                <w:sz w:val="24"/>
                <w:szCs w:val="24"/>
              </w:rPr>
            </w:pPr>
            <w:r w:rsidRPr="00A55D94">
              <w:rPr>
                <w:sz w:val="24"/>
                <w:szCs w:val="24"/>
              </w:rPr>
              <w:t>P-value</w:t>
            </w:r>
          </w:p>
        </w:tc>
        <w:tc>
          <w:tcPr>
            <w:tcW w:w="591" w:type="pct"/>
            <w:tcBorders>
              <w:top w:val="single" w:sz="4" w:space="0" w:color="auto"/>
              <w:bottom w:val="single" w:sz="4" w:space="0" w:color="auto"/>
            </w:tcBorders>
          </w:tcPr>
          <w:p w14:paraId="3AC45C96" w14:textId="77777777" w:rsidR="008F4615" w:rsidRPr="00A55D94" w:rsidRDefault="008F4615" w:rsidP="0028397A">
            <w:pPr>
              <w:pStyle w:val="NoSpacing"/>
              <w:jc w:val="right"/>
              <w:rPr>
                <w:sz w:val="24"/>
                <w:szCs w:val="24"/>
              </w:rPr>
            </w:pPr>
            <w:r w:rsidRPr="00A55D94">
              <w:rPr>
                <w:sz w:val="24"/>
                <w:szCs w:val="24"/>
              </w:rPr>
              <w:t>Random Effects</w:t>
            </w:r>
          </w:p>
        </w:tc>
        <w:tc>
          <w:tcPr>
            <w:tcW w:w="645" w:type="pct"/>
            <w:tcBorders>
              <w:top w:val="single" w:sz="4" w:space="0" w:color="auto"/>
              <w:bottom w:val="single" w:sz="4" w:space="0" w:color="auto"/>
            </w:tcBorders>
          </w:tcPr>
          <w:p w14:paraId="1A20CBDF" w14:textId="77777777" w:rsidR="008F4615" w:rsidRPr="00A55D94" w:rsidRDefault="008F4615" w:rsidP="0028397A">
            <w:pPr>
              <w:pStyle w:val="NoSpacing"/>
              <w:jc w:val="right"/>
              <w:rPr>
                <w:sz w:val="24"/>
                <w:szCs w:val="24"/>
              </w:rPr>
            </w:pPr>
            <w:r w:rsidRPr="00A55D94">
              <w:rPr>
                <w:sz w:val="24"/>
                <w:szCs w:val="24"/>
              </w:rPr>
              <w:t>Variance</w:t>
            </w:r>
          </w:p>
        </w:tc>
        <w:tc>
          <w:tcPr>
            <w:tcW w:w="429" w:type="pct"/>
            <w:tcBorders>
              <w:top w:val="single" w:sz="4" w:space="0" w:color="auto"/>
              <w:bottom w:val="single" w:sz="4" w:space="0" w:color="auto"/>
            </w:tcBorders>
          </w:tcPr>
          <w:p w14:paraId="7739FAA2" w14:textId="77777777" w:rsidR="008F4615" w:rsidRPr="00A55D94" w:rsidRDefault="008F4615" w:rsidP="0028397A">
            <w:pPr>
              <w:pStyle w:val="NoSpacing"/>
              <w:jc w:val="right"/>
              <w:rPr>
                <w:sz w:val="24"/>
                <w:szCs w:val="24"/>
              </w:rPr>
            </w:pPr>
            <w:r w:rsidRPr="00A55D94">
              <w:rPr>
                <w:sz w:val="24"/>
                <w:szCs w:val="24"/>
              </w:rPr>
              <w:t>Std. Dev.</w:t>
            </w:r>
          </w:p>
        </w:tc>
      </w:tr>
      <w:tr w:rsidR="008F4615" w:rsidRPr="00A55D94" w14:paraId="0E0903E7" w14:textId="77777777" w:rsidTr="00665048">
        <w:tc>
          <w:tcPr>
            <w:tcW w:w="860" w:type="pct"/>
            <w:tcBorders>
              <w:top w:val="single" w:sz="4" w:space="0" w:color="auto"/>
            </w:tcBorders>
          </w:tcPr>
          <w:p w14:paraId="6D0AA48F" w14:textId="77777777" w:rsidR="008F4615" w:rsidRPr="00A55D94" w:rsidRDefault="008F4615" w:rsidP="0028397A">
            <w:pPr>
              <w:pStyle w:val="NoSpacing"/>
              <w:rPr>
                <w:sz w:val="24"/>
                <w:szCs w:val="24"/>
              </w:rPr>
            </w:pPr>
            <w:r w:rsidRPr="00A55D94">
              <w:rPr>
                <w:sz w:val="24"/>
                <w:szCs w:val="24"/>
              </w:rPr>
              <w:t>SSW</w:t>
            </w:r>
          </w:p>
        </w:tc>
        <w:tc>
          <w:tcPr>
            <w:tcW w:w="538" w:type="pct"/>
            <w:tcBorders>
              <w:top w:val="single" w:sz="4" w:space="0" w:color="auto"/>
            </w:tcBorders>
          </w:tcPr>
          <w:p w14:paraId="4C57F5CA" w14:textId="77777777" w:rsidR="008F4615" w:rsidRPr="00A55D94" w:rsidRDefault="008F4615" w:rsidP="0028397A">
            <w:pPr>
              <w:pStyle w:val="NoSpacing"/>
              <w:jc w:val="right"/>
              <w:rPr>
                <w:sz w:val="24"/>
                <w:szCs w:val="24"/>
              </w:rPr>
            </w:pPr>
            <w:r w:rsidRPr="00A55D94">
              <w:rPr>
                <w:sz w:val="24"/>
                <w:szCs w:val="24"/>
              </w:rPr>
              <w:t>7.568</w:t>
            </w:r>
          </w:p>
        </w:tc>
        <w:tc>
          <w:tcPr>
            <w:tcW w:w="538" w:type="pct"/>
            <w:tcBorders>
              <w:top w:val="single" w:sz="4" w:space="0" w:color="auto"/>
            </w:tcBorders>
          </w:tcPr>
          <w:p w14:paraId="657D1954" w14:textId="77777777" w:rsidR="008F4615" w:rsidRPr="00A55D94" w:rsidRDefault="008F4615" w:rsidP="0028397A">
            <w:pPr>
              <w:pStyle w:val="NoSpacing"/>
              <w:jc w:val="right"/>
              <w:rPr>
                <w:sz w:val="24"/>
                <w:szCs w:val="24"/>
              </w:rPr>
            </w:pPr>
            <w:r w:rsidRPr="00A55D94">
              <w:rPr>
                <w:sz w:val="24"/>
                <w:szCs w:val="24"/>
              </w:rPr>
              <w:t>7.568</w:t>
            </w:r>
          </w:p>
        </w:tc>
        <w:tc>
          <w:tcPr>
            <w:tcW w:w="323" w:type="pct"/>
            <w:tcBorders>
              <w:top w:val="single" w:sz="4" w:space="0" w:color="auto"/>
            </w:tcBorders>
          </w:tcPr>
          <w:p w14:paraId="0B418848" w14:textId="77777777" w:rsidR="008F4615" w:rsidRPr="00A55D94" w:rsidRDefault="008F4615" w:rsidP="0028397A">
            <w:pPr>
              <w:pStyle w:val="NoSpacing"/>
              <w:jc w:val="right"/>
              <w:rPr>
                <w:sz w:val="24"/>
                <w:szCs w:val="24"/>
              </w:rPr>
            </w:pPr>
            <w:r w:rsidRPr="00A55D94">
              <w:rPr>
                <w:sz w:val="24"/>
                <w:szCs w:val="24"/>
              </w:rPr>
              <w:t>1</w:t>
            </w:r>
          </w:p>
        </w:tc>
        <w:tc>
          <w:tcPr>
            <w:tcW w:w="538" w:type="pct"/>
            <w:tcBorders>
              <w:top w:val="single" w:sz="4" w:space="0" w:color="auto"/>
            </w:tcBorders>
          </w:tcPr>
          <w:p w14:paraId="6C15E0AF" w14:textId="77777777" w:rsidR="008F4615" w:rsidRPr="00A55D94" w:rsidRDefault="008F4615" w:rsidP="0028397A">
            <w:pPr>
              <w:pStyle w:val="NoSpacing"/>
              <w:jc w:val="right"/>
              <w:rPr>
                <w:sz w:val="24"/>
                <w:szCs w:val="24"/>
              </w:rPr>
            </w:pPr>
            <w:r w:rsidRPr="00A55D94">
              <w:rPr>
                <w:sz w:val="24"/>
                <w:szCs w:val="24"/>
              </w:rPr>
              <w:t>10.851</w:t>
            </w:r>
          </w:p>
        </w:tc>
        <w:tc>
          <w:tcPr>
            <w:tcW w:w="538" w:type="pct"/>
            <w:tcBorders>
              <w:top w:val="single" w:sz="4" w:space="0" w:color="auto"/>
            </w:tcBorders>
          </w:tcPr>
          <w:p w14:paraId="1E599210" w14:textId="77777777" w:rsidR="008F4615" w:rsidRPr="00A55D94" w:rsidRDefault="008F4615" w:rsidP="0028397A">
            <w:pPr>
              <w:pStyle w:val="NoSpacing"/>
              <w:jc w:val="right"/>
              <w:rPr>
                <w:b/>
                <w:bCs/>
                <w:sz w:val="24"/>
                <w:szCs w:val="24"/>
              </w:rPr>
            </w:pPr>
            <w:r w:rsidRPr="00A55D94">
              <w:rPr>
                <w:b/>
                <w:bCs/>
                <w:sz w:val="24"/>
                <w:szCs w:val="24"/>
              </w:rPr>
              <w:t>&lt; 0.001</w:t>
            </w:r>
          </w:p>
        </w:tc>
        <w:tc>
          <w:tcPr>
            <w:tcW w:w="591" w:type="pct"/>
            <w:tcBorders>
              <w:top w:val="single" w:sz="4" w:space="0" w:color="auto"/>
            </w:tcBorders>
          </w:tcPr>
          <w:p w14:paraId="6D452648" w14:textId="77777777" w:rsidR="008F4615" w:rsidRPr="00A55D94" w:rsidRDefault="008F4615" w:rsidP="0028397A">
            <w:pPr>
              <w:pStyle w:val="NoSpacing"/>
              <w:jc w:val="right"/>
              <w:rPr>
                <w:i/>
                <w:iCs/>
                <w:sz w:val="24"/>
                <w:szCs w:val="24"/>
              </w:rPr>
            </w:pPr>
            <w:r w:rsidRPr="00A55D94">
              <w:rPr>
                <w:sz w:val="24"/>
                <w:szCs w:val="24"/>
              </w:rPr>
              <w:t>Site</w:t>
            </w:r>
          </w:p>
        </w:tc>
        <w:tc>
          <w:tcPr>
            <w:tcW w:w="645" w:type="pct"/>
            <w:tcBorders>
              <w:top w:val="single" w:sz="4" w:space="0" w:color="auto"/>
            </w:tcBorders>
          </w:tcPr>
          <w:p w14:paraId="10DA9A63" w14:textId="77777777" w:rsidR="008F4615" w:rsidRPr="00A55D94" w:rsidRDefault="008F4615" w:rsidP="0028397A">
            <w:pPr>
              <w:pStyle w:val="NoSpacing"/>
              <w:jc w:val="right"/>
              <w:rPr>
                <w:sz w:val="24"/>
                <w:szCs w:val="24"/>
              </w:rPr>
            </w:pPr>
            <w:r w:rsidRPr="00A55D94">
              <w:rPr>
                <w:sz w:val="24"/>
                <w:szCs w:val="24"/>
              </w:rPr>
              <w:t>0.934</w:t>
            </w:r>
          </w:p>
        </w:tc>
        <w:tc>
          <w:tcPr>
            <w:tcW w:w="429" w:type="pct"/>
            <w:tcBorders>
              <w:top w:val="single" w:sz="4" w:space="0" w:color="auto"/>
            </w:tcBorders>
          </w:tcPr>
          <w:p w14:paraId="2D616FC1" w14:textId="77777777" w:rsidR="008F4615" w:rsidRPr="00A55D94" w:rsidRDefault="008F4615" w:rsidP="0028397A">
            <w:pPr>
              <w:pStyle w:val="NoSpacing"/>
              <w:jc w:val="right"/>
              <w:rPr>
                <w:sz w:val="24"/>
                <w:szCs w:val="24"/>
              </w:rPr>
            </w:pPr>
          </w:p>
        </w:tc>
      </w:tr>
      <w:tr w:rsidR="008F4615" w:rsidRPr="00A55D94" w14:paraId="007E97C4" w14:textId="77777777" w:rsidTr="00665048">
        <w:tc>
          <w:tcPr>
            <w:tcW w:w="860" w:type="pct"/>
          </w:tcPr>
          <w:p w14:paraId="0AE75EA8" w14:textId="77777777" w:rsidR="008F4615" w:rsidRPr="00A55D94" w:rsidRDefault="008F4615" w:rsidP="0028397A">
            <w:pPr>
              <w:pStyle w:val="NoSpacing"/>
              <w:rPr>
                <w:sz w:val="24"/>
                <w:szCs w:val="24"/>
              </w:rPr>
            </w:pPr>
            <w:r w:rsidRPr="00A55D94">
              <w:rPr>
                <w:sz w:val="24"/>
                <w:szCs w:val="24"/>
              </w:rPr>
              <w:t>Region</w:t>
            </w:r>
          </w:p>
        </w:tc>
        <w:tc>
          <w:tcPr>
            <w:tcW w:w="538" w:type="pct"/>
          </w:tcPr>
          <w:p w14:paraId="69270D2C" w14:textId="77777777" w:rsidR="008F4615" w:rsidRPr="00A55D94" w:rsidRDefault="008F4615" w:rsidP="0028397A">
            <w:pPr>
              <w:pStyle w:val="NoSpacing"/>
              <w:jc w:val="right"/>
              <w:rPr>
                <w:sz w:val="24"/>
                <w:szCs w:val="24"/>
              </w:rPr>
            </w:pPr>
            <w:r w:rsidRPr="00A55D94">
              <w:rPr>
                <w:sz w:val="24"/>
                <w:szCs w:val="24"/>
              </w:rPr>
              <w:t>3.533</w:t>
            </w:r>
          </w:p>
        </w:tc>
        <w:tc>
          <w:tcPr>
            <w:tcW w:w="538" w:type="pct"/>
          </w:tcPr>
          <w:p w14:paraId="1A314F64" w14:textId="77777777" w:rsidR="008F4615" w:rsidRPr="00A55D94" w:rsidRDefault="008F4615" w:rsidP="0028397A">
            <w:pPr>
              <w:pStyle w:val="NoSpacing"/>
              <w:jc w:val="right"/>
              <w:rPr>
                <w:sz w:val="24"/>
                <w:szCs w:val="24"/>
              </w:rPr>
            </w:pPr>
            <w:r w:rsidRPr="00A55D94">
              <w:rPr>
                <w:sz w:val="24"/>
                <w:szCs w:val="24"/>
              </w:rPr>
              <w:t>1.178</w:t>
            </w:r>
          </w:p>
        </w:tc>
        <w:tc>
          <w:tcPr>
            <w:tcW w:w="323" w:type="pct"/>
          </w:tcPr>
          <w:p w14:paraId="70BF7336" w14:textId="77777777" w:rsidR="008F4615" w:rsidRPr="00A55D94" w:rsidRDefault="008F4615" w:rsidP="0028397A">
            <w:pPr>
              <w:pStyle w:val="NoSpacing"/>
              <w:jc w:val="right"/>
              <w:rPr>
                <w:sz w:val="24"/>
                <w:szCs w:val="24"/>
              </w:rPr>
            </w:pPr>
            <w:r w:rsidRPr="00A55D94">
              <w:rPr>
                <w:sz w:val="24"/>
                <w:szCs w:val="24"/>
              </w:rPr>
              <w:t>3</w:t>
            </w:r>
          </w:p>
        </w:tc>
        <w:tc>
          <w:tcPr>
            <w:tcW w:w="538" w:type="pct"/>
          </w:tcPr>
          <w:p w14:paraId="7BB3CE2F" w14:textId="77777777" w:rsidR="008F4615" w:rsidRPr="00A55D94" w:rsidRDefault="008F4615" w:rsidP="0028397A">
            <w:pPr>
              <w:pStyle w:val="NoSpacing"/>
              <w:jc w:val="right"/>
              <w:rPr>
                <w:sz w:val="24"/>
                <w:szCs w:val="24"/>
              </w:rPr>
            </w:pPr>
            <w:r w:rsidRPr="00A55D94">
              <w:rPr>
                <w:sz w:val="24"/>
                <w:szCs w:val="24"/>
              </w:rPr>
              <w:t>1.688</w:t>
            </w:r>
          </w:p>
        </w:tc>
        <w:tc>
          <w:tcPr>
            <w:tcW w:w="538" w:type="pct"/>
          </w:tcPr>
          <w:p w14:paraId="3BF9CCBF" w14:textId="77777777" w:rsidR="008F4615" w:rsidRPr="00A55D94" w:rsidRDefault="008F4615" w:rsidP="0028397A">
            <w:pPr>
              <w:pStyle w:val="NoSpacing"/>
              <w:jc w:val="right"/>
              <w:rPr>
                <w:sz w:val="24"/>
                <w:szCs w:val="24"/>
              </w:rPr>
            </w:pPr>
            <w:r w:rsidRPr="00A55D94">
              <w:rPr>
                <w:sz w:val="24"/>
                <w:szCs w:val="24"/>
              </w:rPr>
              <w:t>0.209</w:t>
            </w:r>
          </w:p>
        </w:tc>
        <w:tc>
          <w:tcPr>
            <w:tcW w:w="591" w:type="pct"/>
          </w:tcPr>
          <w:p w14:paraId="793095F9" w14:textId="77777777" w:rsidR="008F4615" w:rsidRPr="00A55D94" w:rsidRDefault="008F4615" w:rsidP="0028397A">
            <w:pPr>
              <w:pStyle w:val="NoSpacing"/>
              <w:jc w:val="right"/>
              <w:rPr>
                <w:sz w:val="24"/>
                <w:szCs w:val="24"/>
              </w:rPr>
            </w:pPr>
            <w:r w:rsidRPr="00A55D94">
              <w:rPr>
                <w:sz w:val="24"/>
                <w:szCs w:val="24"/>
              </w:rPr>
              <w:t>Residual</w:t>
            </w:r>
          </w:p>
        </w:tc>
        <w:tc>
          <w:tcPr>
            <w:tcW w:w="645" w:type="pct"/>
          </w:tcPr>
          <w:p w14:paraId="57F66273" w14:textId="77777777" w:rsidR="008F4615" w:rsidRPr="00A55D94" w:rsidRDefault="008F4615" w:rsidP="0028397A">
            <w:pPr>
              <w:pStyle w:val="NoSpacing"/>
              <w:jc w:val="right"/>
              <w:rPr>
                <w:sz w:val="24"/>
                <w:szCs w:val="24"/>
              </w:rPr>
            </w:pPr>
            <w:r w:rsidRPr="00A55D94">
              <w:rPr>
                <w:sz w:val="24"/>
                <w:szCs w:val="24"/>
              </w:rPr>
              <w:t>0.698</w:t>
            </w:r>
          </w:p>
        </w:tc>
        <w:tc>
          <w:tcPr>
            <w:tcW w:w="429" w:type="pct"/>
          </w:tcPr>
          <w:p w14:paraId="222BAC52" w14:textId="77777777" w:rsidR="008F4615" w:rsidRPr="00A55D94" w:rsidRDefault="008F4615" w:rsidP="0028397A">
            <w:pPr>
              <w:pStyle w:val="NoSpacing"/>
              <w:jc w:val="right"/>
              <w:rPr>
                <w:sz w:val="24"/>
                <w:szCs w:val="24"/>
              </w:rPr>
            </w:pPr>
          </w:p>
        </w:tc>
      </w:tr>
      <w:tr w:rsidR="008F4615" w:rsidRPr="00A55D94" w14:paraId="0C11BC00" w14:textId="77777777" w:rsidTr="00665048">
        <w:tc>
          <w:tcPr>
            <w:tcW w:w="860" w:type="pct"/>
            <w:tcBorders>
              <w:bottom w:val="single" w:sz="4" w:space="0" w:color="auto"/>
            </w:tcBorders>
          </w:tcPr>
          <w:p w14:paraId="1390E2BE" w14:textId="77777777" w:rsidR="008F4615" w:rsidRPr="00A55D94" w:rsidRDefault="008F4615" w:rsidP="0028397A">
            <w:pPr>
              <w:pStyle w:val="NoSpacing"/>
              <w:rPr>
                <w:sz w:val="24"/>
                <w:szCs w:val="24"/>
              </w:rPr>
            </w:pPr>
            <w:r w:rsidRPr="00A55D94">
              <w:rPr>
                <w:sz w:val="24"/>
                <w:szCs w:val="24"/>
              </w:rPr>
              <w:t>SSW: Region</w:t>
            </w:r>
          </w:p>
        </w:tc>
        <w:tc>
          <w:tcPr>
            <w:tcW w:w="538" w:type="pct"/>
            <w:tcBorders>
              <w:bottom w:val="single" w:sz="4" w:space="0" w:color="auto"/>
            </w:tcBorders>
          </w:tcPr>
          <w:p w14:paraId="385750C4" w14:textId="77777777" w:rsidR="008F4615" w:rsidRPr="00A55D94" w:rsidRDefault="008F4615" w:rsidP="0028397A">
            <w:pPr>
              <w:pStyle w:val="NoSpacing"/>
              <w:jc w:val="right"/>
              <w:rPr>
                <w:sz w:val="24"/>
                <w:szCs w:val="24"/>
              </w:rPr>
            </w:pPr>
            <w:r w:rsidRPr="00A55D94">
              <w:rPr>
                <w:sz w:val="24"/>
                <w:szCs w:val="24"/>
              </w:rPr>
              <w:t>5.374</w:t>
            </w:r>
          </w:p>
        </w:tc>
        <w:tc>
          <w:tcPr>
            <w:tcW w:w="538" w:type="pct"/>
            <w:tcBorders>
              <w:bottom w:val="single" w:sz="4" w:space="0" w:color="auto"/>
            </w:tcBorders>
          </w:tcPr>
          <w:p w14:paraId="08C247F6" w14:textId="77777777" w:rsidR="008F4615" w:rsidRPr="00A55D94" w:rsidRDefault="008F4615" w:rsidP="0028397A">
            <w:pPr>
              <w:pStyle w:val="NoSpacing"/>
              <w:jc w:val="right"/>
              <w:rPr>
                <w:sz w:val="24"/>
                <w:szCs w:val="24"/>
              </w:rPr>
            </w:pPr>
            <w:r w:rsidRPr="00A55D94">
              <w:rPr>
                <w:sz w:val="24"/>
                <w:szCs w:val="24"/>
              </w:rPr>
              <w:t>1.791</w:t>
            </w:r>
          </w:p>
        </w:tc>
        <w:tc>
          <w:tcPr>
            <w:tcW w:w="323" w:type="pct"/>
            <w:tcBorders>
              <w:bottom w:val="single" w:sz="4" w:space="0" w:color="auto"/>
            </w:tcBorders>
          </w:tcPr>
          <w:p w14:paraId="204F4E95" w14:textId="77777777" w:rsidR="008F4615" w:rsidRPr="00A55D94" w:rsidRDefault="008F4615" w:rsidP="0028397A">
            <w:pPr>
              <w:pStyle w:val="NoSpacing"/>
              <w:jc w:val="right"/>
              <w:rPr>
                <w:sz w:val="24"/>
                <w:szCs w:val="24"/>
              </w:rPr>
            </w:pPr>
            <w:r w:rsidRPr="00A55D94">
              <w:rPr>
                <w:sz w:val="24"/>
                <w:szCs w:val="24"/>
              </w:rPr>
              <w:t>3</w:t>
            </w:r>
          </w:p>
        </w:tc>
        <w:tc>
          <w:tcPr>
            <w:tcW w:w="538" w:type="pct"/>
            <w:tcBorders>
              <w:bottom w:val="single" w:sz="4" w:space="0" w:color="auto"/>
            </w:tcBorders>
          </w:tcPr>
          <w:p w14:paraId="1D867609" w14:textId="77777777" w:rsidR="008F4615" w:rsidRPr="00A55D94" w:rsidRDefault="008F4615" w:rsidP="0028397A">
            <w:pPr>
              <w:pStyle w:val="NoSpacing"/>
              <w:jc w:val="right"/>
              <w:rPr>
                <w:sz w:val="24"/>
                <w:szCs w:val="24"/>
              </w:rPr>
            </w:pPr>
            <w:r w:rsidRPr="00A55D94">
              <w:rPr>
                <w:sz w:val="24"/>
                <w:szCs w:val="24"/>
              </w:rPr>
              <w:t>2.568</w:t>
            </w:r>
          </w:p>
        </w:tc>
        <w:tc>
          <w:tcPr>
            <w:tcW w:w="538" w:type="pct"/>
            <w:tcBorders>
              <w:bottom w:val="single" w:sz="4" w:space="0" w:color="auto"/>
            </w:tcBorders>
          </w:tcPr>
          <w:p w14:paraId="4A6AEAD2" w14:textId="77777777" w:rsidR="008F4615" w:rsidRPr="00A55D94" w:rsidRDefault="008F4615" w:rsidP="0028397A">
            <w:pPr>
              <w:pStyle w:val="NoSpacing"/>
              <w:jc w:val="right"/>
              <w:rPr>
                <w:sz w:val="24"/>
                <w:szCs w:val="24"/>
              </w:rPr>
            </w:pPr>
            <w:r w:rsidRPr="00A55D94">
              <w:rPr>
                <w:sz w:val="24"/>
                <w:szCs w:val="24"/>
              </w:rPr>
              <w:t>0.056</w:t>
            </w:r>
          </w:p>
        </w:tc>
        <w:tc>
          <w:tcPr>
            <w:tcW w:w="591" w:type="pct"/>
            <w:tcBorders>
              <w:bottom w:val="single" w:sz="4" w:space="0" w:color="auto"/>
            </w:tcBorders>
          </w:tcPr>
          <w:p w14:paraId="02BF52EF" w14:textId="77777777" w:rsidR="008F4615" w:rsidRPr="00A55D94" w:rsidRDefault="008F4615" w:rsidP="0028397A">
            <w:pPr>
              <w:pStyle w:val="NoSpacing"/>
              <w:jc w:val="right"/>
              <w:rPr>
                <w:sz w:val="24"/>
                <w:szCs w:val="24"/>
              </w:rPr>
            </w:pPr>
          </w:p>
        </w:tc>
        <w:tc>
          <w:tcPr>
            <w:tcW w:w="645" w:type="pct"/>
            <w:tcBorders>
              <w:bottom w:val="single" w:sz="4" w:space="0" w:color="auto"/>
            </w:tcBorders>
          </w:tcPr>
          <w:p w14:paraId="00DD49BC" w14:textId="77777777" w:rsidR="008F4615" w:rsidRPr="00A55D94" w:rsidRDefault="008F4615" w:rsidP="0028397A">
            <w:pPr>
              <w:pStyle w:val="NoSpacing"/>
              <w:jc w:val="right"/>
              <w:rPr>
                <w:sz w:val="24"/>
                <w:szCs w:val="24"/>
              </w:rPr>
            </w:pPr>
          </w:p>
        </w:tc>
        <w:tc>
          <w:tcPr>
            <w:tcW w:w="429" w:type="pct"/>
            <w:tcBorders>
              <w:bottom w:val="single" w:sz="4" w:space="0" w:color="auto"/>
            </w:tcBorders>
          </w:tcPr>
          <w:p w14:paraId="44625989" w14:textId="77777777" w:rsidR="008F4615" w:rsidRPr="00A55D94" w:rsidRDefault="008F4615" w:rsidP="0028397A">
            <w:pPr>
              <w:pStyle w:val="NoSpacing"/>
              <w:jc w:val="right"/>
              <w:rPr>
                <w:sz w:val="24"/>
                <w:szCs w:val="24"/>
              </w:rPr>
            </w:pPr>
          </w:p>
        </w:tc>
      </w:tr>
      <w:bookmarkEnd w:id="0"/>
      <w:tr w:rsidR="008F4615" w:rsidRPr="00A55D94" w14:paraId="27C4ACA0" w14:textId="77777777" w:rsidTr="00665048">
        <w:tc>
          <w:tcPr>
            <w:tcW w:w="860" w:type="pct"/>
            <w:tcBorders>
              <w:top w:val="single" w:sz="4" w:space="0" w:color="auto"/>
              <w:bottom w:val="single" w:sz="4" w:space="0" w:color="auto"/>
            </w:tcBorders>
          </w:tcPr>
          <w:p w14:paraId="1F660D91" w14:textId="77777777" w:rsidR="008F4615" w:rsidRPr="00A55D94" w:rsidRDefault="008F4615" w:rsidP="0028397A">
            <w:pPr>
              <w:pStyle w:val="NoSpacing"/>
              <w:rPr>
                <w:b/>
                <w:sz w:val="24"/>
                <w:szCs w:val="24"/>
              </w:rPr>
            </w:pPr>
            <w:r w:rsidRPr="00A55D94">
              <w:rPr>
                <w:rFonts w:cstheme="minorHAnsi"/>
                <w:b/>
                <w:sz w:val="24"/>
                <w:szCs w:val="24"/>
              </w:rPr>
              <w:t>≥ 2 mm Density</w:t>
            </w:r>
          </w:p>
        </w:tc>
        <w:tc>
          <w:tcPr>
            <w:tcW w:w="538" w:type="pct"/>
            <w:tcBorders>
              <w:top w:val="single" w:sz="4" w:space="0" w:color="auto"/>
              <w:bottom w:val="single" w:sz="4" w:space="0" w:color="auto"/>
            </w:tcBorders>
          </w:tcPr>
          <w:p w14:paraId="292324AE" w14:textId="77777777" w:rsidR="008F4615" w:rsidRPr="00A55D94" w:rsidRDefault="008F4615" w:rsidP="0028397A">
            <w:pPr>
              <w:pStyle w:val="NoSpacing"/>
              <w:jc w:val="right"/>
              <w:rPr>
                <w:sz w:val="24"/>
                <w:szCs w:val="24"/>
              </w:rPr>
            </w:pPr>
            <w:r w:rsidRPr="00A55D94">
              <w:rPr>
                <w:sz w:val="24"/>
                <w:szCs w:val="24"/>
              </w:rPr>
              <w:t>Sum Sq</w:t>
            </w:r>
          </w:p>
        </w:tc>
        <w:tc>
          <w:tcPr>
            <w:tcW w:w="538" w:type="pct"/>
            <w:tcBorders>
              <w:top w:val="single" w:sz="4" w:space="0" w:color="auto"/>
              <w:bottom w:val="single" w:sz="4" w:space="0" w:color="auto"/>
            </w:tcBorders>
          </w:tcPr>
          <w:p w14:paraId="4442F91C" w14:textId="77777777" w:rsidR="008F4615" w:rsidRPr="00A55D94" w:rsidRDefault="008F4615" w:rsidP="0028397A">
            <w:pPr>
              <w:pStyle w:val="NoSpacing"/>
              <w:jc w:val="right"/>
              <w:rPr>
                <w:sz w:val="24"/>
                <w:szCs w:val="24"/>
              </w:rPr>
            </w:pPr>
            <w:r w:rsidRPr="00A55D94">
              <w:rPr>
                <w:sz w:val="24"/>
                <w:szCs w:val="24"/>
              </w:rPr>
              <w:t>Mean Sq</w:t>
            </w:r>
          </w:p>
        </w:tc>
        <w:tc>
          <w:tcPr>
            <w:tcW w:w="323" w:type="pct"/>
            <w:tcBorders>
              <w:top w:val="single" w:sz="4" w:space="0" w:color="auto"/>
              <w:bottom w:val="single" w:sz="4" w:space="0" w:color="auto"/>
            </w:tcBorders>
          </w:tcPr>
          <w:p w14:paraId="585B6F1A" w14:textId="77777777" w:rsidR="008F4615" w:rsidRPr="00A55D94" w:rsidRDefault="008F4615" w:rsidP="0028397A">
            <w:pPr>
              <w:pStyle w:val="NoSpacing"/>
              <w:jc w:val="right"/>
              <w:rPr>
                <w:sz w:val="24"/>
                <w:szCs w:val="24"/>
              </w:rPr>
            </w:pPr>
            <w:r w:rsidRPr="00A55D94">
              <w:rPr>
                <w:sz w:val="24"/>
                <w:szCs w:val="24"/>
              </w:rPr>
              <w:t>DF</w:t>
            </w:r>
          </w:p>
        </w:tc>
        <w:tc>
          <w:tcPr>
            <w:tcW w:w="538" w:type="pct"/>
            <w:tcBorders>
              <w:top w:val="single" w:sz="4" w:space="0" w:color="auto"/>
              <w:bottom w:val="single" w:sz="4" w:space="0" w:color="auto"/>
            </w:tcBorders>
          </w:tcPr>
          <w:p w14:paraId="46C220AC" w14:textId="77777777" w:rsidR="008F4615" w:rsidRPr="00A55D94" w:rsidRDefault="008F4615" w:rsidP="0028397A">
            <w:pPr>
              <w:pStyle w:val="NoSpacing"/>
              <w:jc w:val="right"/>
              <w:rPr>
                <w:sz w:val="24"/>
                <w:szCs w:val="24"/>
              </w:rPr>
            </w:pPr>
            <w:r w:rsidRPr="00A55D94">
              <w:rPr>
                <w:sz w:val="24"/>
                <w:szCs w:val="24"/>
              </w:rPr>
              <w:t>F-value</w:t>
            </w:r>
          </w:p>
        </w:tc>
        <w:tc>
          <w:tcPr>
            <w:tcW w:w="538" w:type="pct"/>
            <w:tcBorders>
              <w:top w:val="single" w:sz="4" w:space="0" w:color="auto"/>
              <w:bottom w:val="single" w:sz="4" w:space="0" w:color="auto"/>
            </w:tcBorders>
          </w:tcPr>
          <w:p w14:paraId="206C335D" w14:textId="77777777" w:rsidR="008F4615" w:rsidRPr="00A55D94" w:rsidRDefault="008F4615" w:rsidP="0028397A">
            <w:pPr>
              <w:pStyle w:val="NoSpacing"/>
              <w:jc w:val="right"/>
              <w:rPr>
                <w:sz w:val="24"/>
                <w:szCs w:val="24"/>
              </w:rPr>
            </w:pPr>
            <w:r w:rsidRPr="00A55D94">
              <w:rPr>
                <w:sz w:val="24"/>
                <w:szCs w:val="24"/>
              </w:rPr>
              <w:t>P-value</w:t>
            </w:r>
          </w:p>
        </w:tc>
        <w:tc>
          <w:tcPr>
            <w:tcW w:w="591" w:type="pct"/>
            <w:tcBorders>
              <w:top w:val="single" w:sz="4" w:space="0" w:color="auto"/>
              <w:bottom w:val="single" w:sz="4" w:space="0" w:color="auto"/>
            </w:tcBorders>
          </w:tcPr>
          <w:p w14:paraId="71FB3832" w14:textId="77777777" w:rsidR="008F4615" w:rsidRPr="00A55D94" w:rsidRDefault="008F4615" w:rsidP="0028397A">
            <w:pPr>
              <w:pStyle w:val="NoSpacing"/>
              <w:jc w:val="right"/>
              <w:rPr>
                <w:sz w:val="24"/>
                <w:szCs w:val="24"/>
              </w:rPr>
            </w:pPr>
            <w:r w:rsidRPr="00A55D94">
              <w:rPr>
                <w:sz w:val="24"/>
                <w:szCs w:val="24"/>
              </w:rPr>
              <w:t>Random Effects</w:t>
            </w:r>
          </w:p>
        </w:tc>
        <w:tc>
          <w:tcPr>
            <w:tcW w:w="645" w:type="pct"/>
            <w:tcBorders>
              <w:top w:val="single" w:sz="4" w:space="0" w:color="auto"/>
              <w:bottom w:val="single" w:sz="4" w:space="0" w:color="auto"/>
            </w:tcBorders>
          </w:tcPr>
          <w:p w14:paraId="4DA7C5F5" w14:textId="77777777" w:rsidR="008F4615" w:rsidRPr="00A55D94" w:rsidRDefault="008F4615" w:rsidP="0028397A">
            <w:pPr>
              <w:pStyle w:val="NoSpacing"/>
              <w:jc w:val="right"/>
              <w:rPr>
                <w:sz w:val="24"/>
                <w:szCs w:val="24"/>
              </w:rPr>
            </w:pPr>
            <w:r w:rsidRPr="00A55D94">
              <w:rPr>
                <w:sz w:val="24"/>
                <w:szCs w:val="24"/>
              </w:rPr>
              <w:t>Variance</w:t>
            </w:r>
          </w:p>
        </w:tc>
        <w:tc>
          <w:tcPr>
            <w:tcW w:w="429" w:type="pct"/>
            <w:tcBorders>
              <w:top w:val="single" w:sz="4" w:space="0" w:color="auto"/>
              <w:bottom w:val="single" w:sz="4" w:space="0" w:color="auto"/>
            </w:tcBorders>
          </w:tcPr>
          <w:p w14:paraId="38622225" w14:textId="77777777" w:rsidR="008F4615" w:rsidRPr="00A55D94" w:rsidRDefault="008F4615" w:rsidP="0028397A">
            <w:pPr>
              <w:pStyle w:val="NoSpacing"/>
              <w:jc w:val="right"/>
              <w:rPr>
                <w:sz w:val="24"/>
                <w:szCs w:val="24"/>
              </w:rPr>
            </w:pPr>
            <w:r w:rsidRPr="00A55D94">
              <w:rPr>
                <w:sz w:val="24"/>
                <w:szCs w:val="24"/>
              </w:rPr>
              <w:t>Std. Dev.</w:t>
            </w:r>
          </w:p>
        </w:tc>
      </w:tr>
      <w:tr w:rsidR="008F4615" w:rsidRPr="00A55D94" w14:paraId="45FECEAD" w14:textId="77777777" w:rsidTr="00665048">
        <w:tc>
          <w:tcPr>
            <w:tcW w:w="860" w:type="pct"/>
            <w:tcBorders>
              <w:top w:val="single" w:sz="4" w:space="0" w:color="auto"/>
            </w:tcBorders>
          </w:tcPr>
          <w:p w14:paraId="3F1F3F08" w14:textId="77777777" w:rsidR="008F4615" w:rsidRPr="00A55D94" w:rsidRDefault="008F4615" w:rsidP="0028397A">
            <w:pPr>
              <w:pStyle w:val="NoSpacing"/>
              <w:rPr>
                <w:sz w:val="24"/>
                <w:szCs w:val="24"/>
              </w:rPr>
            </w:pPr>
            <w:r w:rsidRPr="00A55D94">
              <w:rPr>
                <w:sz w:val="24"/>
                <w:szCs w:val="24"/>
              </w:rPr>
              <w:t>SSW</w:t>
            </w:r>
          </w:p>
        </w:tc>
        <w:tc>
          <w:tcPr>
            <w:tcW w:w="538" w:type="pct"/>
            <w:tcBorders>
              <w:top w:val="single" w:sz="4" w:space="0" w:color="auto"/>
            </w:tcBorders>
          </w:tcPr>
          <w:p w14:paraId="2CC1E5A2" w14:textId="77777777" w:rsidR="008F4615" w:rsidRPr="00A55D94" w:rsidRDefault="008F4615" w:rsidP="0028397A">
            <w:pPr>
              <w:pStyle w:val="NoSpacing"/>
              <w:jc w:val="right"/>
              <w:rPr>
                <w:sz w:val="24"/>
                <w:szCs w:val="24"/>
              </w:rPr>
            </w:pPr>
            <w:r w:rsidRPr="00A55D94">
              <w:rPr>
                <w:sz w:val="24"/>
                <w:szCs w:val="24"/>
              </w:rPr>
              <w:t>2.896</w:t>
            </w:r>
          </w:p>
        </w:tc>
        <w:tc>
          <w:tcPr>
            <w:tcW w:w="538" w:type="pct"/>
            <w:tcBorders>
              <w:top w:val="single" w:sz="4" w:space="0" w:color="auto"/>
            </w:tcBorders>
          </w:tcPr>
          <w:p w14:paraId="25933585" w14:textId="77777777" w:rsidR="008F4615" w:rsidRPr="00A55D94" w:rsidRDefault="008F4615" w:rsidP="0028397A">
            <w:pPr>
              <w:pStyle w:val="NoSpacing"/>
              <w:jc w:val="right"/>
              <w:rPr>
                <w:sz w:val="24"/>
                <w:szCs w:val="24"/>
              </w:rPr>
            </w:pPr>
            <w:r w:rsidRPr="00A55D94">
              <w:rPr>
                <w:sz w:val="24"/>
                <w:szCs w:val="24"/>
              </w:rPr>
              <w:t>2.896</w:t>
            </w:r>
          </w:p>
        </w:tc>
        <w:tc>
          <w:tcPr>
            <w:tcW w:w="323" w:type="pct"/>
            <w:tcBorders>
              <w:top w:val="single" w:sz="4" w:space="0" w:color="auto"/>
            </w:tcBorders>
          </w:tcPr>
          <w:p w14:paraId="1B78F59A" w14:textId="77777777" w:rsidR="008F4615" w:rsidRPr="00A55D94" w:rsidRDefault="008F4615" w:rsidP="0028397A">
            <w:pPr>
              <w:pStyle w:val="NoSpacing"/>
              <w:jc w:val="right"/>
              <w:rPr>
                <w:sz w:val="24"/>
                <w:szCs w:val="24"/>
              </w:rPr>
            </w:pPr>
            <w:r w:rsidRPr="00A55D94">
              <w:rPr>
                <w:sz w:val="24"/>
                <w:szCs w:val="24"/>
              </w:rPr>
              <w:t>1</w:t>
            </w:r>
          </w:p>
        </w:tc>
        <w:tc>
          <w:tcPr>
            <w:tcW w:w="538" w:type="pct"/>
            <w:tcBorders>
              <w:top w:val="single" w:sz="4" w:space="0" w:color="auto"/>
            </w:tcBorders>
          </w:tcPr>
          <w:p w14:paraId="0A72D6F6" w14:textId="77777777" w:rsidR="008F4615" w:rsidRPr="00A55D94" w:rsidRDefault="008F4615" w:rsidP="0028397A">
            <w:pPr>
              <w:pStyle w:val="NoSpacing"/>
              <w:jc w:val="right"/>
              <w:rPr>
                <w:sz w:val="24"/>
                <w:szCs w:val="24"/>
              </w:rPr>
            </w:pPr>
            <w:r w:rsidRPr="00A55D94">
              <w:rPr>
                <w:sz w:val="24"/>
                <w:szCs w:val="24"/>
              </w:rPr>
              <w:t>3.389</w:t>
            </w:r>
          </w:p>
        </w:tc>
        <w:tc>
          <w:tcPr>
            <w:tcW w:w="538" w:type="pct"/>
            <w:tcBorders>
              <w:top w:val="single" w:sz="4" w:space="0" w:color="auto"/>
            </w:tcBorders>
          </w:tcPr>
          <w:p w14:paraId="72AD4FD0" w14:textId="77777777" w:rsidR="008F4615" w:rsidRPr="00A55D94" w:rsidRDefault="008F4615" w:rsidP="0028397A">
            <w:pPr>
              <w:pStyle w:val="NoSpacing"/>
              <w:jc w:val="right"/>
              <w:rPr>
                <w:sz w:val="24"/>
                <w:szCs w:val="24"/>
              </w:rPr>
            </w:pPr>
            <w:r w:rsidRPr="00A55D94">
              <w:rPr>
                <w:sz w:val="24"/>
                <w:szCs w:val="24"/>
              </w:rPr>
              <w:t>0.067</w:t>
            </w:r>
          </w:p>
        </w:tc>
        <w:tc>
          <w:tcPr>
            <w:tcW w:w="591" w:type="pct"/>
            <w:tcBorders>
              <w:top w:val="single" w:sz="4" w:space="0" w:color="auto"/>
            </w:tcBorders>
          </w:tcPr>
          <w:p w14:paraId="7DDBE475" w14:textId="77777777" w:rsidR="008F4615" w:rsidRPr="00A55D94" w:rsidRDefault="008F4615" w:rsidP="0028397A">
            <w:pPr>
              <w:pStyle w:val="NoSpacing"/>
              <w:jc w:val="right"/>
              <w:rPr>
                <w:sz w:val="24"/>
                <w:szCs w:val="24"/>
              </w:rPr>
            </w:pPr>
            <w:r w:rsidRPr="00A55D94">
              <w:rPr>
                <w:sz w:val="24"/>
                <w:szCs w:val="24"/>
              </w:rPr>
              <w:t>Site</w:t>
            </w:r>
          </w:p>
        </w:tc>
        <w:tc>
          <w:tcPr>
            <w:tcW w:w="645" w:type="pct"/>
            <w:tcBorders>
              <w:top w:val="single" w:sz="4" w:space="0" w:color="auto"/>
            </w:tcBorders>
          </w:tcPr>
          <w:p w14:paraId="77D84D1E" w14:textId="77777777" w:rsidR="008F4615" w:rsidRPr="00A55D94" w:rsidRDefault="008F4615" w:rsidP="0028397A">
            <w:pPr>
              <w:pStyle w:val="NoSpacing"/>
              <w:jc w:val="right"/>
              <w:rPr>
                <w:sz w:val="24"/>
                <w:szCs w:val="24"/>
              </w:rPr>
            </w:pPr>
            <w:r w:rsidRPr="00A55D94">
              <w:rPr>
                <w:sz w:val="24"/>
                <w:szCs w:val="24"/>
              </w:rPr>
              <w:t>1.585</w:t>
            </w:r>
          </w:p>
        </w:tc>
        <w:tc>
          <w:tcPr>
            <w:tcW w:w="429" w:type="pct"/>
            <w:tcBorders>
              <w:top w:val="single" w:sz="4" w:space="0" w:color="auto"/>
            </w:tcBorders>
          </w:tcPr>
          <w:p w14:paraId="40137867" w14:textId="77777777" w:rsidR="008F4615" w:rsidRPr="00A55D94" w:rsidRDefault="008F4615" w:rsidP="0028397A">
            <w:pPr>
              <w:pStyle w:val="NoSpacing"/>
              <w:jc w:val="right"/>
              <w:rPr>
                <w:sz w:val="24"/>
                <w:szCs w:val="24"/>
              </w:rPr>
            </w:pPr>
            <w:r w:rsidRPr="00A55D94">
              <w:rPr>
                <w:sz w:val="24"/>
                <w:szCs w:val="24"/>
              </w:rPr>
              <w:t>1.259</w:t>
            </w:r>
          </w:p>
        </w:tc>
      </w:tr>
      <w:tr w:rsidR="008F4615" w:rsidRPr="00A55D94" w14:paraId="75711B61" w14:textId="77777777" w:rsidTr="00665048">
        <w:tc>
          <w:tcPr>
            <w:tcW w:w="860" w:type="pct"/>
          </w:tcPr>
          <w:p w14:paraId="5B4B92B8" w14:textId="77777777" w:rsidR="008F4615" w:rsidRPr="00A55D94" w:rsidRDefault="008F4615" w:rsidP="0028397A">
            <w:pPr>
              <w:pStyle w:val="NoSpacing"/>
              <w:rPr>
                <w:sz w:val="24"/>
                <w:szCs w:val="24"/>
              </w:rPr>
            </w:pPr>
            <w:r w:rsidRPr="00A55D94">
              <w:rPr>
                <w:sz w:val="24"/>
                <w:szCs w:val="24"/>
              </w:rPr>
              <w:t>Region</w:t>
            </w:r>
          </w:p>
        </w:tc>
        <w:tc>
          <w:tcPr>
            <w:tcW w:w="538" w:type="pct"/>
          </w:tcPr>
          <w:p w14:paraId="7D488ECE" w14:textId="77777777" w:rsidR="008F4615" w:rsidRPr="00A55D94" w:rsidRDefault="008F4615" w:rsidP="0028397A">
            <w:pPr>
              <w:pStyle w:val="NoSpacing"/>
              <w:jc w:val="right"/>
              <w:rPr>
                <w:sz w:val="24"/>
                <w:szCs w:val="24"/>
              </w:rPr>
            </w:pPr>
            <w:r w:rsidRPr="00A55D94">
              <w:rPr>
                <w:sz w:val="24"/>
                <w:szCs w:val="24"/>
              </w:rPr>
              <w:t>7.822</w:t>
            </w:r>
          </w:p>
        </w:tc>
        <w:tc>
          <w:tcPr>
            <w:tcW w:w="538" w:type="pct"/>
          </w:tcPr>
          <w:p w14:paraId="639B7F9A" w14:textId="77777777" w:rsidR="008F4615" w:rsidRPr="00A55D94" w:rsidRDefault="008F4615" w:rsidP="0028397A">
            <w:pPr>
              <w:pStyle w:val="NoSpacing"/>
              <w:jc w:val="right"/>
              <w:rPr>
                <w:sz w:val="24"/>
                <w:szCs w:val="24"/>
              </w:rPr>
            </w:pPr>
            <w:r w:rsidRPr="00A55D94">
              <w:rPr>
                <w:sz w:val="24"/>
                <w:szCs w:val="24"/>
              </w:rPr>
              <w:t>2.607</w:t>
            </w:r>
          </w:p>
        </w:tc>
        <w:tc>
          <w:tcPr>
            <w:tcW w:w="323" w:type="pct"/>
          </w:tcPr>
          <w:p w14:paraId="5F7B2011" w14:textId="77777777" w:rsidR="008F4615" w:rsidRPr="00A55D94" w:rsidRDefault="008F4615" w:rsidP="0028397A">
            <w:pPr>
              <w:pStyle w:val="NoSpacing"/>
              <w:jc w:val="right"/>
              <w:rPr>
                <w:sz w:val="24"/>
                <w:szCs w:val="24"/>
              </w:rPr>
            </w:pPr>
            <w:r w:rsidRPr="00A55D94">
              <w:rPr>
                <w:sz w:val="24"/>
                <w:szCs w:val="24"/>
              </w:rPr>
              <w:t>3</w:t>
            </w:r>
          </w:p>
        </w:tc>
        <w:tc>
          <w:tcPr>
            <w:tcW w:w="538" w:type="pct"/>
          </w:tcPr>
          <w:p w14:paraId="118A2650" w14:textId="77777777" w:rsidR="008F4615" w:rsidRPr="00A55D94" w:rsidRDefault="008F4615" w:rsidP="0028397A">
            <w:pPr>
              <w:pStyle w:val="NoSpacing"/>
              <w:jc w:val="right"/>
              <w:rPr>
                <w:sz w:val="24"/>
                <w:szCs w:val="24"/>
              </w:rPr>
            </w:pPr>
            <w:r w:rsidRPr="00A55D94">
              <w:rPr>
                <w:sz w:val="24"/>
                <w:szCs w:val="24"/>
              </w:rPr>
              <w:t>3.052</w:t>
            </w:r>
          </w:p>
        </w:tc>
        <w:tc>
          <w:tcPr>
            <w:tcW w:w="538" w:type="pct"/>
          </w:tcPr>
          <w:p w14:paraId="7BEC8162" w14:textId="77777777" w:rsidR="008F4615" w:rsidRPr="00A55D94" w:rsidRDefault="008F4615" w:rsidP="0028397A">
            <w:pPr>
              <w:pStyle w:val="NoSpacing"/>
              <w:jc w:val="right"/>
              <w:rPr>
                <w:sz w:val="24"/>
                <w:szCs w:val="24"/>
              </w:rPr>
            </w:pPr>
            <w:r w:rsidRPr="00A55D94">
              <w:rPr>
                <w:sz w:val="24"/>
                <w:szCs w:val="24"/>
              </w:rPr>
              <w:t>0.058</w:t>
            </w:r>
          </w:p>
        </w:tc>
        <w:tc>
          <w:tcPr>
            <w:tcW w:w="591" w:type="pct"/>
          </w:tcPr>
          <w:p w14:paraId="3B2C80E4" w14:textId="77777777" w:rsidR="008F4615" w:rsidRPr="00A55D94" w:rsidRDefault="008F4615" w:rsidP="0028397A">
            <w:pPr>
              <w:pStyle w:val="NoSpacing"/>
              <w:jc w:val="right"/>
              <w:rPr>
                <w:sz w:val="24"/>
                <w:szCs w:val="24"/>
              </w:rPr>
            </w:pPr>
            <w:r w:rsidRPr="00A55D94">
              <w:rPr>
                <w:sz w:val="24"/>
                <w:szCs w:val="24"/>
              </w:rPr>
              <w:t>Residual</w:t>
            </w:r>
          </w:p>
        </w:tc>
        <w:tc>
          <w:tcPr>
            <w:tcW w:w="645" w:type="pct"/>
          </w:tcPr>
          <w:p w14:paraId="35598112" w14:textId="77777777" w:rsidR="008F4615" w:rsidRPr="00A55D94" w:rsidRDefault="008F4615" w:rsidP="0028397A">
            <w:pPr>
              <w:pStyle w:val="NoSpacing"/>
              <w:jc w:val="right"/>
              <w:rPr>
                <w:sz w:val="24"/>
                <w:szCs w:val="24"/>
              </w:rPr>
            </w:pPr>
            <w:r w:rsidRPr="00A55D94">
              <w:rPr>
                <w:sz w:val="24"/>
                <w:szCs w:val="24"/>
              </w:rPr>
              <w:t>0.854</w:t>
            </w:r>
          </w:p>
        </w:tc>
        <w:tc>
          <w:tcPr>
            <w:tcW w:w="429" w:type="pct"/>
          </w:tcPr>
          <w:p w14:paraId="45B96C00" w14:textId="77777777" w:rsidR="008F4615" w:rsidRPr="00A55D94" w:rsidRDefault="008F4615" w:rsidP="0028397A">
            <w:pPr>
              <w:pStyle w:val="NoSpacing"/>
              <w:jc w:val="right"/>
              <w:rPr>
                <w:sz w:val="24"/>
                <w:szCs w:val="24"/>
              </w:rPr>
            </w:pPr>
            <w:r w:rsidRPr="00A55D94">
              <w:rPr>
                <w:sz w:val="24"/>
                <w:szCs w:val="24"/>
              </w:rPr>
              <w:t>0.924</w:t>
            </w:r>
          </w:p>
        </w:tc>
      </w:tr>
      <w:tr w:rsidR="008F4615" w:rsidRPr="00A55D94" w14:paraId="56C0B5E7" w14:textId="77777777" w:rsidTr="00665048">
        <w:tc>
          <w:tcPr>
            <w:tcW w:w="860" w:type="pct"/>
            <w:tcBorders>
              <w:bottom w:val="single" w:sz="4" w:space="0" w:color="auto"/>
            </w:tcBorders>
          </w:tcPr>
          <w:p w14:paraId="0F346136" w14:textId="77777777" w:rsidR="008F4615" w:rsidRPr="00A55D94" w:rsidRDefault="008F4615" w:rsidP="0028397A">
            <w:pPr>
              <w:pStyle w:val="NoSpacing"/>
              <w:rPr>
                <w:sz w:val="24"/>
                <w:szCs w:val="24"/>
              </w:rPr>
            </w:pPr>
            <w:r w:rsidRPr="00A55D94">
              <w:rPr>
                <w:sz w:val="24"/>
                <w:szCs w:val="24"/>
              </w:rPr>
              <w:t>SSW: Region</w:t>
            </w:r>
          </w:p>
        </w:tc>
        <w:tc>
          <w:tcPr>
            <w:tcW w:w="538" w:type="pct"/>
            <w:tcBorders>
              <w:bottom w:val="single" w:sz="4" w:space="0" w:color="auto"/>
            </w:tcBorders>
          </w:tcPr>
          <w:p w14:paraId="67820997" w14:textId="77777777" w:rsidR="008F4615" w:rsidRPr="00A55D94" w:rsidRDefault="008F4615" w:rsidP="0028397A">
            <w:pPr>
              <w:pStyle w:val="NoSpacing"/>
              <w:jc w:val="right"/>
              <w:rPr>
                <w:sz w:val="24"/>
                <w:szCs w:val="24"/>
              </w:rPr>
            </w:pPr>
            <w:r w:rsidRPr="00A55D94">
              <w:rPr>
                <w:sz w:val="24"/>
                <w:szCs w:val="24"/>
              </w:rPr>
              <w:t>4.131</w:t>
            </w:r>
          </w:p>
        </w:tc>
        <w:tc>
          <w:tcPr>
            <w:tcW w:w="538" w:type="pct"/>
            <w:tcBorders>
              <w:bottom w:val="single" w:sz="4" w:space="0" w:color="auto"/>
            </w:tcBorders>
          </w:tcPr>
          <w:p w14:paraId="02B6CFCF" w14:textId="77777777" w:rsidR="008F4615" w:rsidRPr="00A55D94" w:rsidRDefault="008F4615" w:rsidP="0028397A">
            <w:pPr>
              <w:pStyle w:val="NoSpacing"/>
              <w:jc w:val="right"/>
              <w:rPr>
                <w:sz w:val="24"/>
                <w:szCs w:val="24"/>
              </w:rPr>
            </w:pPr>
            <w:r w:rsidRPr="00A55D94">
              <w:rPr>
                <w:sz w:val="24"/>
                <w:szCs w:val="24"/>
              </w:rPr>
              <w:t>1.377</w:t>
            </w:r>
          </w:p>
        </w:tc>
        <w:tc>
          <w:tcPr>
            <w:tcW w:w="323" w:type="pct"/>
            <w:tcBorders>
              <w:bottom w:val="single" w:sz="4" w:space="0" w:color="auto"/>
            </w:tcBorders>
          </w:tcPr>
          <w:p w14:paraId="3A4EE588" w14:textId="77777777" w:rsidR="008F4615" w:rsidRPr="00A55D94" w:rsidRDefault="008F4615" w:rsidP="0028397A">
            <w:pPr>
              <w:pStyle w:val="NoSpacing"/>
              <w:jc w:val="right"/>
              <w:rPr>
                <w:sz w:val="24"/>
                <w:szCs w:val="24"/>
              </w:rPr>
            </w:pPr>
            <w:r w:rsidRPr="00A55D94">
              <w:rPr>
                <w:sz w:val="24"/>
                <w:szCs w:val="24"/>
              </w:rPr>
              <w:t>3</w:t>
            </w:r>
          </w:p>
        </w:tc>
        <w:tc>
          <w:tcPr>
            <w:tcW w:w="538" w:type="pct"/>
            <w:tcBorders>
              <w:bottom w:val="single" w:sz="4" w:space="0" w:color="auto"/>
            </w:tcBorders>
          </w:tcPr>
          <w:p w14:paraId="7FC8681F" w14:textId="77777777" w:rsidR="008F4615" w:rsidRPr="00A55D94" w:rsidRDefault="008F4615" w:rsidP="0028397A">
            <w:pPr>
              <w:pStyle w:val="NoSpacing"/>
              <w:jc w:val="right"/>
              <w:rPr>
                <w:sz w:val="24"/>
                <w:szCs w:val="24"/>
              </w:rPr>
            </w:pPr>
            <w:r w:rsidRPr="00A55D94">
              <w:rPr>
                <w:sz w:val="24"/>
                <w:szCs w:val="24"/>
              </w:rPr>
              <w:t>1.612</w:t>
            </w:r>
          </w:p>
        </w:tc>
        <w:tc>
          <w:tcPr>
            <w:tcW w:w="538" w:type="pct"/>
            <w:tcBorders>
              <w:bottom w:val="single" w:sz="4" w:space="0" w:color="auto"/>
            </w:tcBorders>
          </w:tcPr>
          <w:p w14:paraId="464F7CAD" w14:textId="77777777" w:rsidR="008F4615" w:rsidRPr="00A55D94" w:rsidRDefault="008F4615" w:rsidP="0028397A">
            <w:pPr>
              <w:pStyle w:val="NoSpacing"/>
              <w:jc w:val="right"/>
              <w:rPr>
                <w:sz w:val="24"/>
                <w:szCs w:val="24"/>
              </w:rPr>
            </w:pPr>
            <w:r w:rsidRPr="00A55D94">
              <w:rPr>
                <w:sz w:val="24"/>
                <w:szCs w:val="24"/>
              </w:rPr>
              <w:t>0.188</w:t>
            </w:r>
          </w:p>
        </w:tc>
        <w:tc>
          <w:tcPr>
            <w:tcW w:w="591" w:type="pct"/>
            <w:tcBorders>
              <w:bottom w:val="single" w:sz="4" w:space="0" w:color="auto"/>
            </w:tcBorders>
          </w:tcPr>
          <w:p w14:paraId="726EC5CC" w14:textId="77777777" w:rsidR="008F4615" w:rsidRPr="00A55D94" w:rsidRDefault="008F4615" w:rsidP="0028397A">
            <w:pPr>
              <w:pStyle w:val="NoSpacing"/>
              <w:jc w:val="right"/>
              <w:rPr>
                <w:sz w:val="24"/>
                <w:szCs w:val="24"/>
              </w:rPr>
            </w:pPr>
          </w:p>
        </w:tc>
        <w:tc>
          <w:tcPr>
            <w:tcW w:w="645" w:type="pct"/>
            <w:tcBorders>
              <w:bottom w:val="single" w:sz="4" w:space="0" w:color="auto"/>
            </w:tcBorders>
          </w:tcPr>
          <w:p w14:paraId="1EA711DB" w14:textId="77777777" w:rsidR="008F4615" w:rsidRPr="00A55D94" w:rsidRDefault="008F4615" w:rsidP="0028397A">
            <w:pPr>
              <w:pStyle w:val="NoSpacing"/>
              <w:jc w:val="right"/>
              <w:rPr>
                <w:sz w:val="24"/>
                <w:szCs w:val="24"/>
              </w:rPr>
            </w:pPr>
          </w:p>
        </w:tc>
        <w:tc>
          <w:tcPr>
            <w:tcW w:w="429" w:type="pct"/>
            <w:tcBorders>
              <w:bottom w:val="single" w:sz="4" w:space="0" w:color="auto"/>
            </w:tcBorders>
          </w:tcPr>
          <w:p w14:paraId="0A64C405" w14:textId="77777777" w:rsidR="008F4615" w:rsidRPr="00A55D94" w:rsidRDefault="008F4615" w:rsidP="0028397A">
            <w:pPr>
              <w:pStyle w:val="NoSpacing"/>
              <w:jc w:val="right"/>
              <w:rPr>
                <w:sz w:val="24"/>
                <w:szCs w:val="24"/>
              </w:rPr>
            </w:pPr>
          </w:p>
        </w:tc>
      </w:tr>
      <w:tr w:rsidR="008F4615" w:rsidRPr="00A55D94" w14:paraId="6193E8DB" w14:textId="77777777" w:rsidTr="00665048">
        <w:tc>
          <w:tcPr>
            <w:tcW w:w="860" w:type="pct"/>
            <w:tcBorders>
              <w:top w:val="single" w:sz="4" w:space="0" w:color="auto"/>
              <w:bottom w:val="single" w:sz="4" w:space="0" w:color="auto"/>
            </w:tcBorders>
          </w:tcPr>
          <w:p w14:paraId="3A0F40B3" w14:textId="77777777" w:rsidR="008F4615" w:rsidRPr="00A55D94" w:rsidRDefault="008F4615" w:rsidP="0028397A">
            <w:pPr>
              <w:pStyle w:val="NoSpacing"/>
              <w:rPr>
                <w:b/>
                <w:sz w:val="24"/>
                <w:szCs w:val="24"/>
              </w:rPr>
            </w:pPr>
            <w:r w:rsidRPr="00A55D94">
              <w:rPr>
                <w:b/>
                <w:sz w:val="24"/>
                <w:szCs w:val="24"/>
              </w:rPr>
              <w:t>Bed Width</w:t>
            </w:r>
          </w:p>
        </w:tc>
        <w:tc>
          <w:tcPr>
            <w:tcW w:w="538" w:type="pct"/>
            <w:tcBorders>
              <w:top w:val="single" w:sz="4" w:space="0" w:color="auto"/>
              <w:bottom w:val="single" w:sz="4" w:space="0" w:color="auto"/>
            </w:tcBorders>
          </w:tcPr>
          <w:p w14:paraId="7631EE70" w14:textId="77777777" w:rsidR="008F4615" w:rsidRPr="00A55D94" w:rsidRDefault="008F4615" w:rsidP="0028397A">
            <w:pPr>
              <w:pStyle w:val="NoSpacing"/>
              <w:jc w:val="right"/>
              <w:rPr>
                <w:sz w:val="24"/>
                <w:szCs w:val="24"/>
              </w:rPr>
            </w:pPr>
            <w:r w:rsidRPr="00A55D94">
              <w:rPr>
                <w:sz w:val="24"/>
                <w:szCs w:val="24"/>
              </w:rPr>
              <w:t>Sum Sq</w:t>
            </w:r>
          </w:p>
        </w:tc>
        <w:tc>
          <w:tcPr>
            <w:tcW w:w="538" w:type="pct"/>
            <w:tcBorders>
              <w:top w:val="single" w:sz="4" w:space="0" w:color="auto"/>
              <w:bottom w:val="single" w:sz="4" w:space="0" w:color="auto"/>
            </w:tcBorders>
          </w:tcPr>
          <w:p w14:paraId="74952F9A" w14:textId="77777777" w:rsidR="008F4615" w:rsidRPr="00A55D94" w:rsidRDefault="008F4615" w:rsidP="0028397A">
            <w:pPr>
              <w:pStyle w:val="NoSpacing"/>
              <w:jc w:val="right"/>
              <w:rPr>
                <w:sz w:val="24"/>
                <w:szCs w:val="24"/>
              </w:rPr>
            </w:pPr>
            <w:r w:rsidRPr="00A55D94">
              <w:rPr>
                <w:sz w:val="24"/>
                <w:szCs w:val="24"/>
              </w:rPr>
              <w:t>Mean Sq</w:t>
            </w:r>
          </w:p>
        </w:tc>
        <w:tc>
          <w:tcPr>
            <w:tcW w:w="323" w:type="pct"/>
            <w:tcBorders>
              <w:top w:val="single" w:sz="4" w:space="0" w:color="auto"/>
              <w:bottom w:val="single" w:sz="4" w:space="0" w:color="auto"/>
            </w:tcBorders>
          </w:tcPr>
          <w:p w14:paraId="1A501CF6" w14:textId="77777777" w:rsidR="008F4615" w:rsidRPr="00A55D94" w:rsidRDefault="008F4615" w:rsidP="0028397A">
            <w:pPr>
              <w:pStyle w:val="NoSpacing"/>
              <w:jc w:val="right"/>
              <w:rPr>
                <w:sz w:val="24"/>
                <w:szCs w:val="24"/>
              </w:rPr>
            </w:pPr>
            <w:r w:rsidRPr="00A55D94">
              <w:rPr>
                <w:sz w:val="24"/>
                <w:szCs w:val="24"/>
              </w:rPr>
              <w:t>DF</w:t>
            </w:r>
          </w:p>
        </w:tc>
        <w:tc>
          <w:tcPr>
            <w:tcW w:w="538" w:type="pct"/>
            <w:tcBorders>
              <w:top w:val="single" w:sz="4" w:space="0" w:color="auto"/>
              <w:bottom w:val="single" w:sz="4" w:space="0" w:color="auto"/>
            </w:tcBorders>
          </w:tcPr>
          <w:p w14:paraId="0E73C025" w14:textId="77777777" w:rsidR="008F4615" w:rsidRPr="00A55D94" w:rsidRDefault="008F4615" w:rsidP="0028397A">
            <w:pPr>
              <w:pStyle w:val="NoSpacing"/>
              <w:jc w:val="right"/>
              <w:rPr>
                <w:sz w:val="24"/>
                <w:szCs w:val="24"/>
              </w:rPr>
            </w:pPr>
            <w:r w:rsidRPr="00A55D94">
              <w:rPr>
                <w:sz w:val="24"/>
                <w:szCs w:val="24"/>
              </w:rPr>
              <w:t>F-value</w:t>
            </w:r>
          </w:p>
        </w:tc>
        <w:tc>
          <w:tcPr>
            <w:tcW w:w="538" w:type="pct"/>
            <w:tcBorders>
              <w:top w:val="single" w:sz="4" w:space="0" w:color="auto"/>
              <w:bottom w:val="single" w:sz="4" w:space="0" w:color="auto"/>
            </w:tcBorders>
          </w:tcPr>
          <w:p w14:paraId="099EF674" w14:textId="77777777" w:rsidR="008F4615" w:rsidRPr="00A55D94" w:rsidRDefault="008F4615" w:rsidP="0028397A">
            <w:pPr>
              <w:pStyle w:val="NoSpacing"/>
              <w:jc w:val="right"/>
              <w:rPr>
                <w:sz w:val="24"/>
                <w:szCs w:val="24"/>
              </w:rPr>
            </w:pPr>
            <w:r w:rsidRPr="00A55D94">
              <w:rPr>
                <w:sz w:val="24"/>
                <w:szCs w:val="24"/>
              </w:rPr>
              <w:t>P-value</w:t>
            </w:r>
          </w:p>
        </w:tc>
        <w:tc>
          <w:tcPr>
            <w:tcW w:w="591" w:type="pct"/>
            <w:tcBorders>
              <w:top w:val="single" w:sz="4" w:space="0" w:color="auto"/>
              <w:bottom w:val="single" w:sz="4" w:space="0" w:color="auto"/>
            </w:tcBorders>
          </w:tcPr>
          <w:p w14:paraId="32617DA8" w14:textId="77777777" w:rsidR="008F4615" w:rsidRPr="00A55D94" w:rsidRDefault="008F4615" w:rsidP="0028397A">
            <w:pPr>
              <w:pStyle w:val="NoSpacing"/>
              <w:jc w:val="right"/>
              <w:rPr>
                <w:sz w:val="24"/>
                <w:szCs w:val="24"/>
              </w:rPr>
            </w:pPr>
            <w:r w:rsidRPr="00A55D94">
              <w:rPr>
                <w:sz w:val="24"/>
                <w:szCs w:val="24"/>
              </w:rPr>
              <w:t>Random Effects</w:t>
            </w:r>
          </w:p>
        </w:tc>
        <w:tc>
          <w:tcPr>
            <w:tcW w:w="645" w:type="pct"/>
            <w:tcBorders>
              <w:top w:val="single" w:sz="4" w:space="0" w:color="auto"/>
              <w:bottom w:val="single" w:sz="4" w:space="0" w:color="auto"/>
            </w:tcBorders>
          </w:tcPr>
          <w:p w14:paraId="611E74BD" w14:textId="77777777" w:rsidR="008F4615" w:rsidRPr="00A55D94" w:rsidRDefault="008F4615" w:rsidP="0028397A">
            <w:pPr>
              <w:pStyle w:val="NoSpacing"/>
              <w:jc w:val="right"/>
              <w:rPr>
                <w:sz w:val="24"/>
                <w:szCs w:val="24"/>
              </w:rPr>
            </w:pPr>
            <w:r w:rsidRPr="00A55D94">
              <w:rPr>
                <w:sz w:val="24"/>
                <w:szCs w:val="24"/>
              </w:rPr>
              <w:t>Variance</w:t>
            </w:r>
          </w:p>
        </w:tc>
        <w:tc>
          <w:tcPr>
            <w:tcW w:w="429" w:type="pct"/>
            <w:tcBorders>
              <w:top w:val="single" w:sz="4" w:space="0" w:color="auto"/>
              <w:bottom w:val="single" w:sz="4" w:space="0" w:color="auto"/>
            </w:tcBorders>
          </w:tcPr>
          <w:p w14:paraId="68716746" w14:textId="77777777" w:rsidR="008F4615" w:rsidRPr="00A55D94" w:rsidRDefault="008F4615" w:rsidP="0028397A">
            <w:pPr>
              <w:pStyle w:val="NoSpacing"/>
              <w:jc w:val="right"/>
              <w:rPr>
                <w:sz w:val="24"/>
                <w:szCs w:val="24"/>
              </w:rPr>
            </w:pPr>
            <w:r w:rsidRPr="00A55D94">
              <w:rPr>
                <w:sz w:val="24"/>
                <w:szCs w:val="24"/>
              </w:rPr>
              <w:t>Std. Dev.</w:t>
            </w:r>
          </w:p>
        </w:tc>
      </w:tr>
      <w:tr w:rsidR="008F4615" w:rsidRPr="00A55D94" w14:paraId="491845EC" w14:textId="77777777" w:rsidTr="00665048">
        <w:tc>
          <w:tcPr>
            <w:tcW w:w="860" w:type="pct"/>
            <w:tcBorders>
              <w:top w:val="single" w:sz="4" w:space="0" w:color="auto"/>
            </w:tcBorders>
          </w:tcPr>
          <w:p w14:paraId="02590024" w14:textId="77777777" w:rsidR="008F4615" w:rsidRPr="00A55D94" w:rsidRDefault="008F4615" w:rsidP="0028397A">
            <w:pPr>
              <w:pStyle w:val="NoSpacing"/>
              <w:rPr>
                <w:sz w:val="24"/>
                <w:szCs w:val="24"/>
              </w:rPr>
            </w:pPr>
            <w:r w:rsidRPr="00A55D94">
              <w:rPr>
                <w:sz w:val="24"/>
                <w:szCs w:val="24"/>
              </w:rPr>
              <w:t>SSW</w:t>
            </w:r>
          </w:p>
        </w:tc>
        <w:tc>
          <w:tcPr>
            <w:tcW w:w="538" w:type="pct"/>
            <w:tcBorders>
              <w:top w:val="single" w:sz="4" w:space="0" w:color="auto"/>
            </w:tcBorders>
          </w:tcPr>
          <w:p w14:paraId="2B670BBE" w14:textId="77777777" w:rsidR="008F4615" w:rsidRPr="00A55D94" w:rsidRDefault="008F4615" w:rsidP="0028397A">
            <w:pPr>
              <w:pStyle w:val="NoSpacing"/>
              <w:jc w:val="right"/>
              <w:rPr>
                <w:sz w:val="24"/>
                <w:szCs w:val="24"/>
              </w:rPr>
            </w:pPr>
            <w:r w:rsidRPr="00A55D94">
              <w:rPr>
                <w:sz w:val="24"/>
                <w:szCs w:val="24"/>
              </w:rPr>
              <w:t>2.395</w:t>
            </w:r>
          </w:p>
        </w:tc>
        <w:tc>
          <w:tcPr>
            <w:tcW w:w="538" w:type="pct"/>
            <w:tcBorders>
              <w:top w:val="single" w:sz="4" w:space="0" w:color="auto"/>
            </w:tcBorders>
          </w:tcPr>
          <w:p w14:paraId="2B3A4760" w14:textId="77777777" w:rsidR="008F4615" w:rsidRPr="00A55D94" w:rsidRDefault="008F4615" w:rsidP="0028397A">
            <w:pPr>
              <w:pStyle w:val="NoSpacing"/>
              <w:jc w:val="right"/>
              <w:rPr>
                <w:sz w:val="24"/>
                <w:szCs w:val="24"/>
              </w:rPr>
            </w:pPr>
            <w:r w:rsidRPr="00A55D94">
              <w:rPr>
                <w:sz w:val="24"/>
                <w:szCs w:val="24"/>
              </w:rPr>
              <w:t>2.395</w:t>
            </w:r>
          </w:p>
        </w:tc>
        <w:tc>
          <w:tcPr>
            <w:tcW w:w="323" w:type="pct"/>
            <w:tcBorders>
              <w:top w:val="single" w:sz="4" w:space="0" w:color="auto"/>
            </w:tcBorders>
          </w:tcPr>
          <w:p w14:paraId="75D10610" w14:textId="77777777" w:rsidR="008F4615" w:rsidRPr="00A55D94" w:rsidRDefault="008F4615" w:rsidP="0028397A">
            <w:pPr>
              <w:pStyle w:val="NoSpacing"/>
              <w:jc w:val="right"/>
              <w:rPr>
                <w:sz w:val="24"/>
                <w:szCs w:val="24"/>
              </w:rPr>
            </w:pPr>
            <w:r w:rsidRPr="00A55D94">
              <w:rPr>
                <w:sz w:val="24"/>
                <w:szCs w:val="24"/>
              </w:rPr>
              <w:t>1</w:t>
            </w:r>
          </w:p>
        </w:tc>
        <w:tc>
          <w:tcPr>
            <w:tcW w:w="538" w:type="pct"/>
            <w:tcBorders>
              <w:top w:val="single" w:sz="4" w:space="0" w:color="auto"/>
            </w:tcBorders>
          </w:tcPr>
          <w:p w14:paraId="6EE28BFF" w14:textId="77777777" w:rsidR="008F4615" w:rsidRPr="00A55D94" w:rsidRDefault="008F4615" w:rsidP="0028397A">
            <w:pPr>
              <w:pStyle w:val="NoSpacing"/>
              <w:jc w:val="right"/>
              <w:rPr>
                <w:sz w:val="24"/>
                <w:szCs w:val="24"/>
              </w:rPr>
            </w:pPr>
            <w:r w:rsidRPr="00A55D94">
              <w:rPr>
                <w:sz w:val="24"/>
                <w:szCs w:val="24"/>
              </w:rPr>
              <w:t>10.176</w:t>
            </w:r>
          </w:p>
        </w:tc>
        <w:tc>
          <w:tcPr>
            <w:tcW w:w="538" w:type="pct"/>
            <w:tcBorders>
              <w:top w:val="single" w:sz="4" w:space="0" w:color="auto"/>
            </w:tcBorders>
          </w:tcPr>
          <w:p w14:paraId="04219CF8" w14:textId="77777777" w:rsidR="008F4615" w:rsidRPr="00A55D94" w:rsidRDefault="008F4615" w:rsidP="0028397A">
            <w:pPr>
              <w:pStyle w:val="NoSpacing"/>
              <w:jc w:val="right"/>
              <w:rPr>
                <w:b/>
                <w:bCs/>
                <w:sz w:val="24"/>
                <w:szCs w:val="24"/>
              </w:rPr>
            </w:pPr>
            <w:r w:rsidRPr="00A55D94">
              <w:rPr>
                <w:b/>
                <w:bCs/>
                <w:sz w:val="24"/>
                <w:szCs w:val="24"/>
              </w:rPr>
              <w:t>0.002</w:t>
            </w:r>
          </w:p>
        </w:tc>
        <w:tc>
          <w:tcPr>
            <w:tcW w:w="591" w:type="pct"/>
            <w:tcBorders>
              <w:top w:val="single" w:sz="4" w:space="0" w:color="auto"/>
            </w:tcBorders>
          </w:tcPr>
          <w:p w14:paraId="188F75CB" w14:textId="77777777" w:rsidR="008F4615" w:rsidRPr="00A55D94" w:rsidRDefault="008F4615" w:rsidP="0028397A">
            <w:pPr>
              <w:pStyle w:val="NoSpacing"/>
              <w:jc w:val="right"/>
              <w:rPr>
                <w:i/>
                <w:iCs/>
                <w:sz w:val="24"/>
                <w:szCs w:val="24"/>
              </w:rPr>
            </w:pPr>
            <w:r w:rsidRPr="00A55D94">
              <w:rPr>
                <w:sz w:val="24"/>
                <w:szCs w:val="24"/>
              </w:rPr>
              <w:t>Site</w:t>
            </w:r>
          </w:p>
        </w:tc>
        <w:tc>
          <w:tcPr>
            <w:tcW w:w="645" w:type="pct"/>
            <w:tcBorders>
              <w:top w:val="single" w:sz="4" w:space="0" w:color="auto"/>
            </w:tcBorders>
          </w:tcPr>
          <w:p w14:paraId="52A699DA" w14:textId="77777777" w:rsidR="008F4615" w:rsidRPr="00A55D94" w:rsidRDefault="008F4615" w:rsidP="0028397A">
            <w:pPr>
              <w:pStyle w:val="NoSpacing"/>
              <w:jc w:val="right"/>
              <w:rPr>
                <w:sz w:val="24"/>
                <w:szCs w:val="24"/>
              </w:rPr>
            </w:pPr>
            <w:r w:rsidRPr="00A55D94">
              <w:rPr>
                <w:sz w:val="24"/>
                <w:szCs w:val="24"/>
              </w:rPr>
              <w:t>0.201</w:t>
            </w:r>
          </w:p>
        </w:tc>
        <w:tc>
          <w:tcPr>
            <w:tcW w:w="429" w:type="pct"/>
            <w:tcBorders>
              <w:top w:val="single" w:sz="4" w:space="0" w:color="auto"/>
            </w:tcBorders>
          </w:tcPr>
          <w:p w14:paraId="5C69275F" w14:textId="77777777" w:rsidR="008F4615" w:rsidRPr="00A55D94" w:rsidRDefault="008F4615" w:rsidP="0028397A">
            <w:pPr>
              <w:pStyle w:val="NoSpacing"/>
              <w:jc w:val="right"/>
              <w:rPr>
                <w:sz w:val="24"/>
                <w:szCs w:val="24"/>
              </w:rPr>
            </w:pPr>
            <w:r w:rsidRPr="00A55D94">
              <w:rPr>
                <w:sz w:val="24"/>
                <w:szCs w:val="24"/>
              </w:rPr>
              <w:t>0.448</w:t>
            </w:r>
          </w:p>
        </w:tc>
      </w:tr>
      <w:tr w:rsidR="008F4615" w:rsidRPr="00A55D94" w14:paraId="2FEC5010" w14:textId="77777777" w:rsidTr="00665048">
        <w:tc>
          <w:tcPr>
            <w:tcW w:w="860" w:type="pct"/>
          </w:tcPr>
          <w:p w14:paraId="433F437A" w14:textId="77777777" w:rsidR="008F4615" w:rsidRPr="00A55D94" w:rsidRDefault="008F4615" w:rsidP="0028397A">
            <w:pPr>
              <w:pStyle w:val="NoSpacing"/>
              <w:rPr>
                <w:sz w:val="24"/>
                <w:szCs w:val="24"/>
              </w:rPr>
            </w:pPr>
            <w:r w:rsidRPr="00A55D94">
              <w:rPr>
                <w:sz w:val="24"/>
                <w:szCs w:val="24"/>
              </w:rPr>
              <w:t>Region</w:t>
            </w:r>
          </w:p>
        </w:tc>
        <w:tc>
          <w:tcPr>
            <w:tcW w:w="538" w:type="pct"/>
          </w:tcPr>
          <w:p w14:paraId="6D0C89DE" w14:textId="77777777" w:rsidR="008F4615" w:rsidRPr="00A55D94" w:rsidRDefault="008F4615" w:rsidP="0028397A">
            <w:pPr>
              <w:pStyle w:val="NoSpacing"/>
              <w:jc w:val="right"/>
              <w:rPr>
                <w:sz w:val="24"/>
                <w:szCs w:val="24"/>
              </w:rPr>
            </w:pPr>
            <w:r w:rsidRPr="00A55D94">
              <w:rPr>
                <w:sz w:val="24"/>
                <w:szCs w:val="24"/>
              </w:rPr>
              <w:t>1.867</w:t>
            </w:r>
          </w:p>
        </w:tc>
        <w:tc>
          <w:tcPr>
            <w:tcW w:w="538" w:type="pct"/>
          </w:tcPr>
          <w:p w14:paraId="1511EEBB" w14:textId="77777777" w:rsidR="008F4615" w:rsidRPr="00A55D94" w:rsidRDefault="008F4615" w:rsidP="0028397A">
            <w:pPr>
              <w:pStyle w:val="NoSpacing"/>
              <w:jc w:val="right"/>
              <w:rPr>
                <w:sz w:val="24"/>
                <w:szCs w:val="24"/>
              </w:rPr>
            </w:pPr>
            <w:r w:rsidRPr="00A55D94">
              <w:rPr>
                <w:sz w:val="24"/>
                <w:szCs w:val="24"/>
              </w:rPr>
              <w:t>0.622</w:t>
            </w:r>
          </w:p>
        </w:tc>
        <w:tc>
          <w:tcPr>
            <w:tcW w:w="323" w:type="pct"/>
          </w:tcPr>
          <w:p w14:paraId="6C0030C1" w14:textId="77777777" w:rsidR="008F4615" w:rsidRPr="00A55D94" w:rsidRDefault="008F4615" w:rsidP="0028397A">
            <w:pPr>
              <w:pStyle w:val="NoSpacing"/>
              <w:jc w:val="right"/>
              <w:rPr>
                <w:sz w:val="24"/>
                <w:szCs w:val="24"/>
              </w:rPr>
            </w:pPr>
            <w:r w:rsidRPr="00A55D94">
              <w:rPr>
                <w:sz w:val="24"/>
                <w:szCs w:val="24"/>
              </w:rPr>
              <w:t>3</w:t>
            </w:r>
          </w:p>
        </w:tc>
        <w:tc>
          <w:tcPr>
            <w:tcW w:w="538" w:type="pct"/>
          </w:tcPr>
          <w:p w14:paraId="5E5B5E7D" w14:textId="77777777" w:rsidR="008F4615" w:rsidRPr="00A55D94" w:rsidRDefault="008F4615" w:rsidP="0028397A">
            <w:pPr>
              <w:pStyle w:val="NoSpacing"/>
              <w:jc w:val="right"/>
              <w:rPr>
                <w:sz w:val="24"/>
                <w:szCs w:val="24"/>
              </w:rPr>
            </w:pPr>
            <w:r w:rsidRPr="00A55D94">
              <w:rPr>
                <w:sz w:val="24"/>
                <w:szCs w:val="24"/>
              </w:rPr>
              <w:t>2.644</w:t>
            </w:r>
          </w:p>
        </w:tc>
        <w:tc>
          <w:tcPr>
            <w:tcW w:w="538" w:type="pct"/>
          </w:tcPr>
          <w:p w14:paraId="7244BD58" w14:textId="77777777" w:rsidR="008F4615" w:rsidRPr="00A55D94" w:rsidRDefault="008F4615" w:rsidP="0028397A">
            <w:pPr>
              <w:pStyle w:val="NoSpacing"/>
              <w:jc w:val="right"/>
              <w:rPr>
                <w:sz w:val="24"/>
                <w:szCs w:val="24"/>
              </w:rPr>
            </w:pPr>
            <w:r w:rsidRPr="00A55D94">
              <w:rPr>
                <w:sz w:val="24"/>
                <w:szCs w:val="24"/>
              </w:rPr>
              <w:t>0.086</w:t>
            </w:r>
          </w:p>
        </w:tc>
        <w:tc>
          <w:tcPr>
            <w:tcW w:w="591" w:type="pct"/>
          </w:tcPr>
          <w:p w14:paraId="5220D44D" w14:textId="77777777" w:rsidR="008F4615" w:rsidRPr="00A55D94" w:rsidRDefault="008F4615" w:rsidP="0028397A">
            <w:pPr>
              <w:pStyle w:val="NoSpacing"/>
              <w:jc w:val="right"/>
              <w:rPr>
                <w:sz w:val="24"/>
                <w:szCs w:val="24"/>
              </w:rPr>
            </w:pPr>
            <w:r w:rsidRPr="00A55D94">
              <w:rPr>
                <w:sz w:val="24"/>
                <w:szCs w:val="24"/>
              </w:rPr>
              <w:t>Residual</w:t>
            </w:r>
          </w:p>
        </w:tc>
        <w:tc>
          <w:tcPr>
            <w:tcW w:w="645" w:type="pct"/>
          </w:tcPr>
          <w:p w14:paraId="507D6736" w14:textId="77777777" w:rsidR="008F4615" w:rsidRPr="00A55D94" w:rsidRDefault="008F4615" w:rsidP="0028397A">
            <w:pPr>
              <w:pStyle w:val="NoSpacing"/>
              <w:jc w:val="right"/>
              <w:rPr>
                <w:sz w:val="24"/>
                <w:szCs w:val="24"/>
              </w:rPr>
            </w:pPr>
            <w:r w:rsidRPr="00A55D94">
              <w:rPr>
                <w:sz w:val="24"/>
                <w:szCs w:val="24"/>
              </w:rPr>
              <w:t>0.235</w:t>
            </w:r>
          </w:p>
        </w:tc>
        <w:tc>
          <w:tcPr>
            <w:tcW w:w="429" w:type="pct"/>
          </w:tcPr>
          <w:p w14:paraId="75ED6944" w14:textId="77777777" w:rsidR="008F4615" w:rsidRPr="00A55D94" w:rsidRDefault="008F4615" w:rsidP="0028397A">
            <w:pPr>
              <w:pStyle w:val="NoSpacing"/>
              <w:jc w:val="right"/>
              <w:rPr>
                <w:sz w:val="24"/>
                <w:szCs w:val="24"/>
              </w:rPr>
            </w:pPr>
            <w:r w:rsidRPr="00A55D94">
              <w:rPr>
                <w:sz w:val="24"/>
                <w:szCs w:val="24"/>
              </w:rPr>
              <w:t>0.485</w:t>
            </w:r>
          </w:p>
        </w:tc>
      </w:tr>
      <w:tr w:rsidR="008F4615" w:rsidRPr="00A55D94" w14:paraId="612C0D03" w14:textId="77777777" w:rsidTr="00665048">
        <w:tc>
          <w:tcPr>
            <w:tcW w:w="860" w:type="pct"/>
            <w:tcBorders>
              <w:bottom w:val="single" w:sz="4" w:space="0" w:color="auto"/>
            </w:tcBorders>
          </w:tcPr>
          <w:p w14:paraId="17C8411E" w14:textId="77777777" w:rsidR="008F4615" w:rsidRPr="00A55D94" w:rsidRDefault="008F4615" w:rsidP="0028397A">
            <w:pPr>
              <w:pStyle w:val="NoSpacing"/>
              <w:rPr>
                <w:sz w:val="24"/>
                <w:szCs w:val="24"/>
              </w:rPr>
            </w:pPr>
            <w:r w:rsidRPr="00A55D94">
              <w:rPr>
                <w:sz w:val="24"/>
                <w:szCs w:val="24"/>
              </w:rPr>
              <w:t>SSW: Region</w:t>
            </w:r>
          </w:p>
        </w:tc>
        <w:tc>
          <w:tcPr>
            <w:tcW w:w="538" w:type="pct"/>
            <w:tcBorders>
              <w:bottom w:val="single" w:sz="4" w:space="0" w:color="auto"/>
            </w:tcBorders>
          </w:tcPr>
          <w:p w14:paraId="7876E46D" w14:textId="77777777" w:rsidR="008F4615" w:rsidRPr="00A55D94" w:rsidRDefault="008F4615" w:rsidP="0028397A">
            <w:pPr>
              <w:pStyle w:val="NoSpacing"/>
              <w:jc w:val="right"/>
              <w:rPr>
                <w:sz w:val="24"/>
                <w:szCs w:val="24"/>
              </w:rPr>
            </w:pPr>
            <w:r w:rsidRPr="00A55D94">
              <w:rPr>
                <w:sz w:val="24"/>
                <w:szCs w:val="24"/>
              </w:rPr>
              <w:t>2.779</w:t>
            </w:r>
          </w:p>
        </w:tc>
        <w:tc>
          <w:tcPr>
            <w:tcW w:w="538" w:type="pct"/>
            <w:tcBorders>
              <w:bottom w:val="single" w:sz="4" w:space="0" w:color="auto"/>
            </w:tcBorders>
          </w:tcPr>
          <w:p w14:paraId="04262336" w14:textId="77777777" w:rsidR="008F4615" w:rsidRPr="00A55D94" w:rsidRDefault="008F4615" w:rsidP="0028397A">
            <w:pPr>
              <w:pStyle w:val="NoSpacing"/>
              <w:jc w:val="right"/>
              <w:rPr>
                <w:sz w:val="24"/>
                <w:szCs w:val="24"/>
              </w:rPr>
            </w:pPr>
            <w:r w:rsidRPr="00A55D94">
              <w:rPr>
                <w:sz w:val="24"/>
                <w:szCs w:val="24"/>
              </w:rPr>
              <w:t>0.926</w:t>
            </w:r>
          </w:p>
        </w:tc>
        <w:tc>
          <w:tcPr>
            <w:tcW w:w="323" w:type="pct"/>
            <w:tcBorders>
              <w:bottom w:val="single" w:sz="4" w:space="0" w:color="auto"/>
            </w:tcBorders>
          </w:tcPr>
          <w:p w14:paraId="46217A9A" w14:textId="77777777" w:rsidR="008F4615" w:rsidRPr="00A55D94" w:rsidRDefault="008F4615" w:rsidP="0028397A">
            <w:pPr>
              <w:pStyle w:val="NoSpacing"/>
              <w:jc w:val="right"/>
              <w:rPr>
                <w:sz w:val="24"/>
                <w:szCs w:val="24"/>
              </w:rPr>
            </w:pPr>
            <w:r w:rsidRPr="00A55D94">
              <w:rPr>
                <w:sz w:val="24"/>
                <w:szCs w:val="24"/>
              </w:rPr>
              <w:t>3</w:t>
            </w:r>
          </w:p>
        </w:tc>
        <w:tc>
          <w:tcPr>
            <w:tcW w:w="538" w:type="pct"/>
            <w:tcBorders>
              <w:bottom w:val="single" w:sz="4" w:space="0" w:color="auto"/>
            </w:tcBorders>
          </w:tcPr>
          <w:p w14:paraId="0D693154" w14:textId="77777777" w:rsidR="008F4615" w:rsidRPr="00A55D94" w:rsidRDefault="008F4615" w:rsidP="0028397A">
            <w:pPr>
              <w:pStyle w:val="NoSpacing"/>
              <w:jc w:val="right"/>
              <w:rPr>
                <w:sz w:val="24"/>
                <w:szCs w:val="24"/>
              </w:rPr>
            </w:pPr>
            <w:r w:rsidRPr="00A55D94">
              <w:rPr>
                <w:sz w:val="24"/>
                <w:szCs w:val="24"/>
              </w:rPr>
              <w:t>3.936</w:t>
            </w:r>
          </w:p>
        </w:tc>
        <w:tc>
          <w:tcPr>
            <w:tcW w:w="538" w:type="pct"/>
            <w:tcBorders>
              <w:bottom w:val="single" w:sz="4" w:space="0" w:color="auto"/>
            </w:tcBorders>
          </w:tcPr>
          <w:p w14:paraId="17960CA7" w14:textId="77777777" w:rsidR="008F4615" w:rsidRPr="00A55D94" w:rsidRDefault="008F4615" w:rsidP="0028397A">
            <w:pPr>
              <w:pStyle w:val="NoSpacing"/>
              <w:jc w:val="right"/>
              <w:rPr>
                <w:b/>
                <w:bCs/>
                <w:sz w:val="24"/>
                <w:szCs w:val="24"/>
              </w:rPr>
            </w:pPr>
            <w:r w:rsidRPr="00A55D94">
              <w:rPr>
                <w:b/>
                <w:bCs/>
                <w:sz w:val="24"/>
                <w:szCs w:val="24"/>
              </w:rPr>
              <w:t>0.009</w:t>
            </w:r>
          </w:p>
        </w:tc>
        <w:tc>
          <w:tcPr>
            <w:tcW w:w="591" w:type="pct"/>
            <w:tcBorders>
              <w:bottom w:val="single" w:sz="4" w:space="0" w:color="auto"/>
            </w:tcBorders>
          </w:tcPr>
          <w:p w14:paraId="727031CA" w14:textId="77777777" w:rsidR="008F4615" w:rsidRPr="00A55D94" w:rsidRDefault="008F4615" w:rsidP="0028397A">
            <w:pPr>
              <w:pStyle w:val="NoSpacing"/>
              <w:jc w:val="right"/>
              <w:rPr>
                <w:i/>
                <w:iCs/>
                <w:sz w:val="24"/>
                <w:szCs w:val="24"/>
              </w:rPr>
            </w:pPr>
          </w:p>
        </w:tc>
        <w:tc>
          <w:tcPr>
            <w:tcW w:w="645" w:type="pct"/>
            <w:tcBorders>
              <w:bottom w:val="single" w:sz="4" w:space="0" w:color="auto"/>
            </w:tcBorders>
          </w:tcPr>
          <w:p w14:paraId="55330B64" w14:textId="77777777" w:rsidR="008F4615" w:rsidRPr="00A55D94" w:rsidRDefault="008F4615" w:rsidP="0028397A">
            <w:pPr>
              <w:pStyle w:val="NoSpacing"/>
              <w:jc w:val="right"/>
              <w:rPr>
                <w:sz w:val="24"/>
                <w:szCs w:val="24"/>
              </w:rPr>
            </w:pPr>
          </w:p>
        </w:tc>
        <w:tc>
          <w:tcPr>
            <w:tcW w:w="429" w:type="pct"/>
            <w:tcBorders>
              <w:bottom w:val="single" w:sz="4" w:space="0" w:color="auto"/>
            </w:tcBorders>
          </w:tcPr>
          <w:p w14:paraId="2248E2A8" w14:textId="77777777" w:rsidR="008F4615" w:rsidRPr="00A55D94" w:rsidRDefault="008F4615" w:rsidP="0028397A">
            <w:pPr>
              <w:pStyle w:val="NoSpacing"/>
              <w:jc w:val="right"/>
              <w:rPr>
                <w:sz w:val="24"/>
                <w:szCs w:val="24"/>
              </w:rPr>
            </w:pPr>
          </w:p>
        </w:tc>
      </w:tr>
    </w:tbl>
    <w:p w14:paraId="4F025C04" w14:textId="77777777" w:rsidR="00665048" w:rsidRDefault="00665048" w:rsidP="00025464">
      <w:pPr>
        <w:pStyle w:val="NoSpacing"/>
        <w:rPr>
          <w:sz w:val="24"/>
          <w:szCs w:val="24"/>
        </w:rPr>
      </w:pPr>
    </w:p>
    <w:p w14:paraId="58D311EB" w14:textId="77777777" w:rsidR="00507136" w:rsidRDefault="00507136" w:rsidP="00507136">
      <w:pPr>
        <w:rPr>
          <w:sz w:val="24"/>
          <w:szCs w:val="24"/>
        </w:rPr>
      </w:pPr>
    </w:p>
    <w:p w14:paraId="1F51C7EE" w14:textId="77777777" w:rsidR="00507136" w:rsidRDefault="00507136" w:rsidP="00507136">
      <w:pPr>
        <w:tabs>
          <w:tab w:val="left" w:pos="4526"/>
        </w:tabs>
      </w:pPr>
      <w:r>
        <w:tab/>
      </w:r>
    </w:p>
    <w:p w14:paraId="2AE7C6ED" w14:textId="5DC0A47D" w:rsidR="00507136" w:rsidRPr="00301B68" w:rsidRDefault="00507136" w:rsidP="00507136">
      <w:pPr>
        <w:pStyle w:val="NoSpacing"/>
      </w:pPr>
      <w:r w:rsidRPr="00507136">
        <w:rPr>
          <w:sz w:val="24"/>
          <w:szCs w:val="24"/>
        </w:rPr>
        <w:lastRenderedPageBreak/>
        <w:t>Table S</w:t>
      </w:r>
      <w:r>
        <w:rPr>
          <w:sz w:val="24"/>
          <w:szCs w:val="24"/>
        </w:rPr>
        <w:t xml:space="preserve">7. </w:t>
      </w:r>
      <w:r w:rsidR="00BA1538">
        <w:rPr>
          <w:sz w:val="24"/>
          <w:szCs w:val="24"/>
        </w:rPr>
        <w:t xml:space="preserve">Alternative </w:t>
      </w:r>
      <w:r w:rsidR="00301B68">
        <w:rPr>
          <w:sz w:val="24"/>
          <w:szCs w:val="24"/>
        </w:rPr>
        <w:t xml:space="preserve">PERMANOVA </w:t>
      </w:r>
      <w:r w:rsidR="00BA1538">
        <w:rPr>
          <w:sz w:val="24"/>
          <w:szCs w:val="24"/>
        </w:rPr>
        <w:t>models of the effects of temperature on mussel metrics</w:t>
      </w:r>
      <w:r w:rsidR="00301B68">
        <w:rPr>
          <w:sz w:val="24"/>
          <w:szCs w:val="24"/>
        </w:rPr>
        <w:t>. Significant values (p &gt; 0.05) are bolded. df: degrees of freedom, SS: sum of square</w:t>
      </w:r>
    </w:p>
    <w:tbl>
      <w:tblPr>
        <w:tblStyle w:val="TableGrid"/>
        <w:tblW w:w="3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585"/>
        <w:gridCol w:w="1665"/>
        <w:gridCol w:w="1440"/>
        <w:gridCol w:w="1438"/>
      </w:tblGrid>
      <w:tr w:rsidR="00301B68" w14:paraId="4D4C1C92" w14:textId="77777777" w:rsidTr="00301B68">
        <w:tc>
          <w:tcPr>
            <w:tcW w:w="1763" w:type="pct"/>
            <w:tcBorders>
              <w:top w:val="single" w:sz="4" w:space="0" w:color="auto"/>
              <w:bottom w:val="single" w:sz="4" w:space="0" w:color="auto"/>
            </w:tcBorders>
          </w:tcPr>
          <w:p w14:paraId="5540F210" w14:textId="77777777" w:rsidR="00BA1538" w:rsidRDefault="00BA1538" w:rsidP="0031431B">
            <w:pPr>
              <w:pStyle w:val="NoSpacing"/>
              <w:rPr>
                <w:sz w:val="24"/>
                <w:szCs w:val="24"/>
              </w:rPr>
            </w:pPr>
            <w:r>
              <w:rPr>
                <w:sz w:val="24"/>
                <w:szCs w:val="24"/>
              </w:rPr>
              <w:t>Sources of variation</w:t>
            </w:r>
          </w:p>
        </w:tc>
        <w:tc>
          <w:tcPr>
            <w:tcW w:w="369" w:type="pct"/>
            <w:tcBorders>
              <w:top w:val="single" w:sz="4" w:space="0" w:color="auto"/>
              <w:bottom w:val="single" w:sz="4" w:space="0" w:color="auto"/>
            </w:tcBorders>
          </w:tcPr>
          <w:p w14:paraId="37933F15" w14:textId="77777777" w:rsidR="00BA1538" w:rsidRDefault="00BA1538" w:rsidP="0031431B">
            <w:pPr>
              <w:pStyle w:val="NoSpacing"/>
              <w:jc w:val="right"/>
              <w:rPr>
                <w:sz w:val="24"/>
                <w:szCs w:val="24"/>
              </w:rPr>
            </w:pPr>
            <w:r>
              <w:rPr>
                <w:sz w:val="24"/>
                <w:szCs w:val="24"/>
              </w:rPr>
              <w:t>df</w:t>
            </w:r>
          </w:p>
        </w:tc>
        <w:tc>
          <w:tcPr>
            <w:tcW w:w="1051" w:type="pct"/>
            <w:tcBorders>
              <w:top w:val="single" w:sz="4" w:space="0" w:color="auto"/>
              <w:bottom w:val="single" w:sz="4" w:space="0" w:color="auto"/>
            </w:tcBorders>
          </w:tcPr>
          <w:p w14:paraId="26E7D85B" w14:textId="77777777" w:rsidR="00BA1538" w:rsidRDefault="00BA1538" w:rsidP="0031431B">
            <w:pPr>
              <w:pStyle w:val="NoSpacing"/>
              <w:jc w:val="right"/>
              <w:rPr>
                <w:sz w:val="24"/>
                <w:szCs w:val="24"/>
              </w:rPr>
            </w:pPr>
            <w:r>
              <w:rPr>
                <w:sz w:val="24"/>
                <w:szCs w:val="24"/>
              </w:rPr>
              <w:t>SS</w:t>
            </w:r>
          </w:p>
        </w:tc>
        <w:tc>
          <w:tcPr>
            <w:tcW w:w="909" w:type="pct"/>
            <w:tcBorders>
              <w:top w:val="single" w:sz="4" w:space="0" w:color="auto"/>
              <w:bottom w:val="single" w:sz="4" w:space="0" w:color="auto"/>
            </w:tcBorders>
          </w:tcPr>
          <w:p w14:paraId="2763D8BA" w14:textId="77777777" w:rsidR="00BA1538" w:rsidRDefault="00BA1538" w:rsidP="0031431B">
            <w:pPr>
              <w:pStyle w:val="NoSpacing"/>
              <w:jc w:val="right"/>
              <w:rPr>
                <w:sz w:val="24"/>
                <w:szCs w:val="24"/>
              </w:rPr>
            </w:pPr>
            <w:r>
              <w:rPr>
                <w:sz w:val="24"/>
                <w:szCs w:val="24"/>
              </w:rPr>
              <w:t>Pseudo-F</w:t>
            </w:r>
          </w:p>
        </w:tc>
        <w:tc>
          <w:tcPr>
            <w:tcW w:w="908" w:type="pct"/>
            <w:tcBorders>
              <w:top w:val="single" w:sz="4" w:space="0" w:color="auto"/>
              <w:bottom w:val="single" w:sz="4" w:space="0" w:color="auto"/>
            </w:tcBorders>
          </w:tcPr>
          <w:p w14:paraId="3C7E1DDB" w14:textId="77777777" w:rsidR="00BA1538" w:rsidRDefault="00BA1538" w:rsidP="0031431B">
            <w:pPr>
              <w:pStyle w:val="NoSpacing"/>
              <w:jc w:val="right"/>
              <w:rPr>
                <w:sz w:val="24"/>
                <w:szCs w:val="24"/>
              </w:rPr>
            </w:pPr>
            <w:r>
              <w:rPr>
                <w:sz w:val="24"/>
                <w:szCs w:val="24"/>
              </w:rPr>
              <w:t>P-value</w:t>
            </w:r>
          </w:p>
        </w:tc>
      </w:tr>
      <w:tr w:rsidR="00301B68" w14:paraId="435AA55E" w14:textId="77777777" w:rsidTr="00301B68">
        <w:tc>
          <w:tcPr>
            <w:tcW w:w="1763" w:type="pct"/>
            <w:tcBorders>
              <w:top w:val="single" w:sz="4" w:space="0" w:color="auto"/>
            </w:tcBorders>
          </w:tcPr>
          <w:p w14:paraId="7BF0E7D9" w14:textId="77777777" w:rsidR="00BA1538" w:rsidRDefault="00BA1538" w:rsidP="0031431B">
            <w:pPr>
              <w:pStyle w:val="NoSpacing"/>
              <w:rPr>
                <w:sz w:val="24"/>
                <w:szCs w:val="24"/>
              </w:rPr>
            </w:pPr>
            <w:r>
              <w:rPr>
                <w:sz w:val="24"/>
                <w:szCs w:val="24"/>
              </w:rPr>
              <w:t>Region</w:t>
            </w:r>
          </w:p>
        </w:tc>
        <w:tc>
          <w:tcPr>
            <w:tcW w:w="369" w:type="pct"/>
            <w:tcBorders>
              <w:top w:val="single" w:sz="4" w:space="0" w:color="auto"/>
            </w:tcBorders>
          </w:tcPr>
          <w:p w14:paraId="63FB75BA" w14:textId="77777777" w:rsidR="00BA1538" w:rsidRDefault="00BA1538" w:rsidP="0031431B">
            <w:pPr>
              <w:pStyle w:val="NoSpacing"/>
              <w:jc w:val="right"/>
              <w:rPr>
                <w:sz w:val="24"/>
                <w:szCs w:val="24"/>
              </w:rPr>
            </w:pPr>
            <w:r>
              <w:rPr>
                <w:sz w:val="24"/>
                <w:szCs w:val="24"/>
              </w:rPr>
              <w:t>3</w:t>
            </w:r>
          </w:p>
        </w:tc>
        <w:tc>
          <w:tcPr>
            <w:tcW w:w="1051" w:type="pct"/>
            <w:tcBorders>
              <w:top w:val="single" w:sz="4" w:space="0" w:color="auto"/>
            </w:tcBorders>
          </w:tcPr>
          <w:p w14:paraId="40E05130" w14:textId="6E787CD2" w:rsidR="00BA1538" w:rsidRDefault="00B56574" w:rsidP="0031431B">
            <w:pPr>
              <w:pStyle w:val="NoSpacing"/>
              <w:jc w:val="right"/>
              <w:rPr>
                <w:sz w:val="24"/>
                <w:szCs w:val="24"/>
              </w:rPr>
            </w:pPr>
            <w:r>
              <w:rPr>
                <w:sz w:val="24"/>
                <w:szCs w:val="24"/>
              </w:rPr>
              <w:t>217.830</w:t>
            </w:r>
          </w:p>
        </w:tc>
        <w:tc>
          <w:tcPr>
            <w:tcW w:w="909" w:type="pct"/>
            <w:tcBorders>
              <w:top w:val="single" w:sz="4" w:space="0" w:color="auto"/>
            </w:tcBorders>
          </w:tcPr>
          <w:p w14:paraId="78977880" w14:textId="01EB3BD9" w:rsidR="00BA1538" w:rsidRDefault="00B56574" w:rsidP="0031431B">
            <w:pPr>
              <w:pStyle w:val="NoSpacing"/>
              <w:jc w:val="right"/>
              <w:rPr>
                <w:sz w:val="24"/>
                <w:szCs w:val="24"/>
              </w:rPr>
            </w:pPr>
            <w:r>
              <w:rPr>
                <w:sz w:val="24"/>
                <w:szCs w:val="24"/>
              </w:rPr>
              <w:t>2.023</w:t>
            </w:r>
          </w:p>
        </w:tc>
        <w:tc>
          <w:tcPr>
            <w:tcW w:w="908" w:type="pct"/>
            <w:tcBorders>
              <w:top w:val="single" w:sz="4" w:space="0" w:color="auto"/>
            </w:tcBorders>
          </w:tcPr>
          <w:p w14:paraId="65F6AD13" w14:textId="1DE23C37" w:rsidR="00BA1538" w:rsidRDefault="00B56574" w:rsidP="0031431B">
            <w:pPr>
              <w:pStyle w:val="NoSpacing"/>
              <w:jc w:val="right"/>
              <w:rPr>
                <w:sz w:val="24"/>
                <w:szCs w:val="24"/>
              </w:rPr>
            </w:pPr>
            <w:r>
              <w:rPr>
                <w:sz w:val="24"/>
                <w:szCs w:val="24"/>
              </w:rPr>
              <w:t>0.062</w:t>
            </w:r>
          </w:p>
        </w:tc>
      </w:tr>
      <w:tr w:rsidR="00301B68" w14:paraId="40A3C2A0" w14:textId="77777777" w:rsidTr="00301B68">
        <w:tc>
          <w:tcPr>
            <w:tcW w:w="1763" w:type="pct"/>
          </w:tcPr>
          <w:p w14:paraId="0786DD78" w14:textId="77777777" w:rsidR="00BA1538" w:rsidRDefault="00BA1538" w:rsidP="0031431B">
            <w:pPr>
              <w:pStyle w:val="NoSpacing"/>
              <w:rPr>
                <w:sz w:val="24"/>
                <w:szCs w:val="24"/>
              </w:rPr>
            </w:pPr>
            <w:proofErr w:type="gramStart"/>
            <w:r>
              <w:rPr>
                <w:sz w:val="24"/>
                <w:szCs w:val="24"/>
              </w:rPr>
              <w:t>Site(</w:t>
            </w:r>
            <w:proofErr w:type="gramEnd"/>
            <w:r>
              <w:rPr>
                <w:sz w:val="24"/>
                <w:szCs w:val="24"/>
              </w:rPr>
              <w:t>Region)</w:t>
            </w:r>
          </w:p>
        </w:tc>
        <w:tc>
          <w:tcPr>
            <w:tcW w:w="369" w:type="pct"/>
          </w:tcPr>
          <w:p w14:paraId="5BEB01A9" w14:textId="77777777" w:rsidR="00BA1538" w:rsidRDefault="00BA1538" w:rsidP="0031431B">
            <w:pPr>
              <w:pStyle w:val="NoSpacing"/>
              <w:jc w:val="right"/>
              <w:rPr>
                <w:sz w:val="24"/>
                <w:szCs w:val="24"/>
              </w:rPr>
            </w:pPr>
            <w:r>
              <w:rPr>
                <w:sz w:val="24"/>
                <w:szCs w:val="24"/>
              </w:rPr>
              <w:t>15</w:t>
            </w:r>
          </w:p>
        </w:tc>
        <w:tc>
          <w:tcPr>
            <w:tcW w:w="1051" w:type="pct"/>
          </w:tcPr>
          <w:p w14:paraId="61AB8BA8" w14:textId="55A41216" w:rsidR="00BA1538" w:rsidRDefault="00B56574" w:rsidP="0031431B">
            <w:pPr>
              <w:pStyle w:val="NoSpacing"/>
              <w:jc w:val="right"/>
              <w:rPr>
                <w:sz w:val="24"/>
                <w:szCs w:val="24"/>
              </w:rPr>
            </w:pPr>
            <w:r>
              <w:rPr>
                <w:sz w:val="24"/>
                <w:szCs w:val="24"/>
              </w:rPr>
              <w:t>514.080</w:t>
            </w:r>
          </w:p>
        </w:tc>
        <w:tc>
          <w:tcPr>
            <w:tcW w:w="909" w:type="pct"/>
          </w:tcPr>
          <w:p w14:paraId="0D198F04" w14:textId="5E4DEC2E" w:rsidR="00BA1538" w:rsidRDefault="00B56574" w:rsidP="0031431B">
            <w:pPr>
              <w:pStyle w:val="NoSpacing"/>
              <w:jc w:val="right"/>
              <w:rPr>
                <w:sz w:val="24"/>
                <w:szCs w:val="24"/>
              </w:rPr>
            </w:pPr>
            <w:r>
              <w:rPr>
                <w:sz w:val="24"/>
                <w:szCs w:val="24"/>
              </w:rPr>
              <w:t>8.949</w:t>
            </w:r>
          </w:p>
        </w:tc>
        <w:tc>
          <w:tcPr>
            <w:tcW w:w="908" w:type="pct"/>
          </w:tcPr>
          <w:p w14:paraId="28903DE8" w14:textId="183FDF76" w:rsidR="00BA1538" w:rsidRPr="00C82CE8" w:rsidRDefault="00B56574" w:rsidP="0031431B">
            <w:pPr>
              <w:pStyle w:val="NoSpacing"/>
              <w:jc w:val="right"/>
              <w:rPr>
                <w:b/>
                <w:bCs/>
                <w:sz w:val="24"/>
                <w:szCs w:val="24"/>
              </w:rPr>
            </w:pPr>
            <w:r>
              <w:rPr>
                <w:b/>
                <w:bCs/>
                <w:sz w:val="24"/>
                <w:szCs w:val="24"/>
              </w:rPr>
              <w:t>&lt; 0.001</w:t>
            </w:r>
          </w:p>
        </w:tc>
      </w:tr>
      <w:tr w:rsidR="00301B68" w14:paraId="5BD8A101" w14:textId="77777777" w:rsidTr="00301B68">
        <w:tc>
          <w:tcPr>
            <w:tcW w:w="1763" w:type="pct"/>
          </w:tcPr>
          <w:p w14:paraId="656E49B1" w14:textId="77777777" w:rsidR="00BA1538" w:rsidRDefault="00BA1538" w:rsidP="0031431B">
            <w:pPr>
              <w:pStyle w:val="NoSpacing"/>
              <w:rPr>
                <w:sz w:val="24"/>
                <w:szCs w:val="24"/>
              </w:rPr>
            </w:pPr>
            <w:r>
              <w:rPr>
                <w:sz w:val="24"/>
                <w:szCs w:val="24"/>
              </w:rPr>
              <w:t>SSW</w:t>
            </w:r>
          </w:p>
        </w:tc>
        <w:tc>
          <w:tcPr>
            <w:tcW w:w="369" w:type="pct"/>
          </w:tcPr>
          <w:p w14:paraId="530DF5C6" w14:textId="77777777" w:rsidR="00BA1538" w:rsidRDefault="00BA1538" w:rsidP="0031431B">
            <w:pPr>
              <w:pStyle w:val="NoSpacing"/>
              <w:jc w:val="right"/>
              <w:rPr>
                <w:sz w:val="24"/>
                <w:szCs w:val="24"/>
              </w:rPr>
            </w:pPr>
            <w:r>
              <w:rPr>
                <w:sz w:val="24"/>
                <w:szCs w:val="24"/>
              </w:rPr>
              <w:t>1</w:t>
            </w:r>
          </w:p>
        </w:tc>
        <w:tc>
          <w:tcPr>
            <w:tcW w:w="1051" w:type="pct"/>
          </w:tcPr>
          <w:p w14:paraId="599A8B0A" w14:textId="73CDFABF" w:rsidR="00BA1538" w:rsidRDefault="00B56574" w:rsidP="0031431B">
            <w:pPr>
              <w:pStyle w:val="NoSpacing"/>
              <w:jc w:val="right"/>
              <w:rPr>
                <w:sz w:val="24"/>
                <w:szCs w:val="24"/>
              </w:rPr>
            </w:pPr>
            <w:r>
              <w:rPr>
                <w:sz w:val="24"/>
                <w:szCs w:val="24"/>
              </w:rPr>
              <w:t>51.761</w:t>
            </w:r>
          </w:p>
        </w:tc>
        <w:tc>
          <w:tcPr>
            <w:tcW w:w="909" w:type="pct"/>
          </w:tcPr>
          <w:p w14:paraId="18D4DDDF" w14:textId="30393275" w:rsidR="00BA1538" w:rsidRDefault="00B56574" w:rsidP="0031431B">
            <w:pPr>
              <w:pStyle w:val="NoSpacing"/>
              <w:jc w:val="right"/>
              <w:rPr>
                <w:sz w:val="24"/>
                <w:szCs w:val="24"/>
              </w:rPr>
            </w:pPr>
            <w:r>
              <w:rPr>
                <w:sz w:val="24"/>
                <w:szCs w:val="24"/>
              </w:rPr>
              <w:t>7.264</w:t>
            </w:r>
          </w:p>
        </w:tc>
        <w:tc>
          <w:tcPr>
            <w:tcW w:w="908" w:type="pct"/>
          </w:tcPr>
          <w:p w14:paraId="39506251" w14:textId="0260FA97" w:rsidR="00BA1538" w:rsidRPr="00C82CE8" w:rsidRDefault="00B56574" w:rsidP="0031431B">
            <w:pPr>
              <w:pStyle w:val="NoSpacing"/>
              <w:jc w:val="right"/>
              <w:rPr>
                <w:b/>
                <w:bCs/>
                <w:sz w:val="24"/>
                <w:szCs w:val="24"/>
              </w:rPr>
            </w:pPr>
            <w:r>
              <w:rPr>
                <w:b/>
                <w:bCs/>
                <w:sz w:val="24"/>
                <w:szCs w:val="24"/>
              </w:rPr>
              <w:t>&lt; 0.001</w:t>
            </w:r>
          </w:p>
        </w:tc>
      </w:tr>
      <w:tr w:rsidR="00301B68" w14:paraId="65BEA1F7" w14:textId="77777777" w:rsidTr="00301B68">
        <w:tc>
          <w:tcPr>
            <w:tcW w:w="1763" w:type="pct"/>
          </w:tcPr>
          <w:p w14:paraId="20A58C91" w14:textId="77777777" w:rsidR="00BA1538" w:rsidRDefault="00BA1538" w:rsidP="0031431B">
            <w:pPr>
              <w:pStyle w:val="NoSpacing"/>
              <w:rPr>
                <w:sz w:val="24"/>
                <w:szCs w:val="24"/>
              </w:rPr>
            </w:pPr>
            <w:r>
              <w:rPr>
                <w:sz w:val="24"/>
                <w:szCs w:val="24"/>
              </w:rPr>
              <w:t>Year</w:t>
            </w:r>
          </w:p>
        </w:tc>
        <w:tc>
          <w:tcPr>
            <w:tcW w:w="369" w:type="pct"/>
          </w:tcPr>
          <w:p w14:paraId="0A0E4B0E" w14:textId="77777777" w:rsidR="00BA1538" w:rsidRDefault="00BA1538" w:rsidP="0031431B">
            <w:pPr>
              <w:pStyle w:val="NoSpacing"/>
              <w:jc w:val="right"/>
              <w:rPr>
                <w:sz w:val="24"/>
                <w:szCs w:val="24"/>
              </w:rPr>
            </w:pPr>
            <w:r>
              <w:rPr>
                <w:sz w:val="24"/>
                <w:szCs w:val="24"/>
              </w:rPr>
              <w:t>10</w:t>
            </w:r>
          </w:p>
        </w:tc>
        <w:tc>
          <w:tcPr>
            <w:tcW w:w="1051" w:type="pct"/>
          </w:tcPr>
          <w:p w14:paraId="61620A49" w14:textId="7B93DDAB" w:rsidR="00BA1538" w:rsidRDefault="00B56574" w:rsidP="0031431B">
            <w:pPr>
              <w:pStyle w:val="NoSpacing"/>
              <w:jc w:val="right"/>
              <w:rPr>
                <w:sz w:val="24"/>
                <w:szCs w:val="24"/>
              </w:rPr>
            </w:pPr>
            <w:r>
              <w:rPr>
                <w:sz w:val="24"/>
                <w:szCs w:val="24"/>
              </w:rPr>
              <w:t>71.319</w:t>
            </w:r>
          </w:p>
        </w:tc>
        <w:tc>
          <w:tcPr>
            <w:tcW w:w="909" w:type="pct"/>
          </w:tcPr>
          <w:p w14:paraId="09318730" w14:textId="78365764" w:rsidR="00BA1538" w:rsidRDefault="00B56574" w:rsidP="0031431B">
            <w:pPr>
              <w:pStyle w:val="NoSpacing"/>
              <w:jc w:val="right"/>
              <w:rPr>
                <w:sz w:val="24"/>
                <w:szCs w:val="24"/>
              </w:rPr>
            </w:pPr>
            <w:r>
              <w:rPr>
                <w:sz w:val="24"/>
                <w:szCs w:val="24"/>
              </w:rPr>
              <w:t>1.888</w:t>
            </w:r>
          </w:p>
        </w:tc>
        <w:tc>
          <w:tcPr>
            <w:tcW w:w="908" w:type="pct"/>
          </w:tcPr>
          <w:p w14:paraId="4C1BE8CB" w14:textId="0FC83820" w:rsidR="00BA1538" w:rsidRPr="00C82CE8" w:rsidRDefault="00B56574" w:rsidP="0031431B">
            <w:pPr>
              <w:pStyle w:val="NoSpacing"/>
              <w:jc w:val="right"/>
              <w:rPr>
                <w:b/>
                <w:bCs/>
                <w:sz w:val="24"/>
                <w:szCs w:val="24"/>
              </w:rPr>
            </w:pPr>
            <w:r>
              <w:rPr>
                <w:b/>
                <w:bCs/>
                <w:sz w:val="24"/>
                <w:szCs w:val="24"/>
              </w:rPr>
              <w:t>0.023</w:t>
            </w:r>
          </w:p>
        </w:tc>
      </w:tr>
      <w:tr w:rsidR="00BA1538" w14:paraId="744534D1" w14:textId="77777777" w:rsidTr="00301B68">
        <w:tc>
          <w:tcPr>
            <w:tcW w:w="1763" w:type="pct"/>
          </w:tcPr>
          <w:p w14:paraId="675E1392" w14:textId="2328C105" w:rsidR="00BA1538" w:rsidRDefault="00BA1538" w:rsidP="00BA1538">
            <w:pPr>
              <w:pStyle w:val="NoSpacing"/>
              <w:rPr>
                <w:sz w:val="24"/>
                <w:szCs w:val="24"/>
              </w:rPr>
            </w:pPr>
            <w:r>
              <w:rPr>
                <w:sz w:val="24"/>
                <w:szCs w:val="24"/>
              </w:rPr>
              <w:t>AirTempExpMDS1</w:t>
            </w:r>
          </w:p>
        </w:tc>
        <w:tc>
          <w:tcPr>
            <w:tcW w:w="369" w:type="pct"/>
          </w:tcPr>
          <w:p w14:paraId="1F21B7E9" w14:textId="3474C3BC" w:rsidR="00BA1538" w:rsidRDefault="00BA1538" w:rsidP="00BA1538">
            <w:pPr>
              <w:pStyle w:val="NoSpacing"/>
              <w:jc w:val="right"/>
              <w:rPr>
                <w:sz w:val="24"/>
                <w:szCs w:val="24"/>
              </w:rPr>
            </w:pPr>
            <w:r>
              <w:rPr>
                <w:sz w:val="24"/>
                <w:szCs w:val="24"/>
              </w:rPr>
              <w:t>1</w:t>
            </w:r>
          </w:p>
        </w:tc>
        <w:tc>
          <w:tcPr>
            <w:tcW w:w="1051" w:type="pct"/>
          </w:tcPr>
          <w:p w14:paraId="6B992063" w14:textId="3D9C6C8C" w:rsidR="00BA1538" w:rsidRDefault="00B56574" w:rsidP="00BA1538">
            <w:pPr>
              <w:pStyle w:val="NoSpacing"/>
              <w:jc w:val="right"/>
              <w:rPr>
                <w:sz w:val="24"/>
                <w:szCs w:val="24"/>
              </w:rPr>
            </w:pPr>
            <w:r>
              <w:rPr>
                <w:sz w:val="24"/>
                <w:szCs w:val="24"/>
              </w:rPr>
              <w:t>8.600</w:t>
            </w:r>
          </w:p>
        </w:tc>
        <w:tc>
          <w:tcPr>
            <w:tcW w:w="909" w:type="pct"/>
          </w:tcPr>
          <w:p w14:paraId="6C7C5F63" w14:textId="60668D43" w:rsidR="00BA1538" w:rsidRDefault="00B56574" w:rsidP="00BA1538">
            <w:pPr>
              <w:pStyle w:val="NoSpacing"/>
              <w:jc w:val="right"/>
              <w:rPr>
                <w:sz w:val="24"/>
                <w:szCs w:val="24"/>
              </w:rPr>
            </w:pPr>
            <w:r>
              <w:rPr>
                <w:sz w:val="24"/>
                <w:szCs w:val="24"/>
              </w:rPr>
              <w:t>2.276</w:t>
            </w:r>
          </w:p>
        </w:tc>
        <w:tc>
          <w:tcPr>
            <w:tcW w:w="908" w:type="pct"/>
          </w:tcPr>
          <w:p w14:paraId="7A6448AE" w14:textId="2E2D285E" w:rsidR="00BA1538" w:rsidRPr="00B56574" w:rsidRDefault="00B56574" w:rsidP="00BA1538">
            <w:pPr>
              <w:pStyle w:val="NoSpacing"/>
              <w:jc w:val="right"/>
              <w:rPr>
                <w:sz w:val="24"/>
                <w:szCs w:val="24"/>
              </w:rPr>
            </w:pPr>
            <w:r w:rsidRPr="00B56574">
              <w:rPr>
                <w:sz w:val="24"/>
                <w:szCs w:val="24"/>
              </w:rPr>
              <w:t>0.084</w:t>
            </w:r>
          </w:p>
        </w:tc>
      </w:tr>
      <w:tr w:rsidR="00BA1538" w14:paraId="67E43D8F" w14:textId="77777777" w:rsidTr="00301B68">
        <w:tc>
          <w:tcPr>
            <w:tcW w:w="1763" w:type="pct"/>
          </w:tcPr>
          <w:p w14:paraId="5C56A3F3" w14:textId="202FEBE9" w:rsidR="00BA1538" w:rsidRDefault="00BA1538" w:rsidP="00BA1538">
            <w:pPr>
              <w:pStyle w:val="NoSpacing"/>
              <w:rPr>
                <w:sz w:val="24"/>
                <w:szCs w:val="24"/>
              </w:rPr>
            </w:pPr>
            <w:r>
              <w:rPr>
                <w:sz w:val="24"/>
                <w:szCs w:val="24"/>
              </w:rPr>
              <w:t>AirTempExpMDS2</w:t>
            </w:r>
          </w:p>
        </w:tc>
        <w:tc>
          <w:tcPr>
            <w:tcW w:w="369" w:type="pct"/>
          </w:tcPr>
          <w:p w14:paraId="02DC9964" w14:textId="172CD592" w:rsidR="00BA1538" w:rsidRDefault="00BA1538" w:rsidP="00BA1538">
            <w:pPr>
              <w:pStyle w:val="NoSpacing"/>
              <w:jc w:val="right"/>
              <w:rPr>
                <w:sz w:val="24"/>
                <w:szCs w:val="24"/>
              </w:rPr>
            </w:pPr>
            <w:r>
              <w:rPr>
                <w:sz w:val="24"/>
                <w:szCs w:val="24"/>
              </w:rPr>
              <w:t>1</w:t>
            </w:r>
          </w:p>
        </w:tc>
        <w:tc>
          <w:tcPr>
            <w:tcW w:w="1051" w:type="pct"/>
          </w:tcPr>
          <w:p w14:paraId="63F54B52" w14:textId="4E65EEA1" w:rsidR="00BA1538" w:rsidRDefault="00B56574" w:rsidP="00BA1538">
            <w:pPr>
              <w:pStyle w:val="NoSpacing"/>
              <w:jc w:val="right"/>
              <w:rPr>
                <w:sz w:val="24"/>
                <w:szCs w:val="24"/>
              </w:rPr>
            </w:pPr>
            <w:r>
              <w:rPr>
                <w:sz w:val="24"/>
                <w:szCs w:val="24"/>
              </w:rPr>
              <w:t>6.196</w:t>
            </w:r>
          </w:p>
        </w:tc>
        <w:tc>
          <w:tcPr>
            <w:tcW w:w="909" w:type="pct"/>
          </w:tcPr>
          <w:p w14:paraId="54577942" w14:textId="046A2FDA" w:rsidR="00BA1538" w:rsidRDefault="00B56574" w:rsidP="00BA1538">
            <w:pPr>
              <w:pStyle w:val="NoSpacing"/>
              <w:jc w:val="right"/>
              <w:rPr>
                <w:sz w:val="24"/>
                <w:szCs w:val="24"/>
              </w:rPr>
            </w:pPr>
            <w:r>
              <w:rPr>
                <w:sz w:val="24"/>
                <w:szCs w:val="24"/>
              </w:rPr>
              <w:t>1.640</w:t>
            </w:r>
          </w:p>
        </w:tc>
        <w:tc>
          <w:tcPr>
            <w:tcW w:w="908" w:type="pct"/>
          </w:tcPr>
          <w:p w14:paraId="3AD3BC1B" w14:textId="6C06EF14" w:rsidR="00BA1538" w:rsidRPr="00B56574" w:rsidRDefault="00B56574" w:rsidP="00BA1538">
            <w:pPr>
              <w:pStyle w:val="NoSpacing"/>
              <w:jc w:val="right"/>
              <w:rPr>
                <w:sz w:val="24"/>
                <w:szCs w:val="24"/>
              </w:rPr>
            </w:pPr>
            <w:r w:rsidRPr="00B56574">
              <w:rPr>
                <w:sz w:val="24"/>
                <w:szCs w:val="24"/>
              </w:rPr>
              <w:t>0.160</w:t>
            </w:r>
          </w:p>
        </w:tc>
      </w:tr>
      <w:tr w:rsidR="00BA1538" w14:paraId="561B4E36" w14:textId="77777777" w:rsidTr="00301B68">
        <w:tc>
          <w:tcPr>
            <w:tcW w:w="1763" w:type="pct"/>
          </w:tcPr>
          <w:p w14:paraId="3E941A17" w14:textId="05E9AC32" w:rsidR="00BA1538" w:rsidRDefault="00BA1538" w:rsidP="00BA1538">
            <w:pPr>
              <w:pStyle w:val="NoSpacing"/>
              <w:rPr>
                <w:sz w:val="24"/>
                <w:szCs w:val="24"/>
              </w:rPr>
            </w:pPr>
            <w:r>
              <w:rPr>
                <w:sz w:val="24"/>
                <w:szCs w:val="24"/>
              </w:rPr>
              <w:t>WaterTempPCA1</w:t>
            </w:r>
          </w:p>
        </w:tc>
        <w:tc>
          <w:tcPr>
            <w:tcW w:w="369" w:type="pct"/>
          </w:tcPr>
          <w:p w14:paraId="52B9C0BE" w14:textId="2BE61532" w:rsidR="00BA1538" w:rsidRDefault="00BA1538" w:rsidP="00BA1538">
            <w:pPr>
              <w:pStyle w:val="NoSpacing"/>
              <w:jc w:val="right"/>
              <w:rPr>
                <w:sz w:val="24"/>
                <w:szCs w:val="24"/>
              </w:rPr>
            </w:pPr>
            <w:r>
              <w:rPr>
                <w:sz w:val="24"/>
                <w:szCs w:val="24"/>
              </w:rPr>
              <w:t>1</w:t>
            </w:r>
          </w:p>
        </w:tc>
        <w:tc>
          <w:tcPr>
            <w:tcW w:w="1051" w:type="pct"/>
          </w:tcPr>
          <w:p w14:paraId="3B241170" w14:textId="3D62799C" w:rsidR="00BA1538" w:rsidRDefault="00B56574" w:rsidP="00BA1538">
            <w:pPr>
              <w:pStyle w:val="NoSpacing"/>
              <w:jc w:val="right"/>
              <w:rPr>
                <w:sz w:val="24"/>
                <w:szCs w:val="24"/>
              </w:rPr>
            </w:pPr>
            <w:r>
              <w:rPr>
                <w:sz w:val="24"/>
                <w:szCs w:val="24"/>
              </w:rPr>
              <w:t>3.529</w:t>
            </w:r>
          </w:p>
        </w:tc>
        <w:tc>
          <w:tcPr>
            <w:tcW w:w="909" w:type="pct"/>
          </w:tcPr>
          <w:p w14:paraId="71BDDC69" w14:textId="5A5A3614" w:rsidR="00BA1538" w:rsidRDefault="00B56574" w:rsidP="00BA1538">
            <w:pPr>
              <w:pStyle w:val="NoSpacing"/>
              <w:jc w:val="right"/>
              <w:rPr>
                <w:sz w:val="24"/>
                <w:szCs w:val="24"/>
              </w:rPr>
            </w:pPr>
            <w:r>
              <w:rPr>
                <w:sz w:val="24"/>
                <w:szCs w:val="24"/>
              </w:rPr>
              <w:t>0.404</w:t>
            </w:r>
          </w:p>
        </w:tc>
        <w:tc>
          <w:tcPr>
            <w:tcW w:w="908" w:type="pct"/>
          </w:tcPr>
          <w:p w14:paraId="1BBDA979" w14:textId="5C067444" w:rsidR="00BA1538" w:rsidRPr="00B56574" w:rsidRDefault="00B56574" w:rsidP="00BA1538">
            <w:pPr>
              <w:pStyle w:val="NoSpacing"/>
              <w:jc w:val="right"/>
              <w:rPr>
                <w:sz w:val="24"/>
                <w:szCs w:val="24"/>
              </w:rPr>
            </w:pPr>
            <w:r w:rsidRPr="00B56574">
              <w:rPr>
                <w:sz w:val="24"/>
                <w:szCs w:val="24"/>
              </w:rPr>
              <w:t>0.404</w:t>
            </w:r>
          </w:p>
        </w:tc>
      </w:tr>
      <w:tr w:rsidR="00BA1538" w14:paraId="57E9B0FB" w14:textId="77777777" w:rsidTr="00301B68">
        <w:tc>
          <w:tcPr>
            <w:tcW w:w="1763" w:type="pct"/>
          </w:tcPr>
          <w:p w14:paraId="0EDBC8BA" w14:textId="6EDEAB1B" w:rsidR="00BA1538" w:rsidRDefault="00BA1538" w:rsidP="00BA1538">
            <w:pPr>
              <w:pStyle w:val="NoSpacing"/>
              <w:rPr>
                <w:sz w:val="24"/>
                <w:szCs w:val="24"/>
              </w:rPr>
            </w:pPr>
            <w:r>
              <w:rPr>
                <w:sz w:val="24"/>
                <w:szCs w:val="24"/>
              </w:rPr>
              <w:t>WaterTempPCA2</w:t>
            </w:r>
          </w:p>
        </w:tc>
        <w:tc>
          <w:tcPr>
            <w:tcW w:w="369" w:type="pct"/>
          </w:tcPr>
          <w:p w14:paraId="20B03CC6" w14:textId="40053376" w:rsidR="00BA1538" w:rsidRDefault="00BA1538" w:rsidP="00BA1538">
            <w:pPr>
              <w:pStyle w:val="NoSpacing"/>
              <w:jc w:val="right"/>
              <w:rPr>
                <w:sz w:val="24"/>
                <w:szCs w:val="24"/>
              </w:rPr>
            </w:pPr>
            <w:r>
              <w:rPr>
                <w:sz w:val="24"/>
                <w:szCs w:val="24"/>
              </w:rPr>
              <w:t>1</w:t>
            </w:r>
          </w:p>
        </w:tc>
        <w:tc>
          <w:tcPr>
            <w:tcW w:w="1051" w:type="pct"/>
          </w:tcPr>
          <w:p w14:paraId="24182A0F" w14:textId="75CDA9F6" w:rsidR="00BA1538" w:rsidRDefault="00B56574" w:rsidP="00BA1538">
            <w:pPr>
              <w:pStyle w:val="NoSpacing"/>
              <w:jc w:val="right"/>
              <w:rPr>
                <w:sz w:val="24"/>
                <w:szCs w:val="24"/>
              </w:rPr>
            </w:pPr>
            <w:r>
              <w:rPr>
                <w:sz w:val="24"/>
                <w:szCs w:val="24"/>
              </w:rPr>
              <w:t>7.210</w:t>
            </w:r>
          </w:p>
        </w:tc>
        <w:tc>
          <w:tcPr>
            <w:tcW w:w="909" w:type="pct"/>
          </w:tcPr>
          <w:p w14:paraId="4E1248C8" w14:textId="73BFCE5F" w:rsidR="00BA1538" w:rsidRDefault="00B56574" w:rsidP="00BA1538">
            <w:pPr>
              <w:pStyle w:val="NoSpacing"/>
              <w:jc w:val="right"/>
              <w:rPr>
                <w:sz w:val="24"/>
                <w:szCs w:val="24"/>
              </w:rPr>
            </w:pPr>
            <w:r>
              <w:rPr>
                <w:sz w:val="24"/>
                <w:szCs w:val="24"/>
              </w:rPr>
              <w:t>0.119</w:t>
            </w:r>
          </w:p>
        </w:tc>
        <w:tc>
          <w:tcPr>
            <w:tcW w:w="908" w:type="pct"/>
          </w:tcPr>
          <w:p w14:paraId="2E7EF780" w14:textId="13F984B2" w:rsidR="00BA1538" w:rsidRPr="00B56574" w:rsidRDefault="00B56574" w:rsidP="00BA1538">
            <w:pPr>
              <w:pStyle w:val="NoSpacing"/>
              <w:jc w:val="right"/>
              <w:rPr>
                <w:sz w:val="24"/>
                <w:szCs w:val="24"/>
              </w:rPr>
            </w:pPr>
            <w:r w:rsidRPr="00B56574">
              <w:rPr>
                <w:sz w:val="24"/>
                <w:szCs w:val="24"/>
              </w:rPr>
              <w:t>0.119</w:t>
            </w:r>
          </w:p>
        </w:tc>
      </w:tr>
      <w:tr w:rsidR="00301B68" w14:paraId="4B75C5DA" w14:textId="77777777" w:rsidTr="00301B68">
        <w:tc>
          <w:tcPr>
            <w:tcW w:w="1763" w:type="pct"/>
          </w:tcPr>
          <w:p w14:paraId="5D5861FC" w14:textId="77777777" w:rsidR="00BA1538" w:rsidRDefault="00BA1538" w:rsidP="0031431B">
            <w:pPr>
              <w:pStyle w:val="NoSpacing"/>
              <w:rPr>
                <w:sz w:val="24"/>
                <w:szCs w:val="24"/>
              </w:rPr>
            </w:pPr>
            <w:r>
              <w:rPr>
                <w:sz w:val="24"/>
                <w:szCs w:val="24"/>
              </w:rPr>
              <w:t>Residual</w:t>
            </w:r>
          </w:p>
        </w:tc>
        <w:tc>
          <w:tcPr>
            <w:tcW w:w="369" w:type="pct"/>
          </w:tcPr>
          <w:p w14:paraId="22B3F7E9" w14:textId="77777777" w:rsidR="00BA1538" w:rsidRDefault="00BA1538" w:rsidP="0031431B">
            <w:pPr>
              <w:pStyle w:val="NoSpacing"/>
              <w:jc w:val="right"/>
              <w:rPr>
                <w:sz w:val="24"/>
                <w:szCs w:val="24"/>
              </w:rPr>
            </w:pPr>
            <w:r>
              <w:rPr>
                <w:sz w:val="24"/>
                <w:szCs w:val="24"/>
              </w:rPr>
              <w:t>93</w:t>
            </w:r>
          </w:p>
        </w:tc>
        <w:tc>
          <w:tcPr>
            <w:tcW w:w="1051" w:type="pct"/>
          </w:tcPr>
          <w:p w14:paraId="6D3A66AE" w14:textId="032B86A3" w:rsidR="00BA1538" w:rsidRDefault="00B56574" w:rsidP="0031431B">
            <w:pPr>
              <w:pStyle w:val="NoSpacing"/>
              <w:jc w:val="right"/>
              <w:rPr>
                <w:sz w:val="24"/>
                <w:szCs w:val="24"/>
              </w:rPr>
            </w:pPr>
            <w:r>
              <w:rPr>
                <w:sz w:val="24"/>
                <w:szCs w:val="24"/>
              </w:rPr>
              <w:t>336.260</w:t>
            </w:r>
          </w:p>
        </w:tc>
        <w:tc>
          <w:tcPr>
            <w:tcW w:w="909" w:type="pct"/>
          </w:tcPr>
          <w:p w14:paraId="74821486" w14:textId="77777777" w:rsidR="00BA1538" w:rsidRDefault="00BA1538" w:rsidP="0031431B">
            <w:pPr>
              <w:pStyle w:val="NoSpacing"/>
              <w:jc w:val="right"/>
              <w:rPr>
                <w:sz w:val="24"/>
                <w:szCs w:val="24"/>
              </w:rPr>
            </w:pPr>
          </w:p>
        </w:tc>
        <w:tc>
          <w:tcPr>
            <w:tcW w:w="908" w:type="pct"/>
          </w:tcPr>
          <w:p w14:paraId="3D5A4780" w14:textId="77777777" w:rsidR="00BA1538" w:rsidRDefault="00BA1538" w:rsidP="0031431B">
            <w:pPr>
              <w:pStyle w:val="NoSpacing"/>
              <w:jc w:val="right"/>
              <w:rPr>
                <w:sz w:val="24"/>
                <w:szCs w:val="24"/>
              </w:rPr>
            </w:pPr>
          </w:p>
        </w:tc>
      </w:tr>
      <w:tr w:rsidR="00301B68" w14:paraId="1076AAF3" w14:textId="77777777" w:rsidTr="00301B68">
        <w:tc>
          <w:tcPr>
            <w:tcW w:w="1763" w:type="pct"/>
          </w:tcPr>
          <w:p w14:paraId="0034198F" w14:textId="77777777" w:rsidR="00BA1538" w:rsidRDefault="00BA1538" w:rsidP="0031431B">
            <w:pPr>
              <w:pStyle w:val="NoSpacing"/>
              <w:rPr>
                <w:sz w:val="24"/>
                <w:szCs w:val="24"/>
              </w:rPr>
            </w:pPr>
            <w:r>
              <w:rPr>
                <w:sz w:val="24"/>
                <w:szCs w:val="24"/>
              </w:rPr>
              <w:t>Total</w:t>
            </w:r>
          </w:p>
        </w:tc>
        <w:tc>
          <w:tcPr>
            <w:tcW w:w="369" w:type="pct"/>
          </w:tcPr>
          <w:p w14:paraId="69C542DC" w14:textId="77777777" w:rsidR="00BA1538" w:rsidRDefault="00BA1538" w:rsidP="0031431B">
            <w:pPr>
              <w:pStyle w:val="NoSpacing"/>
              <w:jc w:val="right"/>
              <w:rPr>
                <w:sz w:val="24"/>
                <w:szCs w:val="24"/>
              </w:rPr>
            </w:pPr>
            <w:r>
              <w:rPr>
                <w:sz w:val="24"/>
                <w:szCs w:val="24"/>
              </w:rPr>
              <w:t>122</w:t>
            </w:r>
          </w:p>
        </w:tc>
        <w:tc>
          <w:tcPr>
            <w:tcW w:w="1051" w:type="pct"/>
          </w:tcPr>
          <w:p w14:paraId="4FA2EFCD" w14:textId="0F1FF8F9" w:rsidR="00BA1538" w:rsidRDefault="00B56574" w:rsidP="0031431B">
            <w:pPr>
              <w:pStyle w:val="NoSpacing"/>
              <w:jc w:val="right"/>
              <w:rPr>
                <w:sz w:val="24"/>
                <w:szCs w:val="24"/>
              </w:rPr>
            </w:pPr>
            <w:r>
              <w:rPr>
                <w:sz w:val="24"/>
                <w:szCs w:val="24"/>
              </w:rPr>
              <w:t>1216.800</w:t>
            </w:r>
          </w:p>
        </w:tc>
        <w:tc>
          <w:tcPr>
            <w:tcW w:w="909" w:type="pct"/>
          </w:tcPr>
          <w:p w14:paraId="38D679B1" w14:textId="77777777" w:rsidR="00BA1538" w:rsidRDefault="00BA1538" w:rsidP="0031431B">
            <w:pPr>
              <w:pStyle w:val="NoSpacing"/>
              <w:jc w:val="right"/>
              <w:rPr>
                <w:sz w:val="24"/>
                <w:szCs w:val="24"/>
              </w:rPr>
            </w:pPr>
          </w:p>
        </w:tc>
        <w:tc>
          <w:tcPr>
            <w:tcW w:w="908" w:type="pct"/>
          </w:tcPr>
          <w:p w14:paraId="17075C8F" w14:textId="77777777" w:rsidR="00BA1538" w:rsidRDefault="00BA1538" w:rsidP="0031431B">
            <w:pPr>
              <w:pStyle w:val="NoSpacing"/>
              <w:jc w:val="right"/>
              <w:rPr>
                <w:sz w:val="24"/>
                <w:szCs w:val="24"/>
              </w:rPr>
            </w:pPr>
          </w:p>
        </w:tc>
      </w:tr>
      <w:tr w:rsidR="00301B68" w14:paraId="5DE024BF" w14:textId="77777777" w:rsidTr="00301B68">
        <w:tc>
          <w:tcPr>
            <w:tcW w:w="1763" w:type="pct"/>
            <w:tcBorders>
              <w:bottom w:val="single" w:sz="4" w:space="0" w:color="auto"/>
            </w:tcBorders>
          </w:tcPr>
          <w:p w14:paraId="3388ED51" w14:textId="427A6D64" w:rsidR="00BA1538" w:rsidRDefault="00BA1538" w:rsidP="0031431B">
            <w:pPr>
              <w:pStyle w:val="NoSpacing"/>
              <w:rPr>
                <w:sz w:val="24"/>
                <w:szCs w:val="24"/>
              </w:rPr>
            </w:pPr>
            <w:r>
              <w:rPr>
                <w:sz w:val="24"/>
                <w:szCs w:val="24"/>
              </w:rPr>
              <w:t xml:space="preserve">AIC = </w:t>
            </w:r>
            <w:r w:rsidR="00B56574">
              <w:rPr>
                <w:sz w:val="24"/>
                <w:szCs w:val="24"/>
              </w:rPr>
              <w:t>731.600</w:t>
            </w:r>
          </w:p>
        </w:tc>
        <w:tc>
          <w:tcPr>
            <w:tcW w:w="369" w:type="pct"/>
            <w:tcBorders>
              <w:bottom w:val="single" w:sz="4" w:space="0" w:color="auto"/>
            </w:tcBorders>
          </w:tcPr>
          <w:p w14:paraId="27050961" w14:textId="77777777" w:rsidR="00BA1538" w:rsidRDefault="00BA1538" w:rsidP="0031431B">
            <w:pPr>
              <w:pStyle w:val="NoSpacing"/>
              <w:jc w:val="right"/>
              <w:rPr>
                <w:sz w:val="24"/>
                <w:szCs w:val="24"/>
              </w:rPr>
            </w:pPr>
          </w:p>
        </w:tc>
        <w:tc>
          <w:tcPr>
            <w:tcW w:w="1051" w:type="pct"/>
            <w:tcBorders>
              <w:bottom w:val="single" w:sz="4" w:space="0" w:color="auto"/>
            </w:tcBorders>
          </w:tcPr>
          <w:p w14:paraId="0745969F" w14:textId="77777777" w:rsidR="00BA1538" w:rsidRDefault="00BA1538" w:rsidP="0031431B">
            <w:pPr>
              <w:pStyle w:val="NoSpacing"/>
              <w:jc w:val="right"/>
              <w:rPr>
                <w:sz w:val="24"/>
                <w:szCs w:val="24"/>
              </w:rPr>
            </w:pPr>
          </w:p>
        </w:tc>
        <w:tc>
          <w:tcPr>
            <w:tcW w:w="909" w:type="pct"/>
            <w:tcBorders>
              <w:bottom w:val="single" w:sz="4" w:space="0" w:color="auto"/>
            </w:tcBorders>
          </w:tcPr>
          <w:p w14:paraId="13B01713" w14:textId="77777777" w:rsidR="00BA1538" w:rsidRDefault="00BA1538" w:rsidP="0031431B">
            <w:pPr>
              <w:pStyle w:val="NoSpacing"/>
              <w:jc w:val="right"/>
              <w:rPr>
                <w:sz w:val="24"/>
                <w:szCs w:val="24"/>
              </w:rPr>
            </w:pPr>
          </w:p>
        </w:tc>
        <w:tc>
          <w:tcPr>
            <w:tcW w:w="908" w:type="pct"/>
            <w:tcBorders>
              <w:bottom w:val="single" w:sz="4" w:space="0" w:color="auto"/>
            </w:tcBorders>
          </w:tcPr>
          <w:p w14:paraId="6571E80D" w14:textId="77777777" w:rsidR="00BA1538" w:rsidRDefault="00BA1538" w:rsidP="0031431B">
            <w:pPr>
              <w:pStyle w:val="NoSpacing"/>
              <w:jc w:val="right"/>
              <w:rPr>
                <w:sz w:val="24"/>
                <w:szCs w:val="24"/>
              </w:rPr>
            </w:pPr>
          </w:p>
        </w:tc>
      </w:tr>
      <w:tr w:rsidR="00301B68" w14:paraId="76295A39" w14:textId="77777777" w:rsidTr="00301B68">
        <w:tc>
          <w:tcPr>
            <w:tcW w:w="1763" w:type="pct"/>
            <w:tcBorders>
              <w:bottom w:val="single" w:sz="4" w:space="0" w:color="auto"/>
            </w:tcBorders>
          </w:tcPr>
          <w:p w14:paraId="36B1CE49" w14:textId="77777777" w:rsidR="00BA1538" w:rsidRDefault="00BA1538" w:rsidP="0031431B">
            <w:pPr>
              <w:pStyle w:val="NoSpacing"/>
              <w:rPr>
                <w:sz w:val="24"/>
                <w:szCs w:val="24"/>
              </w:rPr>
            </w:pPr>
            <w:r>
              <w:rPr>
                <w:sz w:val="24"/>
                <w:szCs w:val="24"/>
              </w:rPr>
              <w:t>Sources of variation</w:t>
            </w:r>
          </w:p>
        </w:tc>
        <w:tc>
          <w:tcPr>
            <w:tcW w:w="369" w:type="pct"/>
            <w:tcBorders>
              <w:bottom w:val="single" w:sz="4" w:space="0" w:color="auto"/>
            </w:tcBorders>
          </w:tcPr>
          <w:p w14:paraId="5E439FD5" w14:textId="77777777" w:rsidR="00BA1538" w:rsidRDefault="00BA1538" w:rsidP="0031431B">
            <w:pPr>
              <w:pStyle w:val="NoSpacing"/>
              <w:jc w:val="right"/>
              <w:rPr>
                <w:sz w:val="24"/>
                <w:szCs w:val="24"/>
              </w:rPr>
            </w:pPr>
            <w:r>
              <w:rPr>
                <w:sz w:val="24"/>
                <w:szCs w:val="24"/>
              </w:rPr>
              <w:t>df</w:t>
            </w:r>
          </w:p>
        </w:tc>
        <w:tc>
          <w:tcPr>
            <w:tcW w:w="1051" w:type="pct"/>
            <w:tcBorders>
              <w:bottom w:val="single" w:sz="4" w:space="0" w:color="auto"/>
            </w:tcBorders>
          </w:tcPr>
          <w:p w14:paraId="63579BFF" w14:textId="77777777" w:rsidR="00BA1538" w:rsidRDefault="00BA1538" w:rsidP="0031431B">
            <w:pPr>
              <w:pStyle w:val="NoSpacing"/>
              <w:jc w:val="right"/>
              <w:rPr>
                <w:sz w:val="24"/>
                <w:szCs w:val="24"/>
              </w:rPr>
            </w:pPr>
            <w:r>
              <w:rPr>
                <w:sz w:val="24"/>
                <w:szCs w:val="24"/>
              </w:rPr>
              <w:t>SS</w:t>
            </w:r>
          </w:p>
        </w:tc>
        <w:tc>
          <w:tcPr>
            <w:tcW w:w="909" w:type="pct"/>
            <w:tcBorders>
              <w:bottom w:val="single" w:sz="4" w:space="0" w:color="auto"/>
            </w:tcBorders>
          </w:tcPr>
          <w:p w14:paraId="33087BE0" w14:textId="77777777" w:rsidR="00BA1538" w:rsidRDefault="00BA1538" w:rsidP="0031431B">
            <w:pPr>
              <w:pStyle w:val="NoSpacing"/>
              <w:jc w:val="right"/>
              <w:rPr>
                <w:sz w:val="24"/>
                <w:szCs w:val="24"/>
              </w:rPr>
            </w:pPr>
            <w:r>
              <w:rPr>
                <w:sz w:val="24"/>
                <w:szCs w:val="24"/>
              </w:rPr>
              <w:t>Pseudo-F</w:t>
            </w:r>
          </w:p>
        </w:tc>
        <w:tc>
          <w:tcPr>
            <w:tcW w:w="908" w:type="pct"/>
            <w:tcBorders>
              <w:bottom w:val="single" w:sz="4" w:space="0" w:color="auto"/>
            </w:tcBorders>
          </w:tcPr>
          <w:p w14:paraId="67850BFA" w14:textId="77777777" w:rsidR="00BA1538" w:rsidRDefault="00BA1538" w:rsidP="0031431B">
            <w:pPr>
              <w:pStyle w:val="NoSpacing"/>
              <w:jc w:val="right"/>
              <w:rPr>
                <w:sz w:val="24"/>
                <w:szCs w:val="24"/>
              </w:rPr>
            </w:pPr>
            <w:r>
              <w:rPr>
                <w:sz w:val="24"/>
                <w:szCs w:val="24"/>
              </w:rPr>
              <w:t>P-value</w:t>
            </w:r>
          </w:p>
        </w:tc>
      </w:tr>
      <w:tr w:rsidR="00301B68" w14:paraId="2670CCE6" w14:textId="77777777" w:rsidTr="00301B68">
        <w:tc>
          <w:tcPr>
            <w:tcW w:w="1763" w:type="pct"/>
            <w:tcBorders>
              <w:top w:val="single" w:sz="4" w:space="0" w:color="auto"/>
            </w:tcBorders>
          </w:tcPr>
          <w:p w14:paraId="2B7725D5" w14:textId="77777777" w:rsidR="00BA1538" w:rsidRDefault="00BA1538" w:rsidP="0031431B">
            <w:pPr>
              <w:pStyle w:val="NoSpacing"/>
              <w:rPr>
                <w:sz w:val="24"/>
                <w:szCs w:val="24"/>
              </w:rPr>
            </w:pPr>
            <w:r>
              <w:rPr>
                <w:sz w:val="24"/>
                <w:szCs w:val="24"/>
              </w:rPr>
              <w:t>Region</w:t>
            </w:r>
          </w:p>
        </w:tc>
        <w:tc>
          <w:tcPr>
            <w:tcW w:w="369" w:type="pct"/>
            <w:tcBorders>
              <w:top w:val="single" w:sz="4" w:space="0" w:color="auto"/>
            </w:tcBorders>
          </w:tcPr>
          <w:p w14:paraId="14F3303A" w14:textId="77777777" w:rsidR="00BA1538" w:rsidRDefault="00BA1538" w:rsidP="0031431B">
            <w:pPr>
              <w:pStyle w:val="NoSpacing"/>
              <w:jc w:val="right"/>
              <w:rPr>
                <w:sz w:val="24"/>
                <w:szCs w:val="24"/>
              </w:rPr>
            </w:pPr>
            <w:r>
              <w:rPr>
                <w:sz w:val="24"/>
                <w:szCs w:val="24"/>
              </w:rPr>
              <w:t>3</w:t>
            </w:r>
          </w:p>
        </w:tc>
        <w:tc>
          <w:tcPr>
            <w:tcW w:w="1051" w:type="pct"/>
            <w:tcBorders>
              <w:top w:val="single" w:sz="4" w:space="0" w:color="auto"/>
            </w:tcBorders>
          </w:tcPr>
          <w:p w14:paraId="508DDE5C" w14:textId="6E5FDBFF" w:rsidR="00BA1538" w:rsidRDefault="00B56574" w:rsidP="0031431B">
            <w:pPr>
              <w:pStyle w:val="NoSpacing"/>
              <w:jc w:val="right"/>
              <w:rPr>
                <w:sz w:val="24"/>
                <w:szCs w:val="24"/>
              </w:rPr>
            </w:pPr>
            <w:r>
              <w:rPr>
                <w:sz w:val="24"/>
                <w:szCs w:val="24"/>
              </w:rPr>
              <w:t>217.830</w:t>
            </w:r>
          </w:p>
        </w:tc>
        <w:tc>
          <w:tcPr>
            <w:tcW w:w="909" w:type="pct"/>
            <w:tcBorders>
              <w:top w:val="single" w:sz="4" w:space="0" w:color="auto"/>
            </w:tcBorders>
          </w:tcPr>
          <w:p w14:paraId="6D985F96" w14:textId="2E61FAF7" w:rsidR="00BA1538" w:rsidRDefault="00564FBC" w:rsidP="0031431B">
            <w:pPr>
              <w:pStyle w:val="NoSpacing"/>
              <w:jc w:val="right"/>
              <w:rPr>
                <w:sz w:val="24"/>
                <w:szCs w:val="24"/>
              </w:rPr>
            </w:pPr>
            <w:r>
              <w:rPr>
                <w:sz w:val="24"/>
                <w:szCs w:val="24"/>
              </w:rPr>
              <w:t>2.014</w:t>
            </w:r>
          </w:p>
        </w:tc>
        <w:tc>
          <w:tcPr>
            <w:tcW w:w="908" w:type="pct"/>
            <w:tcBorders>
              <w:top w:val="single" w:sz="4" w:space="0" w:color="auto"/>
            </w:tcBorders>
          </w:tcPr>
          <w:p w14:paraId="0997FA7A" w14:textId="3A789DBE" w:rsidR="00BA1538" w:rsidRDefault="00564FBC" w:rsidP="0031431B">
            <w:pPr>
              <w:pStyle w:val="NoSpacing"/>
              <w:jc w:val="right"/>
              <w:rPr>
                <w:sz w:val="24"/>
                <w:szCs w:val="24"/>
              </w:rPr>
            </w:pPr>
            <w:r>
              <w:rPr>
                <w:sz w:val="24"/>
                <w:szCs w:val="24"/>
              </w:rPr>
              <w:t>0.062</w:t>
            </w:r>
          </w:p>
        </w:tc>
      </w:tr>
      <w:tr w:rsidR="00301B68" w14:paraId="4A0FDF50" w14:textId="77777777" w:rsidTr="00301B68">
        <w:tc>
          <w:tcPr>
            <w:tcW w:w="1763" w:type="pct"/>
          </w:tcPr>
          <w:p w14:paraId="50715E55" w14:textId="77777777" w:rsidR="00BA1538" w:rsidRDefault="00BA1538" w:rsidP="0031431B">
            <w:pPr>
              <w:pStyle w:val="NoSpacing"/>
              <w:rPr>
                <w:sz w:val="24"/>
                <w:szCs w:val="24"/>
              </w:rPr>
            </w:pPr>
            <w:proofErr w:type="gramStart"/>
            <w:r>
              <w:rPr>
                <w:sz w:val="24"/>
                <w:szCs w:val="24"/>
              </w:rPr>
              <w:t>Site(</w:t>
            </w:r>
            <w:proofErr w:type="gramEnd"/>
            <w:r>
              <w:rPr>
                <w:sz w:val="24"/>
                <w:szCs w:val="24"/>
              </w:rPr>
              <w:t>Region)</w:t>
            </w:r>
          </w:p>
        </w:tc>
        <w:tc>
          <w:tcPr>
            <w:tcW w:w="369" w:type="pct"/>
          </w:tcPr>
          <w:p w14:paraId="283CC75C" w14:textId="77777777" w:rsidR="00BA1538" w:rsidRDefault="00BA1538" w:rsidP="0031431B">
            <w:pPr>
              <w:pStyle w:val="NoSpacing"/>
              <w:jc w:val="right"/>
              <w:rPr>
                <w:sz w:val="24"/>
                <w:szCs w:val="24"/>
              </w:rPr>
            </w:pPr>
            <w:r>
              <w:rPr>
                <w:sz w:val="24"/>
                <w:szCs w:val="24"/>
              </w:rPr>
              <w:t>15</w:t>
            </w:r>
          </w:p>
        </w:tc>
        <w:tc>
          <w:tcPr>
            <w:tcW w:w="1051" w:type="pct"/>
          </w:tcPr>
          <w:p w14:paraId="3EB8DE27" w14:textId="153E0BCF" w:rsidR="00BA1538" w:rsidRDefault="00564FBC" w:rsidP="0031431B">
            <w:pPr>
              <w:pStyle w:val="NoSpacing"/>
              <w:jc w:val="right"/>
              <w:rPr>
                <w:sz w:val="24"/>
                <w:szCs w:val="24"/>
              </w:rPr>
            </w:pPr>
            <w:r>
              <w:rPr>
                <w:sz w:val="24"/>
                <w:szCs w:val="24"/>
              </w:rPr>
              <w:t>514.081</w:t>
            </w:r>
          </w:p>
        </w:tc>
        <w:tc>
          <w:tcPr>
            <w:tcW w:w="909" w:type="pct"/>
          </w:tcPr>
          <w:p w14:paraId="552F4DD1" w14:textId="6B821102" w:rsidR="00BA1538" w:rsidRDefault="00564FBC" w:rsidP="0031431B">
            <w:pPr>
              <w:pStyle w:val="NoSpacing"/>
              <w:jc w:val="right"/>
              <w:rPr>
                <w:sz w:val="24"/>
                <w:szCs w:val="24"/>
              </w:rPr>
            </w:pPr>
            <w:r>
              <w:rPr>
                <w:sz w:val="24"/>
                <w:szCs w:val="24"/>
              </w:rPr>
              <w:t>8.668</w:t>
            </w:r>
          </w:p>
        </w:tc>
        <w:tc>
          <w:tcPr>
            <w:tcW w:w="908" w:type="pct"/>
          </w:tcPr>
          <w:p w14:paraId="12C927FD" w14:textId="4D98CC39" w:rsidR="00BA1538" w:rsidRPr="00126C88" w:rsidRDefault="00564FBC" w:rsidP="0031431B">
            <w:pPr>
              <w:pStyle w:val="NoSpacing"/>
              <w:jc w:val="right"/>
              <w:rPr>
                <w:b/>
                <w:bCs/>
                <w:sz w:val="24"/>
                <w:szCs w:val="24"/>
              </w:rPr>
            </w:pPr>
            <w:r>
              <w:rPr>
                <w:b/>
                <w:bCs/>
                <w:sz w:val="24"/>
                <w:szCs w:val="24"/>
              </w:rPr>
              <w:t>&lt; 0.001</w:t>
            </w:r>
          </w:p>
        </w:tc>
      </w:tr>
      <w:tr w:rsidR="00301B68" w14:paraId="14E84FB4" w14:textId="77777777" w:rsidTr="00301B68">
        <w:tc>
          <w:tcPr>
            <w:tcW w:w="1763" w:type="pct"/>
          </w:tcPr>
          <w:p w14:paraId="114EDD00" w14:textId="77777777" w:rsidR="00BA1538" w:rsidRDefault="00BA1538" w:rsidP="0031431B">
            <w:pPr>
              <w:pStyle w:val="NoSpacing"/>
              <w:rPr>
                <w:sz w:val="24"/>
                <w:szCs w:val="24"/>
              </w:rPr>
            </w:pPr>
            <w:r>
              <w:rPr>
                <w:sz w:val="24"/>
                <w:szCs w:val="24"/>
              </w:rPr>
              <w:t>Year</w:t>
            </w:r>
          </w:p>
        </w:tc>
        <w:tc>
          <w:tcPr>
            <w:tcW w:w="369" w:type="pct"/>
          </w:tcPr>
          <w:p w14:paraId="198100D3" w14:textId="77777777" w:rsidR="00BA1538" w:rsidRDefault="00BA1538" w:rsidP="0031431B">
            <w:pPr>
              <w:pStyle w:val="NoSpacing"/>
              <w:jc w:val="right"/>
              <w:rPr>
                <w:sz w:val="24"/>
                <w:szCs w:val="24"/>
              </w:rPr>
            </w:pPr>
            <w:r>
              <w:rPr>
                <w:sz w:val="24"/>
                <w:szCs w:val="24"/>
              </w:rPr>
              <w:t>10</w:t>
            </w:r>
          </w:p>
        </w:tc>
        <w:tc>
          <w:tcPr>
            <w:tcW w:w="1051" w:type="pct"/>
          </w:tcPr>
          <w:p w14:paraId="05095E7F" w14:textId="791502BC" w:rsidR="00BA1538" w:rsidRDefault="00564FBC" w:rsidP="0031431B">
            <w:pPr>
              <w:pStyle w:val="NoSpacing"/>
              <w:jc w:val="right"/>
              <w:rPr>
                <w:sz w:val="24"/>
                <w:szCs w:val="24"/>
              </w:rPr>
            </w:pPr>
            <w:r>
              <w:rPr>
                <w:sz w:val="24"/>
                <w:szCs w:val="24"/>
              </w:rPr>
              <w:t>115.420</w:t>
            </w:r>
          </w:p>
        </w:tc>
        <w:tc>
          <w:tcPr>
            <w:tcW w:w="909" w:type="pct"/>
          </w:tcPr>
          <w:p w14:paraId="537AD852" w14:textId="008C6D4C" w:rsidR="00BA1538" w:rsidRDefault="00564FBC" w:rsidP="0031431B">
            <w:pPr>
              <w:pStyle w:val="NoSpacing"/>
              <w:jc w:val="right"/>
              <w:rPr>
                <w:sz w:val="24"/>
                <w:szCs w:val="24"/>
              </w:rPr>
            </w:pPr>
            <w:r>
              <w:rPr>
                <w:sz w:val="24"/>
                <w:szCs w:val="24"/>
              </w:rPr>
              <w:t>3.001</w:t>
            </w:r>
          </w:p>
        </w:tc>
        <w:tc>
          <w:tcPr>
            <w:tcW w:w="908" w:type="pct"/>
          </w:tcPr>
          <w:p w14:paraId="2AC9A5BF" w14:textId="625EA2B2" w:rsidR="00BA1538" w:rsidRPr="00126C88" w:rsidRDefault="00564FBC" w:rsidP="0031431B">
            <w:pPr>
              <w:pStyle w:val="NoSpacing"/>
              <w:jc w:val="right"/>
              <w:rPr>
                <w:b/>
                <w:bCs/>
                <w:sz w:val="24"/>
                <w:szCs w:val="24"/>
              </w:rPr>
            </w:pPr>
            <w:r>
              <w:rPr>
                <w:b/>
                <w:bCs/>
                <w:sz w:val="24"/>
                <w:szCs w:val="24"/>
              </w:rPr>
              <w:t>&lt; 0.001</w:t>
            </w:r>
          </w:p>
        </w:tc>
      </w:tr>
      <w:tr w:rsidR="00301B68" w14:paraId="4244D13B" w14:textId="77777777" w:rsidTr="00301B68">
        <w:tc>
          <w:tcPr>
            <w:tcW w:w="1763" w:type="pct"/>
          </w:tcPr>
          <w:p w14:paraId="2F467286" w14:textId="77777777" w:rsidR="00BA1538" w:rsidRDefault="00BA1538" w:rsidP="0031431B">
            <w:pPr>
              <w:pStyle w:val="NoSpacing"/>
              <w:rPr>
                <w:sz w:val="24"/>
                <w:szCs w:val="24"/>
              </w:rPr>
            </w:pPr>
            <w:r>
              <w:rPr>
                <w:sz w:val="24"/>
                <w:szCs w:val="24"/>
              </w:rPr>
              <w:t>WaterTempPCA1</w:t>
            </w:r>
          </w:p>
        </w:tc>
        <w:tc>
          <w:tcPr>
            <w:tcW w:w="369" w:type="pct"/>
          </w:tcPr>
          <w:p w14:paraId="3CA4591E" w14:textId="77777777" w:rsidR="00BA1538" w:rsidRDefault="00BA1538" w:rsidP="0031431B">
            <w:pPr>
              <w:pStyle w:val="NoSpacing"/>
              <w:jc w:val="right"/>
              <w:rPr>
                <w:sz w:val="24"/>
                <w:szCs w:val="24"/>
              </w:rPr>
            </w:pPr>
            <w:r>
              <w:rPr>
                <w:sz w:val="24"/>
                <w:szCs w:val="24"/>
              </w:rPr>
              <w:t>1</w:t>
            </w:r>
          </w:p>
        </w:tc>
        <w:tc>
          <w:tcPr>
            <w:tcW w:w="1051" w:type="pct"/>
          </w:tcPr>
          <w:p w14:paraId="07FBB6F5" w14:textId="21D49E0C" w:rsidR="00BA1538" w:rsidRDefault="00564FBC" w:rsidP="0031431B">
            <w:pPr>
              <w:pStyle w:val="NoSpacing"/>
              <w:jc w:val="right"/>
              <w:rPr>
                <w:sz w:val="24"/>
                <w:szCs w:val="24"/>
              </w:rPr>
            </w:pPr>
            <w:r>
              <w:rPr>
                <w:sz w:val="24"/>
                <w:szCs w:val="24"/>
              </w:rPr>
              <w:t>2.972</w:t>
            </w:r>
          </w:p>
        </w:tc>
        <w:tc>
          <w:tcPr>
            <w:tcW w:w="909" w:type="pct"/>
          </w:tcPr>
          <w:p w14:paraId="5EA68D6C" w14:textId="5ACCC83E" w:rsidR="00BA1538" w:rsidRDefault="00564FBC" w:rsidP="0031431B">
            <w:pPr>
              <w:pStyle w:val="NoSpacing"/>
              <w:jc w:val="right"/>
              <w:rPr>
                <w:sz w:val="24"/>
                <w:szCs w:val="24"/>
              </w:rPr>
            </w:pPr>
            <w:r>
              <w:rPr>
                <w:sz w:val="24"/>
                <w:szCs w:val="24"/>
              </w:rPr>
              <w:t>0.773</w:t>
            </w:r>
          </w:p>
        </w:tc>
        <w:tc>
          <w:tcPr>
            <w:tcW w:w="908" w:type="pct"/>
          </w:tcPr>
          <w:p w14:paraId="368C5FD2" w14:textId="26D45FF2" w:rsidR="00BA1538" w:rsidRDefault="00564FBC" w:rsidP="0031431B">
            <w:pPr>
              <w:pStyle w:val="NoSpacing"/>
              <w:jc w:val="right"/>
              <w:rPr>
                <w:sz w:val="24"/>
                <w:szCs w:val="24"/>
              </w:rPr>
            </w:pPr>
            <w:r>
              <w:rPr>
                <w:sz w:val="24"/>
                <w:szCs w:val="24"/>
              </w:rPr>
              <w:t>0.510</w:t>
            </w:r>
          </w:p>
        </w:tc>
      </w:tr>
      <w:tr w:rsidR="00301B68" w14:paraId="17A7804F" w14:textId="77777777" w:rsidTr="00301B68">
        <w:tc>
          <w:tcPr>
            <w:tcW w:w="1763" w:type="pct"/>
          </w:tcPr>
          <w:p w14:paraId="651BAB62" w14:textId="77777777" w:rsidR="00BA1538" w:rsidRDefault="00BA1538" w:rsidP="0031431B">
            <w:pPr>
              <w:pStyle w:val="NoSpacing"/>
              <w:rPr>
                <w:sz w:val="24"/>
                <w:szCs w:val="24"/>
              </w:rPr>
            </w:pPr>
            <w:r>
              <w:rPr>
                <w:sz w:val="24"/>
                <w:szCs w:val="24"/>
              </w:rPr>
              <w:t>WaterTempPCA2</w:t>
            </w:r>
          </w:p>
        </w:tc>
        <w:tc>
          <w:tcPr>
            <w:tcW w:w="369" w:type="pct"/>
          </w:tcPr>
          <w:p w14:paraId="718ABE78" w14:textId="77777777" w:rsidR="00BA1538" w:rsidRDefault="00BA1538" w:rsidP="0031431B">
            <w:pPr>
              <w:pStyle w:val="NoSpacing"/>
              <w:jc w:val="right"/>
              <w:rPr>
                <w:sz w:val="24"/>
                <w:szCs w:val="24"/>
              </w:rPr>
            </w:pPr>
            <w:r>
              <w:rPr>
                <w:sz w:val="24"/>
                <w:szCs w:val="24"/>
              </w:rPr>
              <w:t>1</w:t>
            </w:r>
          </w:p>
        </w:tc>
        <w:tc>
          <w:tcPr>
            <w:tcW w:w="1051" w:type="pct"/>
          </w:tcPr>
          <w:p w14:paraId="72B9E2B3" w14:textId="7431D7E9" w:rsidR="00BA1538" w:rsidRDefault="00564FBC" w:rsidP="0031431B">
            <w:pPr>
              <w:pStyle w:val="NoSpacing"/>
              <w:jc w:val="right"/>
              <w:rPr>
                <w:sz w:val="24"/>
                <w:szCs w:val="24"/>
              </w:rPr>
            </w:pPr>
            <w:r>
              <w:rPr>
                <w:sz w:val="24"/>
                <w:szCs w:val="24"/>
              </w:rPr>
              <w:t>1.936</w:t>
            </w:r>
          </w:p>
        </w:tc>
        <w:tc>
          <w:tcPr>
            <w:tcW w:w="909" w:type="pct"/>
          </w:tcPr>
          <w:p w14:paraId="603AD673" w14:textId="42234644" w:rsidR="00BA1538" w:rsidRDefault="00564FBC" w:rsidP="0031431B">
            <w:pPr>
              <w:pStyle w:val="NoSpacing"/>
              <w:jc w:val="right"/>
              <w:rPr>
                <w:sz w:val="24"/>
                <w:szCs w:val="24"/>
              </w:rPr>
            </w:pPr>
            <w:r>
              <w:rPr>
                <w:sz w:val="24"/>
                <w:szCs w:val="24"/>
              </w:rPr>
              <w:t>0.503</w:t>
            </w:r>
          </w:p>
        </w:tc>
        <w:tc>
          <w:tcPr>
            <w:tcW w:w="908" w:type="pct"/>
          </w:tcPr>
          <w:p w14:paraId="4C41E97F" w14:textId="2D26625E" w:rsidR="00BA1538" w:rsidRDefault="00564FBC" w:rsidP="0031431B">
            <w:pPr>
              <w:pStyle w:val="NoSpacing"/>
              <w:jc w:val="right"/>
              <w:rPr>
                <w:sz w:val="24"/>
                <w:szCs w:val="24"/>
              </w:rPr>
            </w:pPr>
            <w:r>
              <w:rPr>
                <w:sz w:val="24"/>
                <w:szCs w:val="24"/>
              </w:rPr>
              <w:t>0.701</w:t>
            </w:r>
          </w:p>
        </w:tc>
      </w:tr>
      <w:tr w:rsidR="00301B68" w14:paraId="26859461" w14:textId="77777777" w:rsidTr="00301B68">
        <w:tc>
          <w:tcPr>
            <w:tcW w:w="1763" w:type="pct"/>
          </w:tcPr>
          <w:p w14:paraId="0FF22201" w14:textId="77777777" w:rsidR="00BA1538" w:rsidRDefault="00BA1538" w:rsidP="0031431B">
            <w:pPr>
              <w:pStyle w:val="NoSpacing"/>
              <w:rPr>
                <w:sz w:val="24"/>
                <w:szCs w:val="24"/>
              </w:rPr>
            </w:pPr>
            <w:r>
              <w:rPr>
                <w:sz w:val="24"/>
                <w:szCs w:val="24"/>
              </w:rPr>
              <w:t>AirTempExpMDS1</w:t>
            </w:r>
          </w:p>
        </w:tc>
        <w:tc>
          <w:tcPr>
            <w:tcW w:w="369" w:type="pct"/>
          </w:tcPr>
          <w:p w14:paraId="570F48E5" w14:textId="77777777" w:rsidR="00BA1538" w:rsidRDefault="00BA1538" w:rsidP="0031431B">
            <w:pPr>
              <w:pStyle w:val="NoSpacing"/>
              <w:jc w:val="right"/>
              <w:rPr>
                <w:sz w:val="24"/>
                <w:szCs w:val="24"/>
              </w:rPr>
            </w:pPr>
            <w:r>
              <w:rPr>
                <w:sz w:val="24"/>
                <w:szCs w:val="24"/>
              </w:rPr>
              <w:t>1</w:t>
            </w:r>
          </w:p>
        </w:tc>
        <w:tc>
          <w:tcPr>
            <w:tcW w:w="1051" w:type="pct"/>
          </w:tcPr>
          <w:p w14:paraId="006C4C71" w14:textId="287025D7" w:rsidR="00BA1538" w:rsidRDefault="00564FBC" w:rsidP="0031431B">
            <w:pPr>
              <w:pStyle w:val="NoSpacing"/>
              <w:jc w:val="right"/>
              <w:rPr>
                <w:sz w:val="24"/>
                <w:szCs w:val="24"/>
              </w:rPr>
            </w:pPr>
            <w:r>
              <w:rPr>
                <w:sz w:val="24"/>
                <w:szCs w:val="24"/>
              </w:rPr>
              <w:t>9.151</w:t>
            </w:r>
          </w:p>
        </w:tc>
        <w:tc>
          <w:tcPr>
            <w:tcW w:w="909" w:type="pct"/>
          </w:tcPr>
          <w:p w14:paraId="55BD36F5" w14:textId="20FE9D51" w:rsidR="00BA1538" w:rsidRDefault="00564FBC" w:rsidP="0031431B">
            <w:pPr>
              <w:pStyle w:val="NoSpacing"/>
              <w:jc w:val="right"/>
              <w:rPr>
                <w:sz w:val="24"/>
                <w:szCs w:val="24"/>
              </w:rPr>
            </w:pPr>
            <w:r>
              <w:rPr>
                <w:sz w:val="24"/>
                <w:szCs w:val="24"/>
              </w:rPr>
              <w:t>2.379</w:t>
            </w:r>
          </w:p>
        </w:tc>
        <w:tc>
          <w:tcPr>
            <w:tcW w:w="908" w:type="pct"/>
          </w:tcPr>
          <w:p w14:paraId="56F23FC7" w14:textId="5E44E551" w:rsidR="00BA1538" w:rsidRPr="000F0E9A" w:rsidRDefault="00564FBC" w:rsidP="0031431B">
            <w:pPr>
              <w:pStyle w:val="NoSpacing"/>
              <w:jc w:val="right"/>
              <w:rPr>
                <w:b/>
                <w:bCs/>
                <w:sz w:val="24"/>
                <w:szCs w:val="24"/>
              </w:rPr>
            </w:pPr>
            <w:r>
              <w:rPr>
                <w:b/>
                <w:bCs/>
                <w:sz w:val="24"/>
                <w:szCs w:val="24"/>
              </w:rPr>
              <w:t>0.068</w:t>
            </w:r>
          </w:p>
        </w:tc>
      </w:tr>
      <w:tr w:rsidR="00301B68" w14:paraId="12CC7D95" w14:textId="77777777" w:rsidTr="00301B68">
        <w:tc>
          <w:tcPr>
            <w:tcW w:w="1763" w:type="pct"/>
          </w:tcPr>
          <w:p w14:paraId="6D9A13F8" w14:textId="77777777" w:rsidR="00BA1538" w:rsidRDefault="00BA1538" w:rsidP="0031431B">
            <w:pPr>
              <w:pStyle w:val="NoSpacing"/>
              <w:rPr>
                <w:sz w:val="24"/>
                <w:szCs w:val="24"/>
              </w:rPr>
            </w:pPr>
            <w:r>
              <w:rPr>
                <w:sz w:val="24"/>
                <w:szCs w:val="24"/>
              </w:rPr>
              <w:t>AirTempExpMDS2</w:t>
            </w:r>
          </w:p>
        </w:tc>
        <w:tc>
          <w:tcPr>
            <w:tcW w:w="369" w:type="pct"/>
          </w:tcPr>
          <w:p w14:paraId="4AFCFCEA" w14:textId="77777777" w:rsidR="00BA1538" w:rsidRDefault="00BA1538" w:rsidP="0031431B">
            <w:pPr>
              <w:pStyle w:val="NoSpacing"/>
              <w:jc w:val="right"/>
              <w:rPr>
                <w:sz w:val="24"/>
                <w:szCs w:val="24"/>
              </w:rPr>
            </w:pPr>
            <w:r>
              <w:rPr>
                <w:sz w:val="24"/>
                <w:szCs w:val="24"/>
              </w:rPr>
              <w:t>1</w:t>
            </w:r>
          </w:p>
        </w:tc>
        <w:tc>
          <w:tcPr>
            <w:tcW w:w="1051" w:type="pct"/>
          </w:tcPr>
          <w:p w14:paraId="667F8588" w14:textId="3C9B2F9F" w:rsidR="00BA1538" w:rsidRDefault="00564FBC" w:rsidP="0031431B">
            <w:pPr>
              <w:pStyle w:val="NoSpacing"/>
              <w:jc w:val="right"/>
              <w:rPr>
                <w:sz w:val="24"/>
                <w:szCs w:val="24"/>
              </w:rPr>
            </w:pPr>
            <w:r>
              <w:rPr>
                <w:sz w:val="24"/>
                <w:szCs w:val="24"/>
              </w:rPr>
              <w:t>9.224</w:t>
            </w:r>
          </w:p>
        </w:tc>
        <w:tc>
          <w:tcPr>
            <w:tcW w:w="909" w:type="pct"/>
          </w:tcPr>
          <w:p w14:paraId="45329B28" w14:textId="3B695333" w:rsidR="00BA1538" w:rsidRDefault="00564FBC" w:rsidP="0031431B">
            <w:pPr>
              <w:pStyle w:val="NoSpacing"/>
              <w:jc w:val="right"/>
              <w:rPr>
                <w:sz w:val="24"/>
                <w:szCs w:val="24"/>
              </w:rPr>
            </w:pPr>
            <w:r>
              <w:rPr>
                <w:sz w:val="24"/>
                <w:szCs w:val="24"/>
              </w:rPr>
              <w:t>2.398</w:t>
            </w:r>
          </w:p>
        </w:tc>
        <w:tc>
          <w:tcPr>
            <w:tcW w:w="908" w:type="pct"/>
          </w:tcPr>
          <w:p w14:paraId="417724D3" w14:textId="45DC93F1" w:rsidR="00BA1538" w:rsidRDefault="00564FBC" w:rsidP="0031431B">
            <w:pPr>
              <w:pStyle w:val="NoSpacing"/>
              <w:jc w:val="right"/>
              <w:rPr>
                <w:sz w:val="24"/>
                <w:szCs w:val="24"/>
              </w:rPr>
            </w:pPr>
            <w:r>
              <w:rPr>
                <w:sz w:val="24"/>
                <w:szCs w:val="24"/>
              </w:rPr>
              <w:t>0.072</w:t>
            </w:r>
          </w:p>
        </w:tc>
      </w:tr>
      <w:tr w:rsidR="00301B68" w14:paraId="6C47C1D0" w14:textId="77777777" w:rsidTr="00301B68">
        <w:tc>
          <w:tcPr>
            <w:tcW w:w="1763" w:type="pct"/>
          </w:tcPr>
          <w:p w14:paraId="49FA892E" w14:textId="77777777" w:rsidR="00BA1538" w:rsidRDefault="00BA1538" w:rsidP="0031431B">
            <w:pPr>
              <w:pStyle w:val="NoSpacing"/>
              <w:rPr>
                <w:sz w:val="24"/>
                <w:szCs w:val="24"/>
              </w:rPr>
            </w:pPr>
            <w:r>
              <w:rPr>
                <w:sz w:val="24"/>
                <w:szCs w:val="24"/>
              </w:rPr>
              <w:t>Residual</w:t>
            </w:r>
          </w:p>
        </w:tc>
        <w:tc>
          <w:tcPr>
            <w:tcW w:w="369" w:type="pct"/>
          </w:tcPr>
          <w:p w14:paraId="2B6D9190" w14:textId="77777777" w:rsidR="00BA1538" w:rsidRDefault="00BA1538" w:rsidP="0031431B">
            <w:pPr>
              <w:pStyle w:val="NoSpacing"/>
              <w:jc w:val="right"/>
              <w:rPr>
                <w:sz w:val="24"/>
                <w:szCs w:val="24"/>
              </w:rPr>
            </w:pPr>
            <w:r>
              <w:rPr>
                <w:sz w:val="24"/>
                <w:szCs w:val="24"/>
              </w:rPr>
              <w:t>89</w:t>
            </w:r>
          </w:p>
        </w:tc>
        <w:tc>
          <w:tcPr>
            <w:tcW w:w="1051" w:type="pct"/>
          </w:tcPr>
          <w:p w14:paraId="257611B6" w14:textId="1483284C" w:rsidR="00BA1538" w:rsidRDefault="00564FBC" w:rsidP="0031431B">
            <w:pPr>
              <w:pStyle w:val="NoSpacing"/>
              <w:jc w:val="right"/>
              <w:rPr>
                <w:sz w:val="24"/>
                <w:szCs w:val="24"/>
              </w:rPr>
            </w:pPr>
            <w:r>
              <w:rPr>
                <w:sz w:val="24"/>
                <w:szCs w:val="24"/>
              </w:rPr>
              <w:t>346.170</w:t>
            </w:r>
          </w:p>
        </w:tc>
        <w:tc>
          <w:tcPr>
            <w:tcW w:w="909" w:type="pct"/>
          </w:tcPr>
          <w:p w14:paraId="3D924923" w14:textId="77777777" w:rsidR="00BA1538" w:rsidRDefault="00BA1538" w:rsidP="0031431B">
            <w:pPr>
              <w:pStyle w:val="NoSpacing"/>
              <w:jc w:val="right"/>
              <w:rPr>
                <w:sz w:val="24"/>
                <w:szCs w:val="24"/>
              </w:rPr>
            </w:pPr>
          </w:p>
        </w:tc>
        <w:tc>
          <w:tcPr>
            <w:tcW w:w="908" w:type="pct"/>
          </w:tcPr>
          <w:p w14:paraId="300C8B46" w14:textId="77777777" w:rsidR="00BA1538" w:rsidRDefault="00BA1538" w:rsidP="0031431B">
            <w:pPr>
              <w:pStyle w:val="NoSpacing"/>
              <w:jc w:val="right"/>
              <w:rPr>
                <w:sz w:val="24"/>
                <w:szCs w:val="24"/>
              </w:rPr>
            </w:pPr>
          </w:p>
        </w:tc>
      </w:tr>
      <w:tr w:rsidR="00301B68" w14:paraId="31FFBE66" w14:textId="77777777" w:rsidTr="00301B68">
        <w:tc>
          <w:tcPr>
            <w:tcW w:w="1763" w:type="pct"/>
          </w:tcPr>
          <w:p w14:paraId="17E32A0C" w14:textId="77777777" w:rsidR="00BA1538" w:rsidRDefault="00BA1538" w:rsidP="0031431B">
            <w:pPr>
              <w:pStyle w:val="NoSpacing"/>
              <w:rPr>
                <w:sz w:val="24"/>
                <w:szCs w:val="24"/>
              </w:rPr>
            </w:pPr>
            <w:r>
              <w:rPr>
                <w:sz w:val="24"/>
                <w:szCs w:val="24"/>
              </w:rPr>
              <w:t>Total</w:t>
            </w:r>
          </w:p>
        </w:tc>
        <w:tc>
          <w:tcPr>
            <w:tcW w:w="369" w:type="pct"/>
          </w:tcPr>
          <w:p w14:paraId="00D0CDFA" w14:textId="77777777" w:rsidR="00BA1538" w:rsidRDefault="00BA1538" w:rsidP="0031431B">
            <w:pPr>
              <w:pStyle w:val="NoSpacing"/>
              <w:jc w:val="right"/>
              <w:rPr>
                <w:sz w:val="24"/>
                <w:szCs w:val="24"/>
              </w:rPr>
            </w:pPr>
            <w:r>
              <w:rPr>
                <w:sz w:val="24"/>
                <w:szCs w:val="24"/>
              </w:rPr>
              <w:t>122</w:t>
            </w:r>
          </w:p>
        </w:tc>
        <w:tc>
          <w:tcPr>
            <w:tcW w:w="1051" w:type="pct"/>
          </w:tcPr>
          <w:p w14:paraId="657AAB76" w14:textId="428F36D4" w:rsidR="00BA1538" w:rsidRDefault="00564FBC" w:rsidP="0031431B">
            <w:pPr>
              <w:pStyle w:val="NoSpacing"/>
              <w:jc w:val="right"/>
              <w:rPr>
                <w:sz w:val="24"/>
                <w:szCs w:val="24"/>
              </w:rPr>
            </w:pPr>
            <w:r>
              <w:rPr>
                <w:sz w:val="24"/>
                <w:szCs w:val="24"/>
              </w:rPr>
              <w:t>1216.800</w:t>
            </w:r>
          </w:p>
        </w:tc>
        <w:tc>
          <w:tcPr>
            <w:tcW w:w="909" w:type="pct"/>
          </w:tcPr>
          <w:p w14:paraId="2E10BE30" w14:textId="77777777" w:rsidR="00BA1538" w:rsidRDefault="00BA1538" w:rsidP="0031431B">
            <w:pPr>
              <w:pStyle w:val="NoSpacing"/>
              <w:jc w:val="right"/>
              <w:rPr>
                <w:sz w:val="24"/>
                <w:szCs w:val="24"/>
              </w:rPr>
            </w:pPr>
          </w:p>
        </w:tc>
        <w:tc>
          <w:tcPr>
            <w:tcW w:w="908" w:type="pct"/>
          </w:tcPr>
          <w:p w14:paraId="535D0117" w14:textId="77777777" w:rsidR="00BA1538" w:rsidRDefault="00BA1538" w:rsidP="0031431B">
            <w:pPr>
              <w:pStyle w:val="NoSpacing"/>
              <w:jc w:val="right"/>
              <w:rPr>
                <w:sz w:val="24"/>
                <w:szCs w:val="24"/>
              </w:rPr>
            </w:pPr>
          </w:p>
        </w:tc>
      </w:tr>
      <w:tr w:rsidR="00301B68" w14:paraId="0476E39B" w14:textId="77777777" w:rsidTr="00301B68">
        <w:tc>
          <w:tcPr>
            <w:tcW w:w="1763" w:type="pct"/>
            <w:tcBorders>
              <w:bottom w:val="single" w:sz="4" w:space="0" w:color="auto"/>
            </w:tcBorders>
          </w:tcPr>
          <w:p w14:paraId="3B38303D" w14:textId="1BB6F87F" w:rsidR="00BA1538" w:rsidRDefault="00BA1538" w:rsidP="0031431B">
            <w:pPr>
              <w:pStyle w:val="NoSpacing"/>
              <w:rPr>
                <w:sz w:val="24"/>
                <w:szCs w:val="24"/>
              </w:rPr>
            </w:pPr>
            <w:r>
              <w:rPr>
                <w:sz w:val="24"/>
                <w:szCs w:val="24"/>
              </w:rPr>
              <w:t xml:space="preserve">AIC = </w:t>
            </w:r>
            <w:r w:rsidR="00B56574">
              <w:rPr>
                <w:sz w:val="24"/>
                <w:szCs w:val="24"/>
              </w:rPr>
              <w:t>733.172</w:t>
            </w:r>
          </w:p>
        </w:tc>
        <w:tc>
          <w:tcPr>
            <w:tcW w:w="369" w:type="pct"/>
            <w:tcBorders>
              <w:bottom w:val="single" w:sz="4" w:space="0" w:color="auto"/>
            </w:tcBorders>
          </w:tcPr>
          <w:p w14:paraId="759F5E30" w14:textId="77777777" w:rsidR="00BA1538" w:rsidRDefault="00BA1538" w:rsidP="0031431B">
            <w:pPr>
              <w:pStyle w:val="NoSpacing"/>
              <w:jc w:val="right"/>
              <w:rPr>
                <w:sz w:val="24"/>
                <w:szCs w:val="24"/>
              </w:rPr>
            </w:pPr>
          </w:p>
        </w:tc>
        <w:tc>
          <w:tcPr>
            <w:tcW w:w="1051" w:type="pct"/>
            <w:tcBorders>
              <w:bottom w:val="single" w:sz="4" w:space="0" w:color="auto"/>
            </w:tcBorders>
          </w:tcPr>
          <w:p w14:paraId="7DED42F5" w14:textId="77777777" w:rsidR="00BA1538" w:rsidRDefault="00BA1538" w:rsidP="0031431B">
            <w:pPr>
              <w:pStyle w:val="NoSpacing"/>
              <w:jc w:val="right"/>
              <w:rPr>
                <w:sz w:val="24"/>
                <w:szCs w:val="24"/>
              </w:rPr>
            </w:pPr>
          </w:p>
        </w:tc>
        <w:tc>
          <w:tcPr>
            <w:tcW w:w="909" w:type="pct"/>
            <w:tcBorders>
              <w:bottom w:val="single" w:sz="4" w:space="0" w:color="auto"/>
            </w:tcBorders>
          </w:tcPr>
          <w:p w14:paraId="122EA406" w14:textId="77777777" w:rsidR="00BA1538" w:rsidRDefault="00BA1538" w:rsidP="0031431B">
            <w:pPr>
              <w:pStyle w:val="NoSpacing"/>
              <w:jc w:val="right"/>
              <w:rPr>
                <w:sz w:val="24"/>
                <w:szCs w:val="24"/>
              </w:rPr>
            </w:pPr>
          </w:p>
        </w:tc>
        <w:tc>
          <w:tcPr>
            <w:tcW w:w="908" w:type="pct"/>
            <w:tcBorders>
              <w:bottom w:val="single" w:sz="4" w:space="0" w:color="auto"/>
            </w:tcBorders>
          </w:tcPr>
          <w:p w14:paraId="225726C4" w14:textId="77777777" w:rsidR="00BA1538" w:rsidRDefault="00BA1538" w:rsidP="0031431B">
            <w:pPr>
              <w:pStyle w:val="NoSpacing"/>
              <w:jc w:val="right"/>
              <w:rPr>
                <w:sz w:val="24"/>
                <w:szCs w:val="24"/>
              </w:rPr>
            </w:pPr>
          </w:p>
        </w:tc>
      </w:tr>
    </w:tbl>
    <w:p w14:paraId="75F78100" w14:textId="77777777" w:rsidR="00507136" w:rsidRDefault="00507136" w:rsidP="00507136">
      <w:pPr>
        <w:pStyle w:val="NoSpacing"/>
        <w:rPr>
          <w:sz w:val="24"/>
          <w:szCs w:val="24"/>
        </w:rPr>
      </w:pPr>
    </w:p>
    <w:p w14:paraId="2B3F3C93" w14:textId="77777777" w:rsidR="003A7CBC" w:rsidRDefault="003A7CBC">
      <w:pPr>
        <w:spacing w:after="160" w:line="259" w:lineRule="auto"/>
        <w:rPr>
          <w:sz w:val="24"/>
          <w:szCs w:val="24"/>
        </w:rPr>
      </w:pPr>
      <w:r>
        <w:rPr>
          <w:sz w:val="24"/>
          <w:szCs w:val="24"/>
        </w:rPr>
        <w:br w:type="page"/>
      </w:r>
    </w:p>
    <w:p w14:paraId="556B47F1" w14:textId="1C1DDF37" w:rsidR="00507136" w:rsidRPr="00301B68" w:rsidRDefault="003A7CBC" w:rsidP="00507136">
      <w:pPr>
        <w:pStyle w:val="NoSpacing"/>
      </w:pPr>
      <w:r>
        <w:rPr>
          <w:sz w:val="24"/>
          <w:szCs w:val="24"/>
        </w:rPr>
        <w:lastRenderedPageBreak/>
        <w:t>Table S8. Alternative models of the effects of sea stars on mussel metrics</w:t>
      </w:r>
      <w:r w:rsidR="00301B68">
        <w:rPr>
          <w:sz w:val="24"/>
          <w:szCs w:val="24"/>
        </w:rPr>
        <w:t>. Significant values (p &gt; 0.05) are bolded. df: degrees of freedom, SS: sum of square.</w:t>
      </w:r>
    </w:p>
    <w:tbl>
      <w:tblPr>
        <w:tblStyle w:val="TableGrid"/>
        <w:tblW w:w="31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993"/>
        <w:gridCol w:w="1619"/>
        <w:gridCol w:w="1710"/>
        <w:gridCol w:w="1350"/>
      </w:tblGrid>
      <w:tr w:rsidR="00301B68" w14:paraId="4F098DBC" w14:textId="77777777" w:rsidTr="00301B68">
        <w:tc>
          <w:tcPr>
            <w:tcW w:w="1538" w:type="pct"/>
            <w:tcBorders>
              <w:top w:val="single" w:sz="4" w:space="0" w:color="auto"/>
              <w:bottom w:val="single" w:sz="4" w:space="0" w:color="auto"/>
            </w:tcBorders>
          </w:tcPr>
          <w:p w14:paraId="5E017F74" w14:textId="77777777" w:rsidR="003A7CBC" w:rsidRDefault="003A7CBC" w:rsidP="0031431B">
            <w:pPr>
              <w:pStyle w:val="NoSpacing"/>
              <w:rPr>
                <w:sz w:val="24"/>
                <w:szCs w:val="24"/>
              </w:rPr>
            </w:pPr>
            <w:r>
              <w:rPr>
                <w:sz w:val="24"/>
                <w:szCs w:val="24"/>
              </w:rPr>
              <w:t>Sources of variation</w:t>
            </w:r>
          </w:p>
        </w:tc>
        <w:tc>
          <w:tcPr>
            <w:tcW w:w="606" w:type="pct"/>
            <w:tcBorders>
              <w:top w:val="single" w:sz="4" w:space="0" w:color="auto"/>
              <w:bottom w:val="single" w:sz="4" w:space="0" w:color="auto"/>
            </w:tcBorders>
          </w:tcPr>
          <w:p w14:paraId="7A835AC8" w14:textId="77777777" w:rsidR="003A7CBC" w:rsidRDefault="003A7CBC" w:rsidP="0031431B">
            <w:pPr>
              <w:pStyle w:val="NoSpacing"/>
              <w:jc w:val="right"/>
              <w:rPr>
                <w:sz w:val="24"/>
                <w:szCs w:val="24"/>
              </w:rPr>
            </w:pPr>
            <w:r>
              <w:rPr>
                <w:sz w:val="24"/>
                <w:szCs w:val="24"/>
              </w:rPr>
              <w:t>df</w:t>
            </w:r>
          </w:p>
        </w:tc>
        <w:tc>
          <w:tcPr>
            <w:tcW w:w="988" w:type="pct"/>
            <w:tcBorders>
              <w:top w:val="single" w:sz="4" w:space="0" w:color="auto"/>
              <w:bottom w:val="single" w:sz="4" w:space="0" w:color="auto"/>
            </w:tcBorders>
          </w:tcPr>
          <w:p w14:paraId="1C3E9C1A" w14:textId="77777777" w:rsidR="003A7CBC" w:rsidRDefault="003A7CBC" w:rsidP="0031431B">
            <w:pPr>
              <w:pStyle w:val="NoSpacing"/>
              <w:jc w:val="right"/>
              <w:rPr>
                <w:sz w:val="24"/>
                <w:szCs w:val="24"/>
              </w:rPr>
            </w:pPr>
            <w:r>
              <w:rPr>
                <w:sz w:val="24"/>
                <w:szCs w:val="24"/>
              </w:rPr>
              <w:t>SS</w:t>
            </w:r>
          </w:p>
        </w:tc>
        <w:tc>
          <w:tcPr>
            <w:tcW w:w="1044" w:type="pct"/>
            <w:tcBorders>
              <w:top w:val="single" w:sz="4" w:space="0" w:color="auto"/>
              <w:bottom w:val="single" w:sz="4" w:space="0" w:color="auto"/>
            </w:tcBorders>
          </w:tcPr>
          <w:p w14:paraId="28F74539" w14:textId="77777777" w:rsidR="003A7CBC" w:rsidRDefault="003A7CBC" w:rsidP="0031431B">
            <w:pPr>
              <w:pStyle w:val="NoSpacing"/>
              <w:jc w:val="right"/>
              <w:rPr>
                <w:sz w:val="24"/>
                <w:szCs w:val="24"/>
              </w:rPr>
            </w:pPr>
            <w:r>
              <w:rPr>
                <w:sz w:val="24"/>
                <w:szCs w:val="24"/>
              </w:rPr>
              <w:t>Pseudo-F</w:t>
            </w:r>
          </w:p>
        </w:tc>
        <w:tc>
          <w:tcPr>
            <w:tcW w:w="824" w:type="pct"/>
            <w:tcBorders>
              <w:top w:val="single" w:sz="4" w:space="0" w:color="auto"/>
              <w:bottom w:val="single" w:sz="4" w:space="0" w:color="auto"/>
            </w:tcBorders>
          </w:tcPr>
          <w:p w14:paraId="312762E4" w14:textId="77777777" w:rsidR="003A7CBC" w:rsidRDefault="003A7CBC" w:rsidP="0031431B">
            <w:pPr>
              <w:pStyle w:val="NoSpacing"/>
              <w:jc w:val="right"/>
              <w:rPr>
                <w:sz w:val="24"/>
                <w:szCs w:val="24"/>
              </w:rPr>
            </w:pPr>
            <w:r>
              <w:rPr>
                <w:sz w:val="24"/>
                <w:szCs w:val="24"/>
              </w:rPr>
              <w:t>P-value</w:t>
            </w:r>
          </w:p>
        </w:tc>
      </w:tr>
      <w:tr w:rsidR="00301B68" w14:paraId="3F33D40A" w14:textId="77777777" w:rsidTr="00301B68">
        <w:tc>
          <w:tcPr>
            <w:tcW w:w="1538" w:type="pct"/>
            <w:tcBorders>
              <w:top w:val="single" w:sz="4" w:space="0" w:color="auto"/>
            </w:tcBorders>
          </w:tcPr>
          <w:p w14:paraId="3C8F3505" w14:textId="77777777" w:rsidR="003A7CBC" w:rsidRDefault="003A7CBC" w:rsidP="0031431B">
            <w:pPr>
              <w:pStyle w:val="NoSpacing"/>
              <w:rPr>
                <w:sz w:val="24"/>
                <w:szCs w:val="24"/>
              </w:rPr>
            </w:pPr>
            <w:r>
              <w:rPr>
                <w:sz w:val="24"/>
                <w:szCs w:val="24"/>
              </w:rPr>
              <w:t>Region</w:t>
            </w:r>
          </w:p>
        </w:tc>
        <w:tc>
          <w:tcPr>
            <w:tcW w:w="606" w:type="pct"/>
            <w:tcBorders>
              <w:top w:val="single" w:sz="4" w:space="0" w:color="auto"/>
            </w:tcBorders>
          </w:tcPr>
          <w:p w14:paraId="5CF1E4D8" w14:textId="77777777" w:rsidR="003A7CBC" w:rsidRDefault="003A7CBC" w:rsidP="0031431B">
            <w:pPr>
              <w:pStyle w:val="NoSpacing"/>
              <w:jc w:val="right"/>
              <w:rPr>
                <w:sz w:val="24"/>
                <w:szCs w:val="24"/>
              </w:rPr>
            </w:pPr>
            <w:r>
              <w:rPr>
                <w:sz w:val="24"/>
                <w:szCs w:val="24"/>
              </w:rPr>
              <w:t>3</w:t>
            </w:r>
          </w:p>
        </w:tc>
        <w:tc>
          <w:tcPr>
            <w:tcW w:w="988" w:type="pct"/>
            <w:tcBorders>
              <w:top w:val="single" w:sz="4" w:space="0" w:color="auto"/>
            </w:tcBorders>
          </w:tcPr>
          <w:p w14:paraId="46E51F1D" w14:textId="77777777" w:rsidR="003A7CBC" w:rsidRDefault="003A7CBC" w:rsidP="0031431B">
            <w:pPr>
              <w:pStyle w:val="NoSpacing"/>
              <w:jc w:val="right"/>
              <w:rPr>
                <w:sz w:val="24"/>
                <w:szCs w:val="24"/>
              </w:rPr>
            </w:pPr>
            <w:r>
              <w:rPr>
                <w:sz w:val="24"/>
                <w:szCs w:val="24"/>
              </w:rPr>
              <w:t>217.830</w:t>
            </w:r>
          </w:p>
        </w:tc>
        <w:tc>
          <w:tcPr>
            <w:tcW w:w="1044" w:type="pct"/>
            <w:tcBorders>
              <w:top w:val="single" w:sz="4" w:space="0" w:color="auto"/>
            </w:tcBorders>
          </w:tcPr>
          <w:p w14:paraId="5EE783E9" w14:textId="77777777" w:rsidR="003A7CBC" w:rsidRDefault="003A7CBC" w:rsidP="0031431B">
            <w:pPr>
              <w:pStyle w:val="NoSpacing"/>
              <w:jc w:val="right"/>
              <w:rPr>
                <w:sz w:val="24"/>
                <w:szCs w:val="24"/>
              </w:rPr>
            </w:pPr>
            <w:r>
              <w:rPr>
                <w:sz w:val="24"/>
                <w:szCs w:val="24"/>
              </w:rPr>
              <w:t>2.010</w:t>
            </w:r>
          </w:p>
        </w:tc>
        <w:tc>
          <w:tcPr>
            <w:tcW w:w="824" w:type="pct"/>
            <w:tcBorders>
              <w:top w:val="single" w:sz="4" w:space="0" w:color="auto"/>
            </w:tcBorders>
          </w:tcPr>
          <w:p w14:paraId="72BC5C74" w14:textId="77777777" w:rsidR="003A7CBC" w:rsidRDefault="003A7CBC" w:rsidP="0031431B">
            <w:pPr>
              <w:pStyle w:val="NoSpacing"/>
              <w:jc w:val="right"/>
              <w:rPr>
                <w:sz w:val="24"/>
                <w:szCs w:val="24"/>
              </w:rPr>
            </w:pPr>
            <w:r>
              <w:rPr>
                <w:sz w:val="24"/>
                <w:szCs w:val="24"/>
              </w:rPr>
              <w:t>0.055</w:t>
            </w:r>
          </w:p>
        </w:tc>
      </w:tr>
      <w:tr w:rsidR="00301B68" w:rsidRPr="00301B68" w14:paraId="15D0FD7D" w14:textId="77777777" w:rsidTr="00301B68">
        <w:tc>
          <w:tcPr>
            <w:tcW w:w="1538" w:type="pct"/>
          </w:tcPr>
          <w:p w14:paraId="425A4DE3" w14:textId="77777777" w:rsidR="003A7CBC" w:rsidRDefault="003A7CBC" w:rsidP="0031431B">
            <w:pPr>
              <w:pStyle w:val="NoSpacing"/>
              <w:rPr>
                <w:sz w:val="24"/>
                <w:szCs w:val="24"/>
              </w:rPr>
            </w:pPr>
            <w:proofErr w:type="gramStart"/>
            <w:r>
              <w:rPr>
                <w:sz w:val="24"/>
                <w:szCs w:val="24"/>
              </w:rPr>
              <w:t>Site(</w:t>
            </w:r>
            <w:proofErr w:type="gramEnd"/>
            <w:r>
              <w:rPr>
                <w:sz w:val="24"/>
                <w:szCs w:val="24"/>
              </w:rPr>
              <w:t>Region)</w:t>
            </w:r>
          </w:p>
        </w:tc>
        <w:tc>
          <w:tcPr>
            <w:tcW w:w="606" w:type="pct"/>
          </w:tcPr>
          <w:p w14:paraId="1D6AD788" w14:textId="77777777" w:rsidR="003A7CBC" w:rsidRDefault="003A7CBC" w:rsidP="0031431B">
            <w:pPr>
              <w:pStyle w:val="NoSpacing"/>
              <w:jc w:val="right"/>
              <w:rPr>
                <w:sz w:val="24"/>
                <w:szCs w:val="24"/>
              </w:rPr>
            </w:pPr>
            <w:r>
              <w:rPr>
                <w:sz w:val="24"/>
                <w:szCs w:val="24"/>
              </w:rPr>
              <w:t>15</w:t>
            </w:r>
          </w:p>
        </w:tc>
        <w:tc>
          <w:tcPr>
            <w:tcW w:w="988" w:type="pct"/>
          </w:tcPr>
          <w:p w14:paraId="26DB3C9F" w14:textId="77777777" w:rsidR="003A7CBC" w:rsidRDefault="003A7CBC" w:rsidP="0031431B">
            <w:pPr>
              <w:pStyle w:val="NoSpacing"/>
              <w:jc w:val="right"/>
              <w:rPr>
                <w:sz w:val="24"/>
                <w:szCs w:val="24"/>
              </w:rPr>
            </w:pPr>
            <w:r>
              <w:rPr>
                <w:sz w:val="24"/>
                <w:szCs w:val="24"/>
              </w:rPr>
              <w:t>514.080</w:t>
            </w:r>
          </w:p>
        </w:tc>
        <w:tc>
          <w:tcPr>
            <w:tcW w:w="1044" w:type="pct"/>
          </w:tcPr>
          <w:p w14:paraId="43B16CCA" w14:textId="77777777" w:rsidR="003A7CBC" w:rsidRDefault="003A7CBC" w:rsidP="0031431B">
            <w:pPr>
              <w:pStyle w:val="NoSpacing"/>
              <w:jc w:val="right"/>
              <w:rPr>
                <w:sz w:val="24"/>
                <w:szCs w:val="24"/>
              </w:rPr>
            </w:pPr>
            <w:r>
              <w:rPr>
                <w:sz w:val="24"/>
                <w:szCs w:val="24"/>
              </w:rPr>
              <w:t>8.678</w:t>
            </w:r>
          </w:p>
        </w:tc>
        <w:tc>
          <w:tcPr>
            <w:tcW w:w="824" w:type="pct"/>
          </w:tcPr>
          <w:p w14:paraId="08A750BC" w14:textId="77777777" w:rsidR="003A7CBC" w:rsidRPr="00301B68" w:rsidRDefault="003A7CBC" w:rsidP="0031431B">
            <w:pPr>
              <w:pStyle w:val="NoSpacing"/>
              <w:jc w:val="right"/>
              <w:rPr>
                <w:b/>
                <w:bCs/>
                <w:sz w:val="24"/>
                <w:szCs w:val="24"/>
              </w:rPr>
            </w:pPr>
            <w:r w:rsidRPr="00301B68">
              <w:rPr>
                <w:b/>
                <w:bCs/>
                <w:sz w:val="24"/>
                <w:szCs w:val="24"/>
              </w:rPr>
              <w:t>&lt; 0.001</w:t>
            </w:r>
          </w:p>
        </w:tc>
      </w:tr>
      <w:tr w:rsidR="00301B68" w:rsidRPr="00301B68" w14:paraId="65BEAED8" w14:textId="77777777" w:rsidTr="00301B68">
        <w:tc>
          <w:tcPr>
            <w:tcW w:w="1538" w:type="pct"/>
          </w:tcPr>
          <w:p w14:paraId="0D9958F0" w14:textId="77777777" w:rsidR="003A7CBC" w:rsidRDefault="003A7CBC" w:rsidP="0031431B">
            <w:pPr>
              <w:pStyle w:val="NoSpacing"/>
              <w:rPr>
                <w:sz w:val="24"/>
                <w:szCs w:val="24"/>
              </w:rPr>
            </w:pPr>
            <w:r>
              <w:rPr>
                <w:sz w:val="24"/>
                <w:szCs w:val="24"/>
              </w:rPr>
              <w:t>Year</w:t>
            </w:r>
          </w:p>
        </w:tc>
        <w:tc>
          <w:tcPr>
            <w:tcW w:w="606" w:type="pct"/>
          </w:tcPr>
          <w:p w14:paraId="4EF5AF53" w14:textId="77777777" w:rsidR="003A7CBC" w:rsidRDefault="003A7CBC" w:rsidP="0031431B">
            <w:pPr>
              <w:pStyle w:val="NoSpacing"/>
              <w:jc w:val="right"/>
              <w:rPr>
                <w:sz w:val="24"/>
                <w:szCs w:val="24"/>
              </w:rPr>
            </w:pPr>
            <w:r>
              <w:rPr>
                <w:sz w:val="24"/>
                <w:szCs w:val="24"/>
              </w:rPr>
              <w:t>10</w:t>
            </w:r>
          </w:p>
        </w:tc>
        <w:tc>
          <w:tcPr>
            <w:tcW w:w="988" w:type="pct"/>
          </w:tcPr>
          <w:p w14:paraId="4253EF93" w14:textId="77777777" w:rsidR="003A7CBC" w:rsidRDefault="003A7CBC" w:rsidP="0031431B">
            <w:pPr>
              <w:pStyle w:val="NoSpacing"/>
              <w:jc w:val="right"/>
              <w:rPr>
                <w:sz w:val="24"/>
                <w:szCs w:val="24"/>
              </w:rPr>
            </w:pPr>
            <w:r>
              <w:rPr>
                <w:sz w:val="24"/>
                <w:szCs w:val="24"/>
              </w:rPr>
              <w:t>115.420</w:t>
            </w:r>
          </w:p>
        </w:tc>
        <w:tc>
          <w:tcPr>
            <w:tcW w:w="1044" w:type="pct"/>
          </w:tcPr>
          <w:p w14:paraId="291AADE0" w14:textId="77777777" w:rsidR="003A7CBC" w:rsidRDefault="003A7CBC" w:rsidP="0031431B">
            <w:pPr>
              <w:pStyle w:val="NoSpacing"/>
              <w:jc w:val="right"/>
              <w:rPr>
                <w:sz w:val="24"/>
                <w:szCs w:val="24"/>
              </w:rPr>
            </w:pPr>
            <w:r>
              <w:rPr>
                <w:sz w:val="24"/>
                <w:szCs w:val="24"/>
              </w:rPr>
              <w:t>3.004</w:t>
            </w:r>
          </w:p>
        </w:tc>
        <w:tc>
          <w:tcPr>
            <w:tcW w:w="824" w:type="pct"/>
          </w:tcPr>
          <w:p w14:paraId="7F8D2B2F" w14:textId="77777777" w:rsidR="003A7CBC" w:rsidRPr="00301B68" w:rsidRDefault="003A7CBC" w:rsidP="0031431B">
            <w:pPr>
              <w:pStyle w:val="NoSpacing"/>
              <w:jc w:val="right"/>
              <w:rPr>
                <w:b/>
                <w:bCs/>
                <w:sz w:val="24"/>
                <w:szCs w:val="24"/>
              </w:rPr>
            </w:pPr>
            <w:r w:rsidRPr="00301B68">
              <w:rPr>
                <w:b/>
                <w:bCs/>
                <w:sz w:val="24"/>
                <w:szCs w:val="24"/>
              </w:rPr>
              <w:t>&lt; 0.001</w:t>
            </w:r>
          </w:p>
        </w:tc>
      </w:tr>
      <w:tr w:rsidR="00301B68" w:rsidRPr="00301B68" w14:paraId="64A02299" w14:textId="77777777" w:rsidTr="00301B68">
        <w:tc>
          <w:tcPr>
            <w:tcW w:w="1538" w:type="pct"/>
          </w:tcPr>
          <w:p w14:paraId="5F468F93" w14:textId="77777777" w:rsidR="003A7CBC" w:rsidRDefault="003A7CBC" w:rsidP="0031431B">
            <w:pPr>
              <w:pStyle w:val="NoSpacing"/>
              <w:rPr>
                <w:sz w:val="24"/>
                <w:szCs w:val="24"/>
              </w:rPr>
            </w:pPr>
            <w:r>
              <w:rPr>
                <w:sz w:val="24"/>
                <w:szCs w:val="24"/>
              </w:rPr>
              <w:t>Total Stars</w:t>
            </w:r>
          </w:p>
        </w:tc>
        <w:tc>
          <w:tcPr>
            <w:tcW w:w="606" w:type="pct"/>
          </w:tcPr>
          <w:p w14:paraId="30FEE4F4" w14:textId="77777777" w:rsidR="003A7CBC" w:rsidRDefault="003A7CBC" w:rsidP="0031431B">
            <w:pPr>
              <w:pStyle w:val="NoSpacing"/>
              <w:jc w:val="right"/>
              <w:rPr>
                <w:sz w:val="24"/>
                <w:szCs w:val="24"/>
              </w:rPr>
            </w:pPr>
            <w:r>
              <w:rPr>
                <w:sz w:val="24"/>
                <w:szCs w:val="24"/>
              </w:rPr>
              <w:t>1</w:t>
            </w:r>
          </w:p>
        </w:tc>
        <w:tc>
          <w:tcPr>
            <w:tcW w:w="988" w:type="pct"/>
          </w:tcPr>
          <w:p w14:paraId="3DA2235B" w14:textId="0B00F3C9" w:rsidR="003A7CBC" w:rsidRDefault="003A7CBC" w:rsidP="0031431B">
            <w:pPr>
              <w:pStyle w:val="NoSpacing"/>
              <w:jc w:val="right"/>
              <w:rPr>
                <w:sz w:val="24"/>
                <w:szCs w:val="24"/>
              </w:rPr>
            </w:pPr>
            <w:r>
              <w:rPr>
                <w:sz w:val="24"/>
                <w:szCs w:val="24"/>
              </w:rPr>
              <w:t>12.160</w:t>
            </w:r>
          </w:p>
        </w:tc>
        <w:tc>
          <w:tcPr>
            <w:tcW w:w="1044" w:type="pct"/>
          </w:tcPr>
          <w:p w14:paraId="1033352D" w14:textId="77777777" w:rsidR="003A7CBC" w:rsidRDefault="003A7CBC" w:rsidP="0031431B">
            <w:pPr>
              <w:pStyle w:val="NoSpacing"/>
              <w:jc w:val="right"/>
              <w:rPr>
                <w:sz w:val="24"/>
                <w:szCs w:val="24"/>
              </w:rPr>
            </w:pPr>
            <w:r>
              <w:rPr>
                <w:sz w:val="24"/>
                <w:szCs w:val="24"/>
              </w:rPr>
              <w:t>3.165</w:t>
            </w:r>
          </w:p>
        </w:tc>
        <w:tc>
          <w:tcPr>
            <w:tcW w:w="824" w:type="pct"/>
          </w:tcPr>
          <w:p w14:paraId="178BAE08" w14:textId="77777777" w:rsidR="003A7CBC" w:rsidRPr="00301B68" w:rsidRDefault="003A7CBC" w:rsidP="0031431B">
            <w:pPr>
              <w:pStyle w:val="NoSpacing"/>
              <w:jc w:val="right"/>
              <w:rPr>
                <w:b/>
                <w:bCs/>
                <w:sz w:val="24"/>
                <w:szCs w:val="24"/>
              </w:rPr>
            </w:pPr>
            <w:r w:rsidRPr="00301B68">
              <w:rPr>
                <w:b/>
                <w:bCs/>
                <w:sz w:val="24"/>
                <w:szCs w:val="24"/>
              </w:rPr>
              <w:t>0.030</w:t>
            </w:r>
          </w:p>
        </w:tc>
      </w:tr>
      <w:tr w:rsidR="00301B68" w14:paraId="552F7A60" w14:textId="77777777" w:rsidTr="00301B68">
        <w:tc>
          <w:tcPr>
            <w:tcW w:w="1538" w:type="pct"/>
          </w:tcPr>
          <w:p w14:paraId="6E5C4289" w14:textId="77777777" w:rsidR="003A7CBC" w:rsidRDefault="003A7CBC" w:rsidP="0031431B">
            <w:pPr>
              <w:pStyle w:val="NoSpacing"/>
              <w:rPr>
                <w:sz w:val="24"/>
                <w:szCs w:val="24"/>
              </w:rPr>
            </w:pPr>
            <w:r>
              <w:rPr>
                <w:sz w:val="24"/>
                <w:szCs w:val="24"/>
              </w:rPr>
              <w:t>Residual</w:t>
            </w:r>
          </w:p>
        </w:tc>
        <w:tc>
          <w:tcPr>
            <w:tcW w:w="606" w:type="pct"/>
          </w:tcPr>
          <w:p w14:paraId="647184BE" w14:textId="77777777" w:rsidR="003A7CBC" w:rsidRDefault="003A7CBC" w:rsidP="0031431B">
            <w:pPr>
              <w:pStyle w:val="NoSpacing"/>
              <w:jc w:val="right"/>
              <w:rPr>
                <w:sz w:val="24"/>
                <w:szCs w:val="24"/>
              </w:rPr>
            </w:pPr>
            <w:r>
              <w:rPr>
                <w:sz w:val="24"/>
                <w:szCs w:val="24"/>
              </w:rPr>
              <w:t>93</w:t>
            </w:r>
          </w:p>
        </w:tc>
        <w:tc>
          <w:tcPr>
            <w:tcW w:w="988" w:type="pct"/>
          </w:tcPr>
          <w:p w14:paraId="71FE5A57" w14:textId="77777777" w:rsidR="003A7CBC" w:rsidRDefault="003A7CBC" w:rsidP="0031431B">
            <w:pPr>
              <w:pStyle w:val="NoSpacing"/>
              <w:jc w:val="right"/>
              <w:rPr>
                <w:sz w:val="24"/>
                <w:szCs w:val="24"/>
              </w:rPr>
            </w:pPr>
            <w:r>
              <w:rPr>
                <w:sz w:val="24"/>
                <w:szCs w:val="24"/>
              </w:rPr>
              <w:t>357.29</w:t>
            </w:r>
          </w:p>
        </w:tc>
        <w:tc>
          <w:tcPr>
            <w:tcW w:w="1044" w:type="pct"/>
          </w:tcPr>
          <w:p w14:paraId="45DCBC55" w14:textId="77777777" w:rsidR="003A7CBC" w:rsidRDefault="003A7CBC" w:rsidP="0031431B">
            <w:pPr>
              <w:pStyle w:val="NoSpacing"/>
              <w:jc w:val="right"/>
              <w:rPr>
                <w:sz w:val="24"/>
                <w:szCs w:val="24"/>
              </w:rPr>
            </w:pPr>
          </w:p>
        </w:tc>
        <w:tc>
          <w:tcPr>
            <w:tcW w:w="824" w:type="pct"/>
          </w:tcPr>
          <w:p w14:paraId="4031E51E" w14:textId="77777777" w:rsidR="003A7CBC" w:rsidRDefault="003A7CBC" w:rsidP="0031431B">
            <w:pPr>
              <w:pStyle w:val="NoSpacing"/>
              <w:jc w:val="right"/>
              <w:rPr>
                <w:sz w:val="24"/>
                <w:szCs w:val="24"/>
              </w:rPr>
            </w:pPr>
          </w:p>
        </w:tc>
      </w:tr>
      <w:tr w:rsidR="00301B68" w14:paraId="273A95EE" w14:textId="77777777" w:rsidTr="00301B68">
        <w:tc>
          <w:tcPr>
            <w:tcW w:w="1538" w:type="pct"/>
          </w:tcPr>
          <w:p w14:paraId="1976A3D9" w14:textId="77777777" w:rsidR="003A7CBC" w:rsidRDefault="003A7CBC" w:rsidP="0031431B">
            <w:pPr>
              <w:pStyle w:val="NoSpacing"/>
              <w:rPr>
                <w:sz w:val="24"/>
                <w:szCs w:val="24"/>
              </w:rPr>
            </w:pPr>
            <w:r>
              <w:rPr>
                <w:sz w:val="24"/>
                <w:szCs w:val="24"/>
              </w:rPr>
              <w:t>Total</w:t>
            </w:r>
          </w:p>
        </w:tc>
        <w:tc>
          <w:tcPr>
            <w:tcW w:w="606" w:type="pct"/>
          </w:tcPr>
          <w:p w14:paraId="77786FAE" w14:textId="77777777" w:rsidR="003A7CBC" w:rsidRDefault="003A7CBC" w:rsidP="0031431B">
            <w:pPr>
              <w:pStyle w:val="NoSpacing"/>
              <w:jc w:val="right"/>
              <w:rPr>
                <w:sz w:val="24"/>
                <w:szCs w:val="24"/>
              </w:rPr>
            </w:pPr>
            <w:r>
              <w:rPr>
                <w:sz w:val="24"/>
                <w:szCs w:val="24"/>
              </w:rPr>
              <w:t>122</w:t>
            </w:r>
          </w:p>
        </w:tc>
        <w:tc>
          <w:tcPr>
            <w:tcW w:w="988" w:type="pct"/>
          </w:tcPr>
          <w:p w14:paraId="62615AB9" w14:textId="77777777" w:rsidR="003A7CBC" w:rsidRDefault="003A7CBC" w:rsidP="0031431B">
            <w:pPr>
              <w:pStyle w:val="NoSpacing"/>
              <w:jc w:val="right"/>
              <w:rPr>
                <w:sz w:val="24"/>
                <w:szCs w:val="24"/>
              </w:rPr>
            </w:pPr>
            <w:r>
              <w:rPr>
                <w:sz w:val="24"/>
                <w:szCs w:val="24"/>
              </w:rPr>
              <w:t>1216.800</w:t>
            </w:r>
          </w:p>
        </w:tc>
        <w:tc>
          <w:tcPr>
            <w:tcW w:w="1044" w:type="pct"/>
          </w:tcPr>
          <w:p w14:paraId="4BE2566E" w14:textId="77777777" w:rsidR="003A7CBC" w:rsidRDefault="003A7CBC" w:rsidP="0031431B">
            <w:pPr>
              <w:pStyle w:val="NoSpacing"/>
              <w:jc w:val="right"/>
              <w:rPr>
                <w:sz w:val="24"/>
                <w:szCs w:val="24"/>
              </w:rPr>
            </w:pPr>
          </w:p>
        </w:tc>
        <w:tc>
          <w:tcPr>
            <w:tcW w:w="824" w:type="pct"/>
          </w:tcPr>
          <w:p w14:paraId="451A9107" w14:textId="77777777" w:rsidR="003A7CBC" w:rsidRDefault="003A7CBC" w:rsidP="0031431B">
            <w:pPr>
              <w:pStyle w:val="NoSpacing"/>
              <w:jc w:val="right"/>
              <w:rPr>
                <w:sz w:val="24"/>
                <w:szCs w:val="24"/>
              </w:rPr>
            </w:pPr>
          </w:p>
        </w:tc>
      </w:tr>
      <w:tr w:rsidR="00301B68" w14:paraId="1AF69212" w14:textId="77777777" w:rsidTr="00301B68">
        <w:tc>
          <w:tcPr>
            <w:tcW w:w="1538" w:type="pct"/>
            <w:tcBorders>
              <w:bottom w:val="single" w:sz="4" w:space="0" w:color="auto"/>
            </w:tcBorders>
          </w:tcPr>
          <w:p w14:paraId="0D96A3E1" w14:textId="77777777" w:rsidR="003A7CBC" w:rsidRDefault="003A7CBC" w:rsidP="0031431B">
            <w:pPr>
              <w:pStyle w:val="NoSpacing"/>
              <w:rPr>
                <w:sz w:val="24"/>
                <w:szCs w:val="24"/>
              </w:rPr>
            </w:pPr>
            <w:r>
              <w:rPr>
                <w:sz w:val="24"/>
                <w:szCs w:val="24"/>
              </w:rPr>
              <w:t>AIC = 731.064</w:t>
            </w:r>
          </w:p>
        </w:tc>
        <w:tc>
          <w:tcPr>
            <w:tcW w:w="606" w:type="pct"/>
            <w:tcBorders>
              <w:bottom w:val="single" w:sz="4" w:space="0" w:color="auto"/>
            </w:tcBorders>
          </w:tcPr>
          <w:p w14:paraId="6719AF1A" w14:textId="77777777" w:rsidR="003A7CBC" w:rsidRDefault="003A7CBC" w:rsidP="0031431B">
            <w:pPr>
              <w:pStyle w:val="NoSpacing"/>
              <w:jc w:val="right"/>
              <w:rPr>
                <w:sz w:val="24"/>
                <w:szCs w:val="24"/>
              </w:rPr>
            </w:pPr>
          </w:p>
        </w:tc>
        <w:tc>
          <w:tcPr>
            <w:tcW w:w="988" w:type="pct"/>
            <w:tcBorders>
              <w:bottom w:val="single" w:sz="4" w:space="0" w:color="auto"/>
            </w:tcBorders>
          </w:tcPr>
          <w:p w14:paraId="5F5F5368" w14:textId="77777777" w:rsidR="003A7CBC" w:rsidRDefault="003A7CBC" w:rsidP="0031431B">
            <w:pPr>
              <w:pStyle w:val="NoSpacing"/>
              <w:jc w:val="right"/>
              <w:rPr>
                <w:sz w:val="24"/>
                <w:szCs w:val="24"/>
              </w:rPr>
            </w:pPr>
          </w:p>
        </w:tc>
        <w:tc>
          <w:tcPr>
            <w:tcW w:w="1044" w:type="pct"/>
            <w:tcBorders>
              <w:bottom w:val="single" w:sz="4" w:space="0" w:color="auto"/>
            </w:tcBorders>
          </w:tcPr>
          <w:p w14:paraId="670FAA40" w14:textId="77777777" w:rsidR="003A7CBC" w:rsidRDefault="003A7CBC" w:rsidP="0031431B">
            <w:pPr>
              <w:pStyle w:val="NoSpacing"/>
              <w:jc w:val="right"/>
              <w:rPr>
                <w:sz w:val="24"/>
                <w:szCs w:val="24"/>
              </w:rPr>
            </w:pPr>
          </w:p>
        </w:tc>
        <w:tc>
          <w:tcPr>
            <w:tcW w:w="824" w:type="pct"/>
            <w:tcBorders>
              <w:bottom w:val="single" w:sz="4" w:space="0" w:color="auto"/>
            </w:tcBorders>
          </w:tcPr>
          <w:p w14:paraId="5F03418C" w14:textId="77777777" w:rsidR="003A7CBC" w:rsidRDefault="003A7CBC" w:rsidP="0031431B">
            <w:pPr>
              <w:pStyle w:val="NoSpacing"/>
              <w:jc w:val="right"/>
              <w:rPr>
                <w:sz w:val="24"/>
                <w:szCs w:val="24"/>
              </w:rPr>
            </w:pPr>
          </w:p>
        </w:tc>
      </w:tr>
      <w:tr w:rsidR="00301B68" w14:paraId="28184076" w14:textId="77777777" w:rsidTr="00301B68">
        <w:tc>
          <w:tcPr>
            <w:tcW w:w="1538" w:type="pct"/>
            <w:tcBorders>
              <w:top w:val="single" w:sz="4" w:space="0" w:color="auto"/>
              <w:bottom w:val="single" w:sz="4" w:space="0" w:color="auto"/>
            </w:tcBorders>
          </w:tcPr>
          <w:p w14:paraId="004E79D6" w14:textId="77777777" w:rsidR="003A7CBC" w:rsidRDefault="003A7CBC" w:rsidP="0031431B">
            <w:pPr>
              <w:pStyle w:val="NoSpacing"/>
              <w:rPr>
                <w:sz w:val="24"/>
                <w:szCs w:val="24"/>
              </w:rPr>
            </w:pPr>
            <w:r>
              <w:rPr>
                <w:sz w:val="24"/>
                <w:szCs w:val="24"/>
              </w:rPr>
              <w:t>Sources of variation</w:t>
            </w:r>
          </w:p>
        </w:tc>
        <w:tc>
          <w:tcPr>
            <w:tcW w:w="606" w:type="pct"/>
            <w:tcBorders>
              <w:top w:val="single" w:sz="4" w:space="0" w:color="auto"/>
              <w:bottom w:val="single" w:sz="4" w:space="0" w:color="auto"/>
            </w:tcBorders>
          </w:tcPr>
          <w:p w14:paraId="5DA4AA2F" w14:textId="77777777" w:rsidR="003A7CBC" w:rsidRDefault="003A7CBC" w:rsidP="0031431B">
            <w:pPr>
              <w:pStyle w:val="NoSpacing"/>
              <w:jc w:val="right"/>
              <w:rPr>
                <w:sz w:val="24"/>
                <w:szCs w:val="24"/>
              </w:rPr>
            </w:pPr>
            <w:r>
              <w:rPr>
                <w:sz w:val="24"/>
                <w:szCs w:val="24"/>
              </w:rPr>
              <w:t>df</w:t>
            </w:r>
          </w:p>
        </w:tc>
        <w:tc>
          <w:tcPr>
            <w:tcW w:w="988" w:type="pct"/>
            <w:tcBorders>
              <w:top w:val="single" w:sz="4" w:space="0" w:color="auto"/>
              <w:bottom w:val="single" w:sz="4" w:space="0" w:color="auto"/>
            </w:tcBorders>
          </w:tcPr>
          <w:p w14:paraId="1121A3B2" w14:textId="77777777" w:rsidR="003A7CBC" w:rsidRDefault="003A7CBC" w:rsidP="0031431B">
            <w:pPr>
              <w:pStyle w:val="NoSpacing"/>
              <w:jc w:val="right"/>
              <w:rPr>
                <w:sz w:val="24"/>
                <w:szCs w:val="24"/>
              </w:rPr>
            </w:pPr>
            <w:r>
              <w:rPr>
                <w:sz w:val="24"/>
                <w:szCs w:val="24"/>
              </w:rPr>
              <w:t>SS</w:t>
            </w:r>
          </w:p>
        </w:tc>
        <w:tc>
          <w:tcPr>
            <w:tcW w:w="1044" w:type="pct"/>
            <w:tcBorders>
              <w:top w:val="single" w:sz="4" w:space="0" w:color="auto"/>
              <w:bottom w:val="single" w:sz="4" w:space="0" w:color="auto"/>
            </w:tcBorders>
          </w:tcPr>
          <w:p w14:paraId="5291A4A0" w14:textId="77777777" w:rsidR="003A7CBC" w:rsidRDefault="003A7CBC" w:rsidP="0031431B">
            <w:pPr>
              <w:pStyle w:val="NoSpacing"/>
              <w:jc w:val="right"/>
              <w:rPr>
                <w:sz w:val="24"/>
                <w:szCs w:val="24"/>
              </w:rPr>
            </w:pPr>
            <w:r>
              <w:rPr>
                <w:sz w:val="24"/>
                <w:szCs w:val="24"/>
              </w:rPr>
              <w:t>Pseudo-F</w:t>
            </w:r>
          </w:p>
        </w:tc>
        <w:tc>
          <w:tcPr>
            <w:tcW w:w="824" w:type="pct"/>
            <w:tcBorders>
              <w:top w:val="single" w:sz="4" w:space="0" w:color="auto"/>
              <w:bottom w:val="single" w:sz="4" w:space="0" w:color="auto"/>
            </w:tcBorders>
          </w:tcPr>
          <w:p w14:paraId="38657A79" w14:textId="77777777" w:rsidR="003A7CBC" w:rsidRDefault="003A7CBC" w:rsidP="0031431B">
            <w:pPr>
              <w:pStyle w:val="NoSpacing"/>
              <w:jc w:val="right"/>
              <w:rPr>
                <w:sz w:val="24"/>
                <w:szCs w:val="24"/>
              </w:rPr>
            </w:pPr>
            <w:r>
              <w:rPr>
                <w:sz w:val="24"/>
                <w:szCs w:val="24"/>
              </w:rPr>
              <w:t>P-value</w:t>
            </w:r>
          </w:p>
        </w:tc>
      </w:tr>
      <w:tr w:rsidR="00301B68" w14:paraId="3BF9A58C" w14:textId="77777777" w:rsidTr="00301B68">
        <w:tc>
          <w:tcPr>
            <w:tcW w:w="1538" w:type="pct"/>
            <w:tcBorders>
              <w:top w:val="single" w:sz="4" w:space="0" w:color="auto"/>
            </w:tcBorders>
          </w:tcPr>
          <w:p w14:paraId="456DB3CD" w14:textId="77777777" w:rsidR="003A7CBC" w:rsidRDefault="003A7CBC" w:rsidP="0031431B">
            <w:pPr>
              <w:pStyle w:val="NoSpacing"/>
              <w:rPr>
                <w:sz w:val="24"/>
                <w:szCs w:val="24"/>
              </w:rPr>
            </w:pPr>
            <w:r>
              <w:rPr>
                <w:sz w:val="24"/>
                <w:szCs w:val="24"/>
              </w:rPr>
              <w:t>Region</w:t>
            </w:r>
          </w:p>
        </w:tc>
        <w:tc>
          <w:tcPr>
            <w:tcW w:w="606" w:type="pct"/>
            <w:tcBorders>
              <w:top w:val="single" w:sz="4" w:space="0" w:color="auto"/>
            </w:tcBorders>
          </w:tcPr>
          <w:p w14:paraId="1C979D83" w14:textId="77777777" w:rsidR="003A7CBC" w:rsidRDefault="003A7CBC" w:rsidP="0031431B">
            <w:pPr>
              <w:pStyle w:val="NoSpacing"/>
              <w:jc w:val="right"/>
              <w:rPr>
                <w:sz w:val="24"/>
                <w:szCs w:val="24"/>
              </w:rPr>
            </w:pPr>
            <w:r>
              <w:rPr>
                <w:sz w:val="24"/>
                <w:szCs w:val="24"/>
              </w:rPr>
              <w:t>3</w:t>
            </w:r>
          </w:p>
        </w:tc>
        <w:tc>
          <w:tcPr>
            <w:tcW w:w="988" w:type="pct"/>
            <w:tcBorders>
              <w:top w:val="single" w:sz="4" w:space="0" w:color="auto"/>
            </w:tcBorders>
          </w:tcPr>
          <w:p w14:paraId="7F825C7D" w14:textId="77777777" w:rsidR="003A7CBC" w:rsidRDefault="003A7CBC" w:rsidP="0031431B">
            <w:pPr>
              <w:pStyle w:val="NoSpacing"/>
              <w:jc w:val="right"/>
              <w:rPr>
                <w:sz w:val="24"/>
                <w:szCs w:val="24"/>
              </w:rPr>
            </w:pPr>
            <w:r>
              <w:rPr>
                <w:sz w:val="24"/>
                <w:szCs w:val="24"/>
              </w:rPr>
              <w:t>217.830</w:t>
            </w:r>
          </w:p>
        </w:tc>
        <w:tc>
          <w:tcPr>
            <w:tcW w:w="1044" w:type="pct"/>
            <w:tcBorders>
              <w:top w:val="single" w:sz="4" w:space="0" w:color="auto"/>
            </w:tcBorders>
          </w:tcPr>
          <w:p w14:paraId="47232690" w14:textId="77777777" w:rsidR="003A7CBC" w:rsidRDefault="003A7CBC" w:rsidP="0031431B">
            <w:pPr>
              <w:pStyle w:val="NoSpacing"/>
              <w:jc w:val="right"/>
              <w:rPr>
                <w:sz w:val="24"/>
                <w:szCs w:val="24"/>
              </w:rPr>
            </w:pPr>
            <w:r>
              <w:rPr>
                <w:sz w:val="24"/>
                <w:szCs w:val="24"/>
              </w:rPr>
              <w:t>2.023</w:t>
            </w:r>
          </w:p>
        </w:tc>
        <w:tc>
          <w:tcPr>
            <w:tcW w:w="824" w:type="pct"/>
            <w:tcBorders>
              <w:top w:val="single" w:sz="4" w:space="0" w:color="auto"/>
            </w:tcBorders>
          </w:tcPr>
          <w:p w14:paraId="2A8B4598" w14:textId="77777777" w:rsidR="003A7CBC" w:rsidRDefault="003A7CBC" w:rsidP="0031431B">
            <w:pPr>
              <w:pStyle w:val="NoSpacing"/>
              <w:jc w:val="right"/>
              <w:rPr>
                <w:sz w:val="24"/>
                <w:szCs w:val="24"/>
              </w:rPr>
            </w:pPr>
            <w:r>
              <w:rPr>
                <w:sz w:val="24"/>
                <w:szCs w:val="24"/>
              </w:rPr>
              <w:t>0.058</w:t>
            </w:r>
          </w:p>
        </w:tc>
      </w:tr>
      <w:tr w:rsidR="00301B68" w14:paraId="08024C5E" w14:textId="77777777" w:rsidTr="00301B68">
        <w:tc>
          <w:tcPr>
            <w:tcW w:w="1538" w:type="pct"/>
          </w:tcPr>
          <w:p w14:paraId="7350B0B7" w14:textId="77777777" w:rsidR="003A7CBC" w:rsidRDefault="003A7CBC" w:rsidP="0031431B">
            <w:pPr>
              <w:pStyle w:val="NoSpacing"/>
              <w:rPr>
                <w:sz w:val="24"/>
                <w:szCs w:val="24"/>
              </w:rPr>
            </w:pPr>
            <w:proofErr w:type="gramStart"/>
            <w:r>
              <w:rPr>
                <w:sz w:val="24"/>
                <w:szCs w:val="24"/>
              </w:rPr>
              <w:t>Site(</w:t>
            </w:r>
            <w:proofErr w:type="gramEnd"/>
            <w:r>
              <w:rPr>
                <w:sz w:val="24"/>
                <w:szCs w:val="24"/>
              </w:rPr>
              <w:t>Region)</w:t>
            </w:r>
          </w:p>
        </w:tc>
        <w:tc>
          <w:tcPr>
            <w:tcW w:w="606" w:type="pct"/>
          </w:tcPr>
          <w:p w14:paraId="799859E8" w14:textId="77777777" w:rsidR="003A7CBC" w:rsidRDefault="003A7CBC" w:rsidP="0031431B">
            <w:pPr>
              <w:pStyle w:val="NoSpacing"/>
              <w:jc w:val="right"/>
              <w:rPr>
                <w:sz w:val="24"/>
                <w:szCs w:val="24"/>
              </w:rPr>
            </w:pPr>
            <w:r>
              <w:rPr>
                <w:sz w:val="24"/>
                <w:szCs w:val="24"/>
              </w:rPr>
              <w:t>15</w:t>
            </w:r>
          </w:p>
        </w:tc>
        <w:tc>
          <w:tcPr>
            <w:tcW w:w="988" w:type="pct"/>
          </w:tcPr>
          <w:p w14:paraId="64BE1C2E" w14:textId="77777777" w:rsidR="003A7CBC" w:rsidRDefault="003A7CBC" w:rsidP="0031431B">
            <w:pPr>
              <w:pStyle w:val="NoSpacing"/>
              <w:jc w:val="right"/>
              <w:rPr>
                <w:sz w:val="24"/>
                <w:szCs w:val="24"/>
              </w:rPr>
            </w:pPr>
            <w:r>
              <w:rPr>
                <w:sz w:val="24"/>
                <w:szCs w:val="24"/>
              </w:rPr>
              <w:t>514.080</w:t>
            </w:r>
          </w:p>
        </w:tc>
        <w:tc>
          <w:tcPr>
            <w:tcW w:w="1044" w:type="pct"/>
          </w:tcPr>
          <w:p w14:paraId="6C4BF723" w14:textId="77777777" w:rsidR="003A7CBC" w:rsidRDefault="003A7CBC" w:rsidP="0031431B">
            <w:pPr>
              <w:pStyle w:val="NoSpacing"/>
              <w:jc w:val="right"/>
              <w:rPr>
                <w:sz w:val="24"/>
                <w:szCs w:val="24"/>
              </w:rPr>
            </w:pPr>
            <w:r>
              <w:rPr>
                <w:sz w:val="24"/>
                <w:szCs w:val="24"/>
              </w:rPr>
              <w:t>8.864</w:t>
            </w:r>
          </w:p>
        </w:tc>
        <w:tc>
          <w:tcPr>
            <w:tcW w:w="824" w:type="pct"/>
          </w:tcPr>
          <w:p w14:paraId="3954DF2B" w14:textId="77777777" w:rsidR="003A7CBC" w:rsidRPr="003A7CBC" w:rsidRDefault="003A7CBC" w:rsidP="0031431B">
            <w:pPr>
              <w:pStyle w:val="NoSpacing"/>
              <w:jc w:val="right"/>
              <w:rPr>
                <w:b/>
                <w:bCs/>
                <w:sz w:val="24"/>
                <w:szCs w:val="24"/>
              </w:rPr>
            </w:pPr>
            <w:r w:rsidRPr="003A7CBC">
              <w:rPr>
                <w:b/>
                <w:bCs/>
                <w:sz w:val="24"/>
                <w:szCs w:val="24"/>
              </w:rPr>
              <w:t>&lt; 0.001</w:t>
            </w:r>
          </w:p>
        </w:tc>
      </w:tr>
      <w:tr w:rsidR="00301B68" w14:paraId="28D58D99" w14:textId="77777777" w:rsidTr="00301B68">
        <w:tc>
          <w:tcPr>
            <w:tcW w:w="1538" w:type="pct"/>
          </w:tcPr>
          <w:p w14:paraId="5B385A29" w14:textId="77777777" w:rsidR="003A7CBC" w:rsidRDefault="003A7CBC" w:rsidP="0031431B">
            <w:pPr>
              <w:pStyle w:val="NoSpacing"/>
              <w:rPr>
                <w:sz w:val="24"/>
                <w:szCs w:val="24"/>
              </w:rPr>
            </w:pPr>
            <w:r>
              <w:rPr>
                <w:sz w:val="24"/>
                <w:szCs w:val="24"/>
              </w:rPr>
              <w:t>SSW</w:t>
            </w:r>
          </w:p>
        </w:tc>
        <w:tc>
          <w:tcPr>
            <w:tcW w:w="606" w:type="pct"/>
          </w:tcPr>
          <w:p w14:paraId="1BE7B096" w14:textId="77777777" w:rsidR="003A7CBC" w:rsidRDefault="003A7CBC" w:rsidP="0031431B">
            <w:pPr>
              <w:pStyle w:val="NoSpacing"/>
              <w:jc w:val="right"/>
              <w:rPr>
                <w:sz w:val="24"/>
                <w:szCs w:val="24"/>
              </w:rPr>
            </w:pPr>
            <w:r>
              <w:rPr>
                <w:sz w:val="24"/>
                <w:szCs w:val="24"/>
              </w:rPr>
              <w:t>1</w:t>
            </w:r>
          </w:p>
        </w:tc>
        <w:tc>
          <w:tcPr>
            <w:tcW w:w="988" w:type="pct"/>
          </w:tcPr>
          <w:p w14:paraId="226E2E3B" w14:textId="77777777" w:rsidR="003A7CBC" w:rsidRDefault="003A7CBC" w:rsidP="0031431B">
            <w:pPr>
              <w:pStyle w:val="NoSpacing"/>
              <w:jc w:val="right"/>
              <w:rPr>
                <w:sz w:val="24"/>
                <w:szCs w:val="24"/>
              </w:rPr>
            </w:pPr>
            <w:r>
              <w:rPr>
                <w:sz w:val="24"/>
                <w:szCs w:val="24"/>
              </w:rPr>
              <w:t>51.761</w:t>
            </w:r>
          </w:p>
        </w:tc>
        <w:tc>
          <w:tcPr>
            <w:tcW w:w="1044" w:type="pct"/>
          </w:tcPr>
          <w:p w14:paraId="77F048B3" w14:textId="77777777" w:rsidR="003A7CBC" w:rsidRDefault="003A7CBC" w:rsidP="0031431B">
            <w:pPr>
              <w:pStyle w:val="NoSpacing"/>
              <w:jc w:val="right"/>
              <w:rPr>
                <w:sz w:val="24"/>
                <w:szCs w:val="24"/>
              </w:rPr>
            </w:pPr>
            <w:r>
              <w:rPr>
                <w:sz w:val="24"/>
                <w:szCs w:val="24"/>
              </w:rPr>
              <w:t>7.264</w:t>
            </w:r>
          </w:p>
        </w:tc>
        <w:tc>
          <w:tcPr>
            <w:tcW w:w="824" w:type="pct"/>
          </w:tcPr>
          <w:p w14:paraId="5821EEDE" w14:textId="77777777" w:rsidR="003A7CBC" w:rsidRPr="003A7CBC" w:rsidRDefault="003A7CBC" w:rsidP="0031431B">
            <w:pPr>
              <w:pStyle w:val="NoSpacing"/>
              <w:jc w:val="right"/>
              <w:rPr>
                <w:b/>
                <w:bCs/>
                <w:sz w:val="24"/>
                <w:szCs w:val="24"/>
              </w:rPr>
            </w:pPr>
            <w:r w:rsidRPr="003A7CBC">
              <w:rPr>
                <w:b/>
                <w:bCs/>
                <w:sz w:val="24"/>
                <w:szCs w:val="24"/>
              </w:rPr>
              <w:t>&lt; 0.001</w:t>
            </w:r>
          </w:p>
        </w:tc>
      </w:tr>
      <w:tr w:rsidR="00301B68" w14:paraId="36D00A3E" w14:textId="77777777" w:rsidTr="00301B68">
        <w:tc>
          <w:tcPr>
            <w:tcW w:w="1538" w:type="pct"/>
          </w:tcPr>
          <w:p w14:paraId="23A5DCFB" w14:textId="77777777" w:rsidR="003A7CBC" w:rsidRDefault="003A7CBC" w:rsidP="0031431B">
            <w:pPr>
              <w:pStyle w:val="NoSpacing"/>
              <w:rPr>
                <w:sz w:val="24"/>
                <w:szCs w:val="24"/>
              </w:rPr>
            </w:pPr>
            <w:r>
              <w:rPr>
                <w:sz w:val="24"/>
                <w:szCs w:val="24"/>
              </w:rPr>
              <w:t>Year</w:t>
            </w:r>
          </w:p>
        </w:tc>
        <w:tc>
          <w:tcPr>
            <w:tcW w:w="606" w:type="pct"/>
          </w:tcPr>
          <w:p w14:paraId="2D1B5E14" w14:textId="77777777" w:rsidR="003A7CBC" w:rsidRDefault="003A7CBC" w:rsidP="0031431B">
            <w:pPr>
              <w:pStyle w:val="NoSpacing"/>
              <w:jc w:val="right"/>
              <w:rPr>
                <w:sz w:val="24"/>
                <w:szCs w:val="24"/>
              </w:rPr>
            </w:pPr>
            <w:r>
              <w:rPr>
                <w:sz w:val="24"/>
                <w:szCs w:val="24"/>
              </w:rPr>
              <w:t>10</w:t>
            </w:r>
          </w:p>
        </w:tc>
        <w:tc>
          <w:tcPr>
            <w:tcW w:w="988" w:type="pct"/>
          </w:tcPr>
          <w:p w14:paraId="0DF4F764" w14:textId="77777777" w:rsidR="003A7CBC" w:rsidRDefault="003A7CBC" w:rsidP="0031431B">
            <w:pPr>
              <w:pStyle w:val="NoSpacing"/>
              <w:jc w:val="right"/>
              <w:rPr>
                <w:sz w:val="24"/>
                <w:szCs w:val="24"/>
              </w:rPr>
            </w:pPr>
            <w:r>
              <w:rPr>
                <w:sz w:val="24"/>
                <w:szCs w:val="24"/>
              </w:rPr>
              <w:t>71.319</w:t>
            </w:r>
          </w:p>
        </w:tc>
        <w:tc>
          <w:tcPr>
            <w:tcW w:w="1044" w:type="pct"/>
          </w:tcPr>
          <w:p w14:paraId="09C36DCE" w14:textId="77777777" w:rsidR="003A7CBC" w:rsidRDefault="003A7CBC" w:rsidP="0031431B">
            <w:pPr>
              <w:pStyle w:val="NoSpacing"/>
              <w:jc w:val="right"/>
              <w:rPr>
                <w:sz w:val="24"/>
                <w:szCs w:val="24"/>
              </w:rPr>
            </w:pPr>
            <w:r>
              <w:rPr>
                <w:sz w:val="24"/>
                <w:szCs w:val="24"/>
              </w:rPr>
              <w:t>1.869</w:t>
            </w:r>
          </w:p>
        </w:tc>
        <w:tc>
          <w:tcPr>
            <w:tcW w:w="824" w:type="pct"/>
          </w:tcPr>
          <w:p w14:paraId="29582D56" w14:textId="77777777" w:rsidR="003A7CBC" w:rsidRPr="003A7CBC" w:rsidRDefault="003A7CBC" w:rsidP="0031431B">
            <w:pPr>
              <w:pStyle w:val="NoSpacing"/>
              <w:jc w:val="right"/>
              <w:rPr>
                <w:b/>
                <w:bCs/>
                <w:sz w:val="24"/>
                <w:szCs w:val="24"/>
              </w:rPr>
            </w:pPr>
            <w:r w:rsidRPr="003A7CBC">
              <w:rPr>
                <w:b/>
                <w:bCs/>
                <w:sz w:val="24"/>
                <w:szCs w:val="24"/>
              </w:rPr>
              <w:t>0.023</w:t>
            </w:r>
          </w:p>
        </w:tc>
      </w:tr>
      <w:tr w:rsidR="00301B68" w14:paraId="5630A7E4" w14:textId="77777777" w:rsidTr="00301B68">
        <w:tc>
          <w:tcPr>
            <w:tcW w:w="1538" w:type="pct"/>
          </w:tcPr>
          <w:p w14:paraId="6625C9BB" w14:textId="77777777" w:rsidR="003A7CBC" w:rsidRDefault="003A7CBC" w:rsidP="0031431B">
            <w:pPr>
              <w:pStyle w:val="NoSpacing"/>
              <w:rPr>
                <w:sz w:val="24"/>
                <w:szCs w:val="24"/>
              </w:rPr>
            </w:pPr>
            <w:r>
              <w:rPr>
                <w:sz w:val="24"/>
                <w:szCs w:val="24"/>
              </w:rPr>
              <w:t>Total Stars</w:t>
            </w:r>
          </w:p>
        </w:tc>
        <w:tc>
          <w:tcPr>
            <w:tcW w:w="606" w:type="pct"/>
          </w:tcPr>
          <w:p w14:paraId="52B909A3" w14:textId="77777777" w:rsidR="003A7CBC" w:rsidRDefault="003A7CBC" w:rsidP="0031431B">
            <w:pPr>
              <w:pStyle w:val="NoSpacing"/>
              <w:jc w:val="right"/>
              <w:rPr>
                <w:sz w:val="24"/>
                <w:szCs w:val="24"/>
              </w:rPr>
            </w:pPr>
            <w:r>
              <w:rPr>
                <w:sz w:val="24"/>
                <w:szCs w:val="24"/>
              </w:rPr>
              <w:t>1</w:t>
            </w:r>
          </w:p>
        </w:tc>
        <w:tc>
          <w:tcPr>
            <w:tcW w:w="988" w:type="pct"/>
          </w:tcPr>
          <w:p w14:paraId="1FB391FA" w14:textId="77777777" w:rsidR="003A7CBC" w:rsidRDefault="003A7CBC" w:rsidP="0031431B">
            <w:pPr>
              <w:pStyle w:val="NoSpacing"/>
              <w:jc w:val="right"/>
              <w:rPr>
                <w:sz w:val="24"/>
                <w:szCs w:val="24"/>
              </w:rPr>
            </w:pPr>
            <w:r>
              <w:rPr>
                <w:sz w:val="24"/>
                <w:szCs w:val="24"/>
              </w:rPr>
              <w:t>10.747</w:t>
            </w:r>
          </w:p>
        </w:tc>
        <w:tc>
          <w:tcPr>
            <w:tcW w:w="1044" w:type="pct"/>
          </w:tcPr>
          <w:p w14:paraId="46F3DC8A" w14:textId="77777777" w:rsidR="003A7CBC" w:rsidRDefault="003A7CBC" w:rsidP="0031431B">
            <w:pPr>
              <w:pStyle w:val="NoSpacing"/>
              <w:jc w:val="right"/>
              <w:rPr>
                <w:sz w:val="24"/>
                <w:szCs w:val="24"/>
              </w:rPr>
            </w:pPr>
            <w:r>
              <w:rPr>
                <w:sz w:val="24"/>
                <w:szCs w:val="24"/>
              </w:rPr>
              <w:t>2.817</w:t>
            </w:r>
          </w:p>
        </w:tc>
        <w:tc>
          <w:tcPr>
            <w:tcW w:w="824" w:type="pct"/>
          </w:tcPr>
          <w:p w14:paraId="1460873B" w14:textId="77777777" w:rsidR="003A7CBC" w:rsidRPr="003A7CBC" w:rsidRDefault="003A7CBC" w:rsidP="0031431B">
            <w:pPr>
              <w:pStyle w:val="NoSpacing"/>
              <w:jc w:val="right"/>
              <w:rPr>
                <w:b/>
                <w:bCs/>
                <w:sz w:val="24"/>
                <w:szCs w:val="24"/>
              </w:rPr>
            </w:pPr>
            <w:r w:rsidRPr="003A7CBC">
              <w:rPr>
                <w:b/>
                <w:bCs/>
                <w:sz w:val="24"/>
                <w:szCs w:val="24"/>
              </w:rPr>
              <w:t>0.044</w:t>
            </w:r>
          </w:p>
        </w:tc>
      </w:tr>
      <w:tr w:rsidR="003A7CBC" w14:paraId="01E02113" w14:textId="77777777" w:rsidTr="00301B68">
        <w:tc>
          <w:tcPr>
            <w:tcW w:w="1538" w:type="pct"/>
          </w:tcPr>
          <w:p w14:paraId="23A5BE48" w14:textId="77777777" w:rsidR="003A7CBC" w:rsidRDefault="003A7CBC" w:rsidP="0031431B">
            <w:pPr>
              <w:pStyle w:val="NoSpacing"/>
              <w:rPr>
                <w:sz w:val="24"/>
                <w:szCs w:val="24"/>
              </w:rPr>
            </w:pPr>
            <w:r>
              <w:rPr>
                <w:sz w:val="24"/>
                <w:szCs w:val="24"/>
              </w:rPr>
              <w:t>Residual</w:t>
            </w:r>
          </w:p>
        </w:tc>
        <w:tc>
          <w:tcPr>
            <w:tcW w:w="606" w:type="pct"/>
          </w:tcPr>
          <w:p w14:paraId="28818B93" w14:textId="77777777" w:rsidR="003A7CBC" w:rsidRDefault="003A7CBC" w:rsidP="0031431B">
            <w:pPr>
              <w:pStyle w:val="NoSpacing"/>
              <w:jc w:val="right"/>
              <w:rPr>
                <w:sz w:val="24"/>
                <w:szCs w:val="24"/>
              </w:rPr>
            </w:pPr>
            <w:r>
              <w:rPr>
                <w:sz w:val="24"/>
                <w:szCs w:val="24"/>
              </w:rPr>
              <w:t>92</w:t>
            </w:r>
          </w:p>
        </w:tc>
        <w:tc>
          <w:tcPr>
            <w:tcW w:w="988" w:type="pct"/>
          </w:tcPr>
          <w:p w14:paraId="0CD461D1" w14:textId="77777777" w:rsidR="003A7CBC" w:rsidRDefault="003A7CBC" w:rsidP="0031431B">
            <w:pPr>
              <w:pStyle w:val="NoSpacing"/>
              <w:jc w:val="right"/>
              <w:rPr>
                <w:sz w:val="24"/>
                <w:szCs w:val="24"/>
              </w:rPr>
            </w:pPr>
            <w:r>
              <w:rPr>
                <w:sz w:val="24"/>
                <w:szCs w:val="24"/>
              </w:rPr>
              <w:t>351.040</w:t>
            </w:r>
          </w:p>
        </w:tc>
        <w:tc>
          <w:tcPr>
            <w:tcW w:w="1044" w:type="pct"/>
          </w:tcPr>
          <w:p w14:paraId="4AB9597B" w14:textId="77777777" w:rsidR="003A7CBC" w:rsidRDefault="003A7CBC" w:rsidP="0031431B">
            <w:pPr>
              <w:pStyle w:val="NoSpacing"/>
              <w:jc w:val="right"/>
              <w:rPr>
                <w:sz w:val="24"/>
                <w:szCs w:val="24"/>
              </w:rPr>
            </w:pPr>
          </w:p>
        </w:tc>
        <w:tc>
          <w:tcPr>
            <w:tcW w:w="824" w:type="pct"/>
          </w:tcPr>
          <w:p w14:paraId="43AA9342" w14:textId="77777777" w:rsidR="003A7CBC" w:rsidRDefault="003A7CBC" w:rsidP="0031431B">
            <w:pPr>
              <w:pStyle w:val="NoSpacing"/>
              <w:jc w:val="right"/>
              <w:rPr>
                <w:sz w:val="24"/>
                <w:szCs w:val="24"/>
              </w:rPr>
            </w:pPr>
          </w:p>
        </w:tc>
      </w:tr>
      <w:tr w:rsidR="00301B68" w14:paraId="0FAC172F" w14:textId="77777777" w:rsidTr="00301B68">
        <w:tc>
          <w:tcPr>
            <w:tcW w:w="1538" w:type="pct"/>
          </w:tcPr>
          <w:p w14:paraId="0E617E11" w14:textId="77777777" w:rsidR="003A7CBC" w:rsidRDefault="003A7CBC" w:rsidP="0031431B">
            <w:pPr>
              <w:pStyle w:val="NoSpacing"/>
              <w:rPr>
                <w:sz w:val="24"/>
                <w:szCs w:val="24"/>
              </w:rPr>
            </w:pPr>
            <w:r>
              <w:rPr>
                <w:sz w:val="24"/>
                <w:szCs w:val="24"/>
              </w:rPr>
              <w:t>Total</w:t>
            </w:r>
          </w:p>
        </w:tc>
        <w:tc>
          <w:tcPr>
            <w:tcW w:w="606" w:type="pct"/>
          </w:tcPr>
          <w:p w14:paraId="4D2E1371" w14:textId="77777777" w:rsidR="003A7CBC" w:rsidRDefault="003A7CBC" w:rsidP="0031431B">
            <w:pPr>
              <w:pStyle w:val="NoSpacing"/>
              <w:jc w:val="right"/>
              <w:rPr>
                <w:sz w:val="24"/>
                <w:szCs w:val="24"/>
              </w:rPr>
            </w:pPr>
            <w:r>
              <w:rPr>
                <w:sz w:val="24"/>
                <w:szCs w:val="24"/>
              </w:rPr>
              <w:t>122</w:t>
            </w:r>
          </w:p>
        </w:tc>
        <w:tc>
          <w:tcPr>
            <w:tcW w:w="988" w:type="pct"/>
          </w:tcPr>
          <w:p w14:paraId="7BACA88B" w14:textId="77777777" w:rsidR="003A7CBC" w:rsidRDefault="003A7CBC" w:rsidP="0031431B">
            <w:pPr>
              <w:pStyle w:val="NoSpacing"/>
              <w:jc w:val="right"/>
              <w:rPr>
                <w:sz w:val="24"/>
                <w:szCs w:val="24"/>
              </w:rPr>
            </w:pPr>
            <w:r>
              <w:rPr>
                <w:sz w:val="24"/>
                <w:szCs w:val="24"/>
              </w:rPr>
              <w:t>1216.800</w:t>
            </w:r>
          </w:p>
        </w:tc>
        <w:tc>
          <w:tcPr>
            <w:tcW w:w="1044" w:type="pct"/>
          </w:tcPr>
          <w:p w14:paraId="29CADC2D" w14:textId="77777777" w:rsidR="003A7CBC" w:rsidRDefault="003A7CBC" w:rsidP="0031431B">
            <w:pPr>
              <w:pStyle w:val="NoSpacing"/>
              <w:jc w:val="right"/>
              <w:rPr>
                <w:sz w:val="24"/>
                <w:szCs w:val="24"/>
              </w:rPr>
            </w:pPr>
          </w:p>
        </w:tc>
        <w:tc>
          <w:tcPr>
            <w:tcW w:w="824" w:type="pct"/>
          </w:tcPr>
          <w:p w14:paraId="666D719A" w14:textId="77777777" w:rsidR="003A7CBC" w:rsidRDefault="003A7CBC" w:rsidP="0031431B">
            <w:pPr>
              <w:pStyle w:val="NoSpacing"/>
              <w:jc w:val="right"/>
              <w:rPr>
                <w:sz w:val="24"/>
                <w:szCs w:val="24"/>
              </w:rPr>
            </w:pPr>
          </w:p>
        </w:tc>
      </w:tr>
      <w:tr w:rsidR="003A7CBC" w14:paraId="1D876769" w14:textId="77777777" w:rsidTr="00301B68">
        <w:tc>
          <w:tcPr>
            <w:tcW w:w="1538" w:type="pct"/>
            <w:tcBorders>
              <w:bottom w:val="single" w:sz="4" w:space="0" w:color="auto"/>
            </w:tcBorders>
          </w:tcPr>
          <w:p w14:paraId="580231AD" w14:textId="77777777" w:rsidR="003A7CBC" w:rsidRDefault="003A7CBC" w:rsidP="0031431B">
            <w:pPr>
              <w:pStyle w:val="NoSpacing"/>
              <w:rPr>
                <w:sz w:val="24"/>
                <w:szCs w:val="24"/>
              </w:rPr>
            </w:pPr>
            <w:r>
              <w:rPr>
                <w:sz w:val="24"/>
                <w:szCs w:val="24"/>
              </w:rPr>
              <w:t>AIC = 730.891</w:t>
            </w:r>
          </w:p>
        </w:tc>
        <w:tc>
          <w:tcPr>
            <w:tcW w:w="606" w:type="pct"/>
            <w:tcBorders>
              <w:bottom w:val="single" w:sz="4" w:space="0" w:color="auto"/>
            </w:tcBorders>
          </w:tcPr>
          <w:p w14:paraId="67389E40" w14:textId="77777777" w:rsidR="003A7CBC" w:rsidRDefault="003A7CBC" w:rsidP="0031431B">
            <w:pPr>
              <w:pStyle w:val="NoSpacing"/>
              <w:jc w:val="right"/>
              <w:rPr>
                <w:sz w:val="24"/>
                <w:szCs w:val="24"/>
              </w:rPr>
            </w:pPr>
          </w:p>
        </w:tc>
        <w:tc>
          <w:tcPr>
            <w:tcW w:w="988" w:type="pct"/>
            <w:tcBorders>
              <w:bottom w:val="single" w:sz="4" w:space="0" w:color="auto"/>
            </w:tcBorders>
          </w:tcPr>
          <w:p w14:paraId="021BE661" w14:textId="77777777" w:rsidR="003A7CBC" w:rsidRDefault="003A7CBC" w:rsidP="0031431B">
            <w:pPr>
              <w:pStyle w:val="NoSpacing"/>
              <w:jc w:val="right"/>
              <w:rPr>
                <w:sz w:val="24"/>
                <w:szCs w:val="24"/>
              </w:rPr>
            </w:pPr>
          </w:p>
        </w:tc>
        <w:tc>
          <w:tcPr>
            <w:tcW w:w="1044" w:type="pct"/>
            <w:tcBorders>
              <w:bottom w:val="single" w:sz="4" w:space="0" w:color="auto"/>
            </w:tcBorders>
          </w:tcPr>
          <w:p w14:paraId="0361C4A6" w14:textId="77777777" w:rsidR="003A7CBC" w:rsidRDefault="003A7CBC" w:rsidP="0031431B">
            <w:pPr>
              <w:pStyle w:val="NoSpacing"/>
              <w:jc w:val="right"/>
              <w:rPr>
                <w:sz w:val="24"/>
                <w:szCs w:val="24"/>
              </w:rPr>
            </w:pPr>
          </w:p>
        </w:tc>
        <w:tc>
          <w:tcPr>
            <w:tcW w:w="824" w:type="pct"/>
            <w:tcBorders>
              <w:bottom w:val="single" w:sz="4" w:space="0" w:color="auto"/>
            </w:tcBorders>
          </w:tcPr>
          <w:p w14:paraId="58C1CAA1" w14:textId="77777777" w:rsidR="003A7CBC" w:rsidRDefault="003A7CBC" w:rsidP="0031431B">
            <w:pPr>
              <w:pStyle w:val="NoSpacing"/>
              <w:jc w:val="right"/>
              <w:rPr>
                <w:sz w:val="24"/>
                <w:szCs w:val="24"/>
              </w:rPr>
            </w:pPr>
          </w:p>
        </w:tc>
      </w:tr>
    </w:tbl>
    <w:p w14:paraId="7C7AB7F5" w14:textId="062BB27E" w:rsidR="003A7CBC" w:rsidRPr="00507136" w:rsidRDefault="003A7CBC" w:rsidP="00507136">
      <w:pPr>
        <w:pStyle w:val="NoSpacing"/>
        <w:rPr>
          <w:sz w:val="24"/>
          <w:szCs w:val="24"/>
        </w:rPr>
        <w:sectPr w:rsidR="003A7CBC" w:rsidRPr="00507136" w:rsidSect="0057791B">
          <w:pgSz w:w="15840" w:h="12240" w:orient="landscape"/>
          <w:pgMar w:top="1440" w:right="1440" w:bottom="1440" w:left="1440" w:header="720" w:footer="720" w:gutter="0"/>
          <w:cols w:space="720"/>
          <w:docGrid w:linePitch="360"/>
        </w:sectPr>
      </w:pPr>
    </w:p>
    <w:p w14:paraId="51AD02EF" w14:textId="77777777" w:rsidR="00434044" w:rsidRDefault="00434044" w:rsidP="00C56F39">
      <w:pPr>
        <w:pStyle w:val="NoSpacing"/>
      </w:pPr>
    </w:p>
    <w:sectPr w:rsidR="00434044" w:rsidSect="005779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ED0"/>
    <w:multiLevelType w:val="hybridMultilevel"/>
    <w:tmpl w:val="1E3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4F29"/>
    <w:multiLevelType w:val="hybridMultilevel"/>
    <w:tmpl w:val="585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0E2"/>
    <w:multiLevelType w:val="hybridMultilevel"/>
    <w:tmpl w:val="DBC2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E24CB"/>
    <w:multiLevelType w:val="hybridMultilevel"/>
    <w:tmpl w:val="7C54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15"/>
    <w:rsid w:val="000035C6"/>
    <w:rsid w:val="00025464"/>
    <w:rsid w:val="0002615D"/>
    <w:rsid w:val="00032758"/>
    <w:rsid w:val="00047B84"/>
    <w:rsid w:val="00054342"/>
    <w:rsid w:val="00062A7E"/>
    <w:rsid w:val="000852D9"/>
    <w:rsid w:val="0008581F"/>
    <w:rsid w:val="000C4182"/>
    <w:rsid w:val="000C4805"/>
    <w:rsid w:val="000D6861"/>
    <w:rsid w:val="00111934"/>
    <w:rsid w:val="001128D2"/>
    <w:rsid w:val="00134894"/>
    <w:rsid w:val="001F1CC9"/>
    <w:rsid w:val="00210945"/>
    <w:rsid w:val="002C5AC6"/>
    <w:rsid w:val="002F78FE"/>
    <w:rsid w:val="00301B68"/>
    <w:rsid w:val="00321A68"/>
    <w:rsid w:val="00323DCA"/>
    <w:rsid w:val="00343749"/>
    <w:rsid w:val="00352489"/>
    <w:rsid w:val="003A7CBC"/>
    <w:rsid w:val="003E7A91"/>
    <w:rsid w:val="00434044"/>
    <w:rsid w:val="00444493"/>
    <w:rsid w:val="004537EF"/>
    <w:rsid w:val="00480F53"/>
    <w:rsid w:val="00501342"/>
    <w:rsid w:val="00502843"/>
    <w:rsid w:val="00507136"/>
    <w:rsid w:val="00542E24"/>
    <w:rsid w:val="00564FBC"/>
    <w:rsid w:val="00565B4C"/>
    <w:rsid w:val="0057791B"/>
    <w:rsid w:val="005A5E67"/>
    <w:rsid w:val="005C6CDB"/>
    <w:rsid w:val="005D28D0"/>
    <w:rsid w:val="005D4736"/>
    <w:rsid w:val="005E2667"/>
    <w:rsid w:val="006105A4"/>
    <w:rsid w:val="00623FB3"/>
    <w:rsid w:val="00641F80"/>
    <w:rsid w:val="00665048"/>
    <w:rsid w:val="00685879"/>
    <w:rsid w:val="006932DA"/>
    <w:rsid w:val="006B0D74"/>
    <w:rsid w:val="006B6416"/>
    <w:rsid w:val="006E3D3B"/>
    <w:rsid w:val="00701C54"/>
    <w:rsid w:val="007168A1"/>
    <w:rsid w:val="00747AF9"/>
    <w:rsid w:val="00774B73"/>
    <w:rsid w:val="00777762"/>
    <w:rsid w:val="007829FC"/>
    <w:rsid w:val="007F7637"/>
    <w:rsid w:val="00801BA8"/>
    <w:rsid w:val="0087390B"/>
    <w:rsid w:val="0088065A"/>
    <w:rsid w:val="00884147"/>
    <w:rsid w:val="008F4615"/>
    <w:rsid w:val="00911040"/>
    <w:rsid w:val="0096045E"/>
    <w:rsid w:val="0097701B"/>
    <w:rsid w:val="009A11ED"/>
    <w:rsid w:val="009C10D9"/>
    <w:rsid w:val="009E20D3"/>
    <w:rsid w:val="00A13B38"/>
    <w:rsid w:val="00A161E6"/>
    <w:rsid w:val="00A37E91"/>
    <w:rsid w:val="00A41E95"/>
    <w:rsid w:val="00AC2927"/>
    <w:rsid w:val="00AC4302"/>
    <w:rsid w:val="00AD105F"/>
    <w:rsid w:val="00AD3D6E"/>
    <w:rsid w:val="00AE65D2"/>
    <w:rsid w:val="00B01CEE"/>
    <w:rsid w:val="00B16EA5"/>
    <w:rsid w:val="00B56574"/>
    <w:rsid w:val="00B768AB"/>
    <w:rsid w:val="00BA1538"/>
    <w:rsid w:val="00BA3145"/>
    <w:rsid w:val="00BB7311"/>
    <w:rsid w:val="00BD3784"/>
    <w:rsid w:val="00C00373"/>
    <w:rsid w:val="00C461D2"/>
    <w:rsid w:val="00C56F39"/>
    <w:rsid w:val="00C616E3"/>
    <w:rsid w:val="00C828D5"/>
    <w:rsid w:val="00CD6109"/>
    <w:rsid w:val="00CE1B75"/>
    <w:rsid w:val="00CF52F9"/>
    <w:rsid w:val="00D10A3D"/>
    <w:rsid w:val="00D22E25"/>
    <w:rsid w:val="00D62604"/>
    <w:rsid w:val="00DB6EC4"/>
    <w:rsid w:val="00DD3138"/>
    <w:rsid w:val="00E028E2"/>
    <w:rsid w:val="00E36144"/>
    <w:rsid w:val="00E42027"/>
    <w:rsid w:val="00E45A46"/>
    <w:rsid w:val="00EE4FBD"/>
    <w:rsid w:val="00F03488"/>
    <w:rsid w:val="00FB69C4"/>
    <w:rsid w:val="00FC52CE"/>
    <w:rsid w:val="00FD05DC"/>
    <w:rsid w:val="00FD0E7A"/>
    <w:rsid w:val="00FE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3550"/>
  <w15:chartTrackingRefBased/>
  <w15:docId w15:val="{622FF59F-730B-4735-8D55-0B0E8EDA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15"/>
    <w:pPr>
      <w:spacing w:after="0" w:line="240" w:lineRule="auto"/>
    </w:pPr>
  </w:style>
  <w:style w:type="table" w:styleId="TableGrid">
    <w:name w:val="Table Grid"/>
    <w:basedOn w:val="TableNormal"/>
    <w:uiPriority w:val="59"/>
    <w:rsid w:val="008F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32DA"/>
    <w:rPr>
      <w:sz w:val="16"/>
      <w:szCs w:val="16"/>
    </w:rPr>
  </w:style>
  <w:style w:type="paragraph" w:styleId="CommentText">
    <w:name w:val="annotation text"/>
    <w:basedOn w:val="Normal"/>
    <w:link w:val="CommentTextChar"/>
    <w:uiPriority w:val="99"/>
    <w:semiHidden/>
    <w:unhideWhenUsed/>
    <w:rsid w:val="006932DA"/>
    <w:pPr>
      <w:spacing w:line="240" w:lineRule="auto"/>
    </w:pPr>
    <w:rPr>
      <w:sz w:val="20"/>
      <w:szCs w:val="20"/>
    </w:rPr>
  </w:style>
  <w:style w:type="character" w:customStyle="1" w:styleId="CommentTextChar">
    <w:name w:val="Comment Text Char"/>
    <w:basedOn w:val="DefaultParagraphFont"/>
    <w:link w:val="CommentText"/>
    <w:uiPriority w:val="99"/>
    <w:semiHidden/>
    <w:rsid w:val="006932DA"/>
    <w:rPr>
      <w:sz w:val="20"/>
      <w:szCs w:val="20"/>
    </w:rPr>
  </w:style>
  <w:style w:type="paragraph" w:styleId="CommentSubject">
    <w:name w:val="annotation subject"/>
    <w:basedOn w:val="CommentText"/>
    <w:next w:val="CommentText"/>
    <w:link w:val="CommentSubjectChar"/>
    <w:uiPriority w:val="99"/>
    <w:semiHidden/>
    <w:unhideWhenUsed/>
    <w:rsid w:val="006932DA"/>
    <w:rPr>
      <w:b/>
      <w:bCs/>
    </w:rPr>
  </w:style>
  <w:style w:type="character" w:customStyle="1" w:styleId="CommentSubjectChar">
    <w:name w:val="Comment Subject Char"/>
    <w:basedOn w:val="CommentTextChar"/>
    <w:link w:val="CommentSubject"/>
    <w:uiPriority w:val="99"/>
    <w:semiHidden/>
    <w:rsid w:val="00693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4429">
      <w:bodyDiv w:val="1"/>
      <w:marLeft w:val="0"/>
      <w:marRight w:val="0"/>
      <w:marTop w:val="0"/>
      <w:marBottom w:val="0"/>
      <w:divBdr>
        <w:top w:val="none" w:sz="0" w:space="0" w:color="auto"/>
        <w:left w:val="none" w:sz="0" w:space="0" w:color="auto"/>
        <w:bottom w:val="none" w:sz="0" w:space="0" w:color="auto"/>
        <w:right w:val="none" w:sz="0" w:space="0" w:color="auto"/>
      </w:divBdr>
    </w:div>
    <w:div w:id="726732104">
      <w:bodyDiv w:val="1"/>
      <w:marLeft w:val="0"/>
      <w:marRight w:val="0"/>
      <w:marTop w:val="0"/>
      <w:marBottom w:val="0"/>
      <w:divBdr>
        <w:top w:val="none" w:sz="0" w:space="0" w:color="auto"/>
        <w:left w:val="none" w:sz="0" w:space="0" w:color="auto"/>
        <w:bottom w:val="none" w:sz="0" w:space="0" w:color="auto"/>
        <w:right w:val="none" w:sz="0" w:space="0" w:color="auto"/>
      </w:divBdr>
    </w:div>
    <w:div w:id="866679200">
      <w:bodyDiv w:val="1"/>
      <w:marLeft w:val="0"/>
      <w:marRight w:val="0"/>
      <w:marTop w:val="0"/>
      <w:marBottom w:val="0"/>
      <w:divBdr>
        <w:top w:val="none" w:sz="0" w:space="0" w:color="auto"/>
        <w:left w:val="none" w:sz="0" w:space="0" w:color="auto"/>
        <w:bottom w:val="none" w:sz="0" w:space="0" w:color="auto"/>
        <w:right w:val="none" w:sz="0" w:space="0" w:color="auto"/>
      </w:divBdr>
    </w:div>
    <w:div w:id="1016886295">
      <w:bodyDiv w:val="1"/>
      <w:marLeft w:val="0"/>
      <w:marRight w:val="0"/>
      <w:marTop w:val="0"/>
      <w:marBottom w:val="0"/>
      <w:divBdr>
        <w:top w:val="none" w:sz="0" w:space="0" w:color="auto"/>
        <w:left w:val="none" w:sz="0" w:space="0" w:color="auto"/>
        <w:bottom w:val="none" w:sz="0" w:space="0" w:color="auto"/>
        <w:right w:val="none" w:sz="0" w:space="0" w:color="auto"/>
      </w:divBdr>
    </w:div>
    <w:div w:id="1176071241">
      <w:bodyDiv w:val="1"/>
      <w:marLeft w:val="0"/>
      <w:marRight w:val="0"/>
      <w:marTop w:val="0"/>
      <w:marBottom w:val="0"/>
      <w:divBdr>
        <w:top w:val="none" w:sz="0" w:space="0" w:color="auto"/>
        <w:left w:val="none" w:sz="0" w:space="0" w:color="auto"/>
        <w:bottom w:val="none" w:sz="0" w:space="0" w:color="auto"/>
        <w:right w:val="none" w:sz="0" w:space="0" w:color="auto"/>
      </w:divBdr>
    </w:div>
    <w:div w:id="20773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Traiger, Sarah B</dc:creator>
  <cp:keywords/>
  <dc:description/>
  <cp:lastModifiedBy>Traiger, Sarah B</cp:lastModifiedBy>
  <cp:revision>2</cp:revision>
  <dcterms:created xsi:type="dcterms:W3CDTF">2022-05-18T23:59:00Z</dcterms:created>
  <dcterms:modified xsi:type="dcterms:W3CDTF">2022-05-18T23:59:00Z</dcterms:modified>
</cp:coreProperties>
</file>