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Default="00664A12" w:rsidP="00E40896">
      <w:pPr>
        <w:jc w:val="center"/>
        <w:rPr>
          <w:sz w:val="36"/>
          <w:szCs w:val="36"/>
        </w:rPr>
      </w:pPr>
      <w:bookmarkStart w:id="0" w:name="_GoBack"/>
      <w:bookmarkEnd w:id="0"/>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3B7A7945" w:rsidR="00CE6EAA" w:rsidRPr="00BF1BF9" w:rsidRDefault="00035FB1"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1A247BEF" w14:textId="57DEFF57" w:rsidR="00035FB1" w:rsidRPr="005C17A7" w:rsidRDefault="00035FB1" w:rsidP="00035FB1">
      <w:pPr>
        <w:jc w:val="center"/>
        <w:rPr>
          <w:b/>
          <w:color w:val="000000"/>
          <w:sz w:val="28"/>
          <w:szCs w:val="28"/>
        </w:rPr>
      </w:pPr>
      <w:r w:rsidRPr="005C17A7">
        <w:rPr>
          <w:b/>
          <w:color w:val="000000"/>
          <w:sz w:val="28"/>
          <w:szCs w:val="28"/>
        </w:rPr>
        <w:t xml:space="preserve">New WMO </w:t>
      </w:r>
      <w:r>
        <w:rPr>
          <w:b/>
          <w:color w:val="000000"/>
          <w:sz w:val="28"/>
          <w:szCs w:val="28"/>
        </w:rPr>
        <w:t xml:space="preserve">Certified </w:t>
      </w:r>
      <w:proofErr w:type="spellStart"/>
      <w:r w:rsidRPr="005C17A7">
        <w:rPr>
          <w:b/>
          <w:color w:val="000000"/>
          <w:sz w:val="28"/>
          <w:szCs w:val="28"/>
        </w:rPr>
        <w:t>Megaflash</w:t>
      </w:r>
      <w:proofErr w:type="spellEnd"/>
      <w:r w:rsidRPr="005C17A7">
        <w:rPr>
          <w:b/>
          <w:color w:val="000000"/>
          <w:sz w:val="28"/>
          <w:szCs w:val="28"/>
        </w:rPr>
        <w:t xml:space="preserve"> Lightning Extremes</w:t>
      </w:r>
    </w:p>
    <w:p w14:paraId="59F910A1" w14:textId="457A0F14" w:rsidR="00FF3503" w:rsidRPr="00035FB1" w:rsidRDefault="00035FB1" w:rsidP="00035FB1">
      <w:pPr>
        <w:jc w:val="center"/>
        <w:rPr>
          <w:b/>
          <w:color w:val="000000"/>
          <w:sz w:val="28"/>
          <w:szCs w:val="28"/>
        </w:rPr>
      </w:pPr>
      <w:proofErr w:type="gramStart"/>
      <w:r w:rsidRPr="005C17A7">
        <w:rPr>
          <w:b/>
          <w:color w:val="000000"/>
          <w:sz w:val="28"/>
          <w:szCs w:val="28"/>
        </w:rPr>
        <w:t>for</w:t>
      </w:r>
      <w:proofErr w:type="gramEnd"/>
      <w:r w:rsidRPr="005C17A7">
        <w:rPr>
          <w:b/>
          <w:color w:val="000000"/>
          <w:sz w:val="28"/>
          <w:szCs w:val="28"/>
        </w:rPr>
        <w:t xml:space="preserve"> Flash Distance (709 km) and Duration (16.73 seconds)</w:t>
      </w:r>
      <w:r>
        <w:rPr>
          <w:b/>
          <w:color w:val="000000"/>
          <w:sz w:val="28"/>
          <w:szCs w:val="28"/>
        </w:rPr>
        <w:t xml:space="preserve"> </w:t>
      </w:r>
      <w:r w:rsidRPr="005C17A7">
        <w:rPr>
          <w:b/>
          <w:color w:val="000000"/>
          <w:sz w:val="28"/>
          <w:szCs w:val="28"/>
        </w:rPr>
        <w:t>recorded from Space</w:t>
      </w:r>
    </w:p>
    <w:p w14:paraId="40C7EBFE" w14:textId="77777777" w:rsidR="00035FB1" w:rsidRPr="006F662E" w:rsidRDefault="00FF3503" w:rsidP="00035FB1">
      <w:pPr>
        <w:pStyle w:val="Note"/>
      </w:pPr>
      <w:r w:rsidRPr="00CE6EAA">
        <w:rPr>
          <w:rFonts w:ascii="Myriad Pro" w:hAnsi="Myriad Pro"/>
          <w:sz w:val="22"/>
          <w:szCs w:val="22"/>
        </w:rPr>
        <w:t>[</w:t>
      </w:r>
      <w:r w:rsidR="00035FB1" w:rsidRPr="00F66135">
        <w:rPr>
          <w:rFonts w:eastAsia="Times New Roman"/>
          <w:b/>
          <w:color w:val="auto"/>
          <w:sz w:val="24"/>
          <w:szCs w:val="24"/>
        </w:rPr>
        <w:t>Michael J. Peterson</w:t>
      </w:r>
      <w:r w:rsidR="00035FB1" w:rsidRPr="00F66135">
        <w:rPr>
          <w:rFonts w:eastAsia="Times New Roman"/>
          <w:b/>
          <w:color w:val="auto"/>
          <w:sz w:val="24"/>
          <w:szCs w:val="24"/>
          <w:vertAlign w:val="superscript"/>
        </w:rPr>
        <w:t>1</w:t>
      </w:r>
      <w:r w:rsidR="00035FB1" w:rsidRPr="00F66135">
        <w:rPr>
          <w:rFonts w:eastAsia="Times New Roman"/>
          <w:b/>
          <w:color w:val="auto"/>
          <w:sz w:val="24"/>
          <w:szCs w:val="24"/>
        </w:rPr>
        <w:t>,Timothy J. Lang</w:t>
      </w:r>
      <w:r w:rsidR="00035FB1" w:rsidRPr="00F66135">
        <w:rPr>
          <w:rFonts w:eastAsia="Times New Roman"/>
          <w:b/>
          <w:color w:val="auto"/>
          <w:sz w:val="24"/>
          <w:szCs w:val="24"/>
          <w:vertAlign w:val="superscript"/>
        </w:rPr>
        <w:t>2</w:t>
      </w:r>
      <w:r w:rsidR="00035FB1" w:rsidRPr="00F66135">
        <w:rPr>
          <w:rFonts w:eastAsia="Times New Roman"/>
          <w:b/>
          <w:color w:val="auto"/>
          <w:sz w:val="24"/>
          <w:szCs w:val="24"/>
        </w:rPr>
        <w:t>, Eric C. Bruning</w:t>
      </w:r>
      <w:r w:rsidR="00035FB1" w:rsidRPr="00F66135">
        <w:rPr>
          <w:rFonts w:eastAsia="Times New Roman"/>
          <w:b/>
          <w:color w:val="auto"/>
          <w:sz w:val="24"/>
          <w:szCs w:val="24"/>
          <w:vertAlign w:val="superscript"/>
        </w:rPr>
        <w:t>3</w:t>
      </w:r>
      <w:r w:rsidR="00035FB1" w:rsidRPr="00F66135">
        <w:rPr>
          <w:rFonts w:eastAsia="Times New Roman"/>
          <w:b/>
          <w:color w:val="auto"/>
          <w:sz w:val="24"/>
          <w:szCs w:val="24"/>
        </w:rPr>
        <w:t>,Rachel Albrecht</w:t>
      </w:r>
      <w:r w:rsidR="00035FB1" w:rsidRPr="00F66135">
        <w:rPr>
          <w:rFonts w:eastAsia="Times New Roman"/>
          <w:b/>
          <w:color w:val="auto"/>
          <w:sz w:val="24"/>
          <w:szCs w:val="24"/>
          <w:vertAlign w:val="superscript"/>
        </w:rPr>
        <w:t>4</w:t>
      </w:r>
      <w:r w:rsidR="00035FB1" w:rsidRPr="00F66135">
        <w:rPr>
          <w:rFonts w:eastAsia="Times New Roman"/>
          <w:b/>
          <w:color w:val="auto"/>
          <w:sz w:val="24"/>
          <w:szCs w:val="24"/>
        </w:rPr>
        <w:t>,Richard J. Blakeslee</w:t>
      </w:r>
      <w:r w:rsidR="00035FB1" w:rsidRPr="00F66135">
        <w:rPr>
          <w:rFonts w:eastAsia="Times New Roman"/>
          <w:b/>
          <w:color w:val="auto"/>
          <w:sz w:val="24"/>
          <w:szCs w:val="24"/>
          <w:vertAlign w:val="superscript"/>
        </w:rPr>
        <w:t>2</w:t>
      </w:r>
      <w:r w:rsidR="00035FB1" w:rsidRPr="00F66135">
        <w:rPr>
          <w:rFonts w:eastAsia="Times New Roman"/>
          <w:b/>
          <w:color w:val="auto"/>
          <w:sz w:val="24"/>
          <w:szCs w:val="24"/>
        </w:rPr>
        <w:t>,Walter A. Lyons</w:t>
      </w:r>
      <w:r w:rsidR="00035FB1" w:rsidRPr="00F66135">
        <w:rPr>
          <w:rFonts w:eastAsia="Times New Roman"/>
          <w:b/>
          <w:color w:val="auto"/>
          <w:sz w:val="24"/>
          <w:szCs w:val="24"/>
          <w:vertAlign w:val="superscript"/>
        </w:rPr>
        <w:t>5</w:t>
      </w:r>
      <w:r w:rsidR="00035FB1" w:rsidRPr="00F66135">
        <w:rPr>
          <w:rFonts w:eastAsia="Times New Roman"/>
          <w:b/>
          <w:color w:val="auto"/>
          <w:sz w:val="24"/>
          <w:szCs w:val="24"/>
        </w:rPr>
        <w:t xml:space="preserve">, </w:t>
      </w:r>
      <w:proofErr w:type="spellStart"/>
      <w:r w:rsidR="00035FB1" w:rsidRPr="00F66135">
        <w:rPr>
          <w:rFonts w:eastAsia="Times New Roman"/>
          <w:b/>
          <w:color w:val="auto"/>
          <w:sz w:val="24"/>
          <w:szCs w:val="24"/>
        </w:rPr>
        <w:t>Stéphane</w:t>
      </w:r>
      <w:proofErr w:type="spellEnd"/>
      <w:r w:rsidR="00035FB1" w:rsidRPr="00F66135">
        <w:rPr>
          <w:rFonts w:eastAsia="Times New Roman"/>
          <w:b/>
          <w:color w:val="auto"/>
          <w:sz w:val="24"/>
          <w:szCs w:val="24"/>
        </w:rPr>
        <w:t xml:space="preserve"> Pédeboy</w:t>
      </w:r>
      <w:r w:rsidR="00035FB1" w:rsidRPr="00F66135">
        <w:rPr>
          <w:rFonts w:eastAsia="Times New Roman"/>
          <w:b/>
          <w:color w:val="auto"/>
          <w:sz w:val="24"/>
          <w:szCs w:val="24"/>
          <w:vertAlign w:val="superscript"/>
        </w:rPr>
        <w:t>6</w:t>
      </w:r>
      <w:r w:rsidR="00035FB1" w:rsidRPr="00F66135">
        <w:rPr>
          <w:rFonts w:eastAsia="Times New Roman"/>
          <w:b/>
          <w:color w:val="auto"/>
          <w:sz w:val="24"/>
          <w:szCs w:val="24"/>
        </w:rPr>
        <w:t>, William Rison</w:t>
      </w:r>
      <w:r w:rsidR="00035FB1" w:rsidRPr="00F66135">
        <w:rPr>
          <w:rFonts w:eastAsia="Times New Roman"/>
          <w:b/>
          <w:color w:val="auto"/>
          <w:sz w:val="24"/>
          <w:szCs w:val="24"/>
          <w:vertAlign w:val="superscript"/>
        </w:rPr>
        <w:t>7</w:t>
      </w:r>
      <w:r w:rsidR="00035FB1" w:rsidRPr="00F66135">
        <w:rPr>
          <w:rFonts w:eastAsia="Times New Roman"/>
          <w:b/>
          <w:color w:val="auto"/>
          <w:sz w:val="24"/>
          <w:szCs w:val="24"/>
        </w:rPr>
        <w:t xml:space="preserve">, </w:t>
      </w:r>
      <w:proofErr w:type="spellStart"/>
      <w:r w:rsidR="00035FB1" w:rsidRPr="00F66135">
        <w:rPr>
          <w:rFonts w:eastAsia="Times New Roman"/>
          <w:b/>
          <w:color w:val="auto"/>
          <w:sz w:val="24"/>
          <w:szCs w:val="24"/>
        </w:rPr>
        <w:t>Yijun</w:t>
      </w:r>
      <w:proofErr w:type="spellEnd"/>
      <w:r w:rsidR="00035FB1" w:rsidRPr="00F66135">
        <w:rPr>
          <w:rFonts w:eastAsia="Times New Roman"/>
          <w:b/>
          <w:color w:val="auto"/>
          <w:sz w:val="24"/>
          <w:szCs w:val="24"/>
        </w:rPr>
        <w:t xml:space="preserve"> Zhang</w:t>
      </w:r>
      <w:r w:rsidR="00035FB1" w:rsidRPr="00F66135">
        <w:rPr>
          <w:rFonts w:eastAsia="Times New Roman"/>
          <w:b/>
          <w:color w:val="auto"/>
          <w:sz w:val="24"/>
          <w:szCs w:val="24"/>
          <w:vertAlign w:val="superscript"/>
        </w:rPr>
        <w:t>8</w:t>
      </w:r>
      <w:r w:rsidR="00035FB1" w:rsidRPr="00F66135">
        <w:rPr>
          <w:rFonts w:eastAsia="Times New Roman"/>
          <w:b/>
          <w:color w:val="auto"/>
          <w:sz w:val="24"/>
          <w:szCs w:val="24"/>
        </w:rPr>
        <w:t xml:space="preserve">, </w:t>
      </w:r>
      <w:proofErr w:type="spellStart"/>
      <w:r w:rsidR="00035FB1" w:rsidRPr="00F66135">
        <w:rPr>
          <w:rFonts w:eastAsia="Times New Roman"/>
          <w:b/>
          <w:color w:val="auto"/>
          <w:sz w:val="24"/>
          <w:szCs w:val="24"/>
        </w:rPr>
        <w:t>Manola</w:t>
      </w:r>
      <w:proofErr w:type="spellEnd"/>
      <w:r w:rsidR="00035FB1" w:rsidRPr="00F66135">
        <w:rPr>
          <w:rFonts w:eastAsia="Times New Roman"/>
          <w:b/>
          <w:color w:val="auto"/>
          <w:sz w:val="24"/>
          <w:szCs w:val="24"/>
        </w:rPr>
        <w:t xml:space="preserve"> Brunet</w:t>
      </w:r>
      <w:r w:rsidR="00035FB1" w:rsidRPr="00F66135">
        <w:rPr>
          <w:rFonts w:eastAsia="Times New Roman"/>
          <w:b/>
          <w:color w:val="auto"/>
          <w:sz w:val="24"/>
          <w:szCs w:val="24"/>
          <w:vertAlign w:val="superscript"/>
        </w:rPr>
        <w:t>9</w:t>
      </w:r>
      <w:r w:rsidR="00035FB1" w:rsidRPr="00F66135">
        <w:rPr>
          <w:rFonts w:eastAsia="Times New Roman"/>
          <w:b/>
          <w:color w:val="auto"/>
          <w:sz w:val="24"/>
          <w:szCs w:val="24"/>
        </w:rPr>
        <w:t>, Randall S. Cerveny</w:t>
      </w:r>
      <w:r w:rsidR="00035FB1" w:rsidRPr="00F66135">
        <w:rPr>
          <w:rFonts w:eastAsia="Times New Roman"/>
          <w:b/>
          <w:color w:val="auto"/>
          <w:sz w:val="24"/>
          <w:szCs w:val="24"/>
          <w:vertAlign w:val="superscript"/>
        </w:rPr>
        <w:t>10*</w:t>
      </w:r>
      <w:r w:rsidR="00035FB1" w:rsidRPr="00F66135">
        <w:rPr>
          <w:rFonts w:eastAsia="Times New Roman"/>
          <w:b/>
          <w:color w:val="auto"/>
          <w:sz w:val="24"/>
          <w:szCs w:val="24"/>
        </w:rPr>
        <w:t xml:space="preserve"> </w:t>
      </w:r>
    </w:p>
    <w:p w14:paraId="50B554F3" w14:textId="77777777" w:rsidR="00035FB1" w:rsidRPr="005C17A7" w:rsidRDefault="00035FB1" w:rsidP="00035FB1">
      <w:pPr>
        <w:ind w:left="720"/>
        <w:contextualSpacing/>
        <w:rPr>
          <w:color w:val="000000"/>
        </w:rPr>
      </w:pPr>
      <w:r w:rsidRPr="000916D1">
        <w:rPr>
          <w:color w:val="000000"/>
          <w:vertAlign w:val="superscript"/>
        </w:rPr>
        <w:t>1</w:t>
      </w:r>
      <w:r w:rsidRPr="005C17A7">
        <w:rPr>
          <w:color w:val="000000"/>
        </w:rPr>
        <w:t>ISR-2, Los Alamos National Laboratory, Los Alamos, NM USA</w:t>
      </w:r>
    </w:p>
    <w:p w14:paraId="5788DAC6" w14:textId="77777777" w:rsidR="00035FB1" w:rsidRDefault="00035FB1" w:rsidP="00035FB1">
      <w:pPr>
        <w:ind w:left="720"/>
        <w:contextualSpacing/>
        <w:rPr>
          <w:color w:val="000000"/>
        </w:rPr>
      </w:pPr>
      <w:r w:rsidRPr="000916D1">
        <w:rPr>
          <w:color w:val="000000"/>
          <w:vertAlign w:val="superscript"/>
        </w:rPr>
        <w:t>2</w:t>
      </w:r>
      <w:r w:rsidRPr="005C17A7">
        <w:rPr>
          <w:color w:val="000000"/>
        </w:rPr>
        <w:t>NASA Marshall Space Flight Center, Huntsville, AL USA</w:t>
      </w:r>
    </w:p>
    <w:p w14:paraId="383DB85E" w14:textId="77777777" w:rsidR="00035FB1" w:rsidRDefault="00035FB1" w:rsidP="00035FB1">
      <w:pPr>
        <w:ind w:left="720"/>
        <w:contextualSpacing/>
        <w:rPr>
          <w:color w:val="000000"/>
        </w:rPr>
      </w:pPr>
      <w:r w:rsidRPr="000916D1">
        <w:rPr>
          <w:color w:val="000000"/>
          <w:vertAlign w:val="superscript"/>
        </w:rPr>
        <w:t>3</w:t>
      </w:r>
      <w:r w:rsidRPr="00EA6A86">
        <w:rPr>
          <w:color w:val="000000"/>
        </w:rPr>
        <w:t>Texas Tech University, Lubbock TX USA</w:t>
      </w:r>
    </w:p>
    <w:p w14:paraId="32D6D134" w14:textId="77777777" w:rsidR="00035FB1" w:rsidRPr="000916D1" w:rsidRDefault="00035FB1" w:rsidP="00035FB1">
      <w:pPr>
        <w:ind w:left="720"/>
        <w:contextualSpacing/>
        <w:rPr>
          <w:color w:val="000000"/>
        </w:rPr>
      </w:pPr>
      <w:r w:rsidRPr="000916D1">
        <w:rPr>
          <w:color w:val="000000"/>
          <w:vertAlign w:val="superscript"/>
        </w:rPr>
        <w:t>4</w:t>
      </w:r>
      <w:r w:rsidRPr="000916D1">
        <w:rPr>
          <w:color w:val="000000"/>
        </w:rPr>
        <w:t>Universidade da São, São Paulo, Brazil</w:t>
      </w:r>
    </w:p>
    <w:p w14:paraId="762496AC" w14:textId="77777777" w:rsidR="00035FB1" w:rsidRPr="00EA6A86" w:rsidRDefault="00035FB1" w:rsidP="00035FB1">
      <w:pPr>
        <w:ind w:left="720"/>
        <w:contextualSpacing/>
        <w:rPr>
          <w:color w:val="000000"/>
        </w:rPr>
      </w:pPr>
      <w:r w:rsidRPr="000916D1">
        <w:rPr>
          <w:color w:val="000000"/>
          <w:vertAlign w:val="superscript"/>
        </w:rPr>
        <w:t>5</w:t>
      </w:r>
      <w:r>
        <w:rPr>
          <w:color w:val="000000"/>
        </w:rPr>
        <w:t>F</w:t>
      </w:r>
      <w:r w:rsidRPr="00EA6A86">
        <w:rPr>
          <w:color w:val="000000"/>
        </w:rPr>
        <w:t>MA Research, Fort Collins, CO USA</w:t>
      </w:r>
    </w:p>
    <w:p w14:paraId="74B53C11" w14:textId="77777777" w:rsidR="00035FB1" w:rsidRPr="005C17A7" w:rsidRDefault="00035FB1" w:rsidP="00035FB1">
      <w:pPr>
        <w:ind w:left="720"/>
        <w:contextualSpacing/>
        <w:rPr>
          <w:color w:val="000000"/>
        </w:rPr>
      </w:pPr>
      <w:r w:rsidRPr="000916D1">
        <w:rPr>
          <w:color w:val="000000"/>
          <w:vertAlign w:val="superscript"/>
        </w:rPr>
        <w:t>6</w:t>
      </w:r>
      <w:r w:rsidRPr="005C17A7">
        <w:rPr>
          <w:color w:val="000000"/>
        </w:rPr>
        <w:t>Météorage</w:t>
      </w:r>
      <w:r>
        <w:rPr>
          <w:color w:val="000000"/>
        </w:rPr>
        <w:t>, Pau France</w:t>
      </w:r>
    </w:p>
    <w:p w14:paraId="67CE547B" w14:textId="77777777" w:rsidR="00035FB1" w:rsidRPr="00762995" w:rsidRDefault="00035FB1" w:rsidP="00035FB1">
      <w:pPr>
        <w:ind w:left="720"/>
        <w:contextualSpacing/>
        <w:rPr>
          <w:color w:val="000000"/>
        </w:rPr>
      </w:pPr>
      <w:r w:rsidRPr="000916D1">
        <w:rPr>
          <w:color w:val="000000"/>
          <w:vertAlign w:val="superscript"/>
        </w:rPr>
        <w:t>7</w:t>
      </w:r>
      <w:r w:rsidRPr="00762995">
        <w:rPr>
          <w:color w:val="000000"/>
        </w:rPr>
        <w:t xml:space="preserve">New Mexico Tech, </w:t>
      </w:r>
      <w:r w:rsidRPr="00F45A55">
        <w:rPr>
          <w:color w:val="000000"/>
        </w:rPr>
        <w:t>Socorro</w:t>
      </w:r>
      <w:r w:rsidRPr="00762995">
        <w:rPr>
          <w:color w:val="000000"/>
        </w:rPr>
        <w:t>, NM USA</w:t>
      </w:r>
    </w:p>
    <w:p w14:paraId="718BD9B5" w14:textId="77777777" w:rsidR="00035FB1" w:rsidRPr="00440454" w:rsidRDefault="00035FB1" w:rsidP="00035FB1">
      <w:pPr>
        <w:ind w:left="720"/>
        <w:contextualSpacing/>
        <w:rPr>
          <w:color w:val="000000"/>
        </w:rPr>
      </w:pPr>
      <w:r w:rsidRPr="000916D1">
        <w:rPr>
          <w:bCs/>
          <w:color w:val="000000"/>
          <w:vertAlign w:val="superscript"/>
        </w:rPr>
        <w:t>8</w:t>
      </w:r>
      <w:r w:rsidRPr="00440454">
        <w:rPr>
          <w:bCs/>
          <w:color w:val="000000"/>
        </w:rPr>
        <w:t>Fudan University, Shanghai, China</w:t>
      </w:r>
    </w:p>
    <w:p w14:paraId="1D2BEB98" w14:textId="77777777" w:rsidR="00035FB1" w:rsidRPr="00762995" w:rsidRDefault="00035FB1" w:rsidP="00035FB1">
      <w:pPr>
        <w:ind w:left="720"/>
        <w:contextualSpacing/>
        <w:rPr>
          <w:color w:val="000000"/>
        </w:rPr>
      </w:pPr>
      <w:r w:rsidRPr="000916D1">
        <w:rPr>
          <w:color w:val="000000"/>
          <w:vertAlign w:val="superscript"/>
        </w:rPr>
        <w:t>9</w:t>
      </w:r>
      <w:r w:rsidRPr="00762995">
        <w:rPr>
          <w:color w:val="000000"/>
        </w:rPr>
        <w:t xml:space="preserve">University </w:t>
      </w:r>
      <w:proofErr w:type="spellStart"/>
      <w:r w:rsidRPr="00762995">
        <w:rPr>
          <w:color w:val="000000"/>
        </w:rPr>
        <w:t>Rovira</w:t>
      </w:r>
      <w:proofErr w:type="spellEnd"/>
      <w:r w:rsidRPr="00762995">
        <w:rPr>
          <w:color w:val="000000"/>
        </w:rPr>
        <w:t xml:space="preserve"> </w:t>
      </w:r>
      <w:proofErr w:type="spellStart"/>
      <w:r w:rsidRPr="00762995">
        <w:rPr>
          <w:color w:val="000000"/>
        </w:rPr>
        <w:t>i</w:t>
      </w:r>
      <w:proofErr w:type="spellEnd"/>
      <w:r w:rsidRPr="00762995">
        <w:rPr>
          <w:color w:val="000000"/>
        </w:rPr>
        <w:t xml:space="preserve"> </w:t>
      </w:r>
      <w:proofErr w:type="spellStart"/>
      <w:r w:rsidRPr="00762995">
        <w:rPr>
          <w:color w:val="000000"/>
        </w:rPr>
        <w:t>Virgili</w:t>
      </w:r>
      <w:proofErr w:type="spellEnd"/>
      <w:r>
        <w:rPr>
          <w:color w:val="000000"/>
        </w:rPr>
        <w:t>, Tarragona</w:t>
      </w:r>
      <w:r w:rsidRPr="00762995">
        <w:rPr>
          <w:color w:val="000000"/>
        </w:rPr>
        <w:t xml:space="preserve"> </w:t>
      </w:r>
      <w:r>
        <w:rPr>
          <w:color w:val="000000"/>
        </w:rPr>
        <w:t xml:space="preserve">Spain </w:t>
      </w:r>
      <w:r w:rsidRPr="00762995">
        <w:rPr>
          <w:color w:val="000000"/>
        </w:rPr>
        <w:t>&amp; University of East Anglia</w:t>
      </w:r>
      <w:r>
        <w:rPr>
          <w:color w:val="000000"/>
        </w:rPr>
        <w:t>, Norwich UK</w:t>
      </w:r>
    </w:p>
    <w:p w14:paraId="38F9DCFE" w14:textId="77777777" w:rsidR="00035FB1" w:rsidRDefault="00035FB1" w:rsidP="00035FB1">
      <w:pPr>
        <w:ind w:left="720"/>
        <w:contextualSpacing/>
        <w:rPr>
          <w:color w:val="000000"/>
        </w:rPr>
      </w:pPr>
      <w:r w:rsidRPr="000916D1">
        <w:rPr>
          <w:color w:val="000000"/>
          <w:vertAlign w:val="superscript"/>
        </w:rPr>
        <w:t>10</w:t>
      </w:r>
      <w:r w:rsidRPr="00762995">
        <w:rPr>
          <w:color w:val="000000"/>
        </w:rPr>
        <w:t>Arizona State University, Tempe AZ USA</w:t>
      </w:r>
    </w:p>
    <w:p w14:paraId="71891EDF" w14:textId="649FCDA5" w:rsidR="00094365" w:rsidRPr="00CE6EAA" w:rsidRDefault="00035FB1" w:rsidP="00035FB1">
      <w:pPr>
        <w:jc w:val="center"/>
        <w:rPr>
          <w:rFonts w:ascii="Myriad Pro" w:hAnsi="Myriad Pro"/>
          <w:sz w:val="22"/>
          <w:szCs w:val="22"/>
        </w:rPr>
      </w:pPr>
      <w:r w:rsidRPr="00762995">
        <w:rPr>
          <w:color w:val="000000"/>
        </w:rPr>
        <w:t xml:space="preserve">*Corresponding Author, </w:t>
      </w:r>
      <w:r>
        <w:rPr>
          <w:color w:val="000000"/>
        </w:rPr>
        <w:t>Randall S. Cerveny</w:t>
      </w:r>
      <w:r w:rsidRPr="00762995">
        <w:rPr>
          <w:color w:val="000000"/>
        </w:rPr>
        <w:t>email</w:t>
      </w:r>
      <w:proofErr w:type="gramStart"/>
      <w:r w:rsidRPr="00762995">
        <w:rPr>
          <w:color w:val="000000"/>
        </w:rPr>
        <w:t>:</w:t>
      </w:r>
      <w:proofErr w:type="gramEnd"/>
      <w:hyperlink r:id="rId8" w:history="1">
        <w:r w:rsidRPr="005A2842">
          <w:rPr>
            <w:rStyle w:val="Hyperlink"/>
          </w:rPr>
          <w:t>cerveny@asu.edu</w:t>
        </w:r>
      </w:hyperlink>
      <w:r w:rsidR="00A50033"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6807841A" w14:textId="12017E1E" w:rsidR="00111843" w:rsidRPr="00CE6EAA" w:rsidRDefault="00035FB1" w:rsidP="00035FB1">
      <w:pPr>
        <w:ind w:left="720"/>
        <w:rPr>
          <w:rFonts w:ascii="Myriad Pro" w:hAnsi="Myriad Pro"/>
          <w:sz w:val="22"/>
          <w:szCs w:val="22"/>
        </w:rPr>
      </w:pPr>
      <w:r>
        <w:rPr>
          <w:rFonts w:ascii="Myriad Pro" w:hAnsi="Myriad Pro"/>
          <w:sz w:val="22"/>
          <w:szCs w:val="22"/>
        </w:rPr>
        <w:t>Figure</w:t>
      </w:r>
      <w:r w:rsidR="00111843" w:rsidRPr="00CE6EAA">
        <w:rPr>
          <w:rFonts w:ascii="Myriad Pro" w:hAnsi="Myriad Pro"/>
          <w:sz w:val="22"/>
          <w:szCs w:val="22"/>
        </w:rPr>
        <w:t xml:space="preserve"> S1 </w:t>
      </w:r>
    </w:p>
    <w:p w14:paraId="0363B503" w14:textId="77777777" w:rsidR="00111843" w:rsidRPr="00E40896" w:rsidRDefault="00111843" w:rsidP="00111843">
      <w:pPr>
        <w:ind w:left="720"/>
        <w:rPr>
          <w:rFonts w:ascii="Myriad Pro" w:hAnsi="Myriad Pro"/>
        </w:rPr>
      </w:pPr>
    </w:p>
    <w:p w14:paraId="3B96FC8A" w14:textId="1EB97F0F" w:rsidR="003E1980" w:rsidRPr="005314B5" w:rsidRDefault="00035FB1" w:rsidP="009A5287">
      <w:pPr>
        <w:pStyle w:val="SMcaption"/>
        <w:rPr>
          <w:rFonts w:ascii="Myriad Pro" w:hAnsi="Myriad Pro"/>
          <w:sz w:val="22"/>
          <w:szCs w:val="22"/>
        </w:rPr>
      </w:pPr>
      <w:r>
        <w:rPr>
          <w:rFonts w:ascii="Myriad Pro" w:hAnsi="Myriad Pro"/>
          <w:noProof/>
          <w:sz w:val="22"/>
          <w:szCs w:val="22"/>
        </w:rPr>
        <w:lastRenderedPageBreak/>
        <w:drawing>
          <wp:inline distT="0" distB="0" distL="0" distR="0" wp14:anchorId="1926067F" wp14:editId="54ECE60A">
            <wp:extent cx="5411973" cy="356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5849" cy="3567443"/>
                    </a:xfrm>
                    <a:prstGeom prst="rect">
                      <a:avLst/>
                    </a:prstGeom>
                    <a:noFill/>
                  </pic:spPr>
                </pic:pic>
              </a:graphicData>
            </a:graphic>
          </wp:inline>
        </w:drawing>
      </w:r>
      <w:r w:rsidR="003E1980" w:rsidRPr="005314B5">
        <w:rPr>
          <w:rFonts w:ascii="Myriad Pro" w:hAnsi="Myriad Pro"/>
          <w:sz w:val="22"/>
          <w:szCs w:val="22"/>
        </w:rPr>
        <w:t>&lt;Insert Figure S1&gt;</w:t>
      </w:r>
    </w:p>
    <w:p w14:paraId="2A630BF5" w14:textId="02D56665"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035FB1" w:rsidRPr="00035FB1">
        <w:rPr>
          <w:rFonts w:ascii="Myriad Pro" w:hAnsi="Myriad Pro"/>
          <w:b w:val="0"/>
          <w:sz w:val="22"/>
          <w:szCs w:val="22"/>
        </w:rPr>
        <w:t xml:space="preserve">GOES-16 Advanced Baseline Imager (ABI) Channel 14 (11.2 </w:t>
      </w:r>
      <w:proofErr w:type="spellStart"/>
      <w:r w:rsidR="00035FB1" w:rsidRPr="00035FB1">
        <w:rPr>
          <w:rFonts w:ascii="Myriad Pro" w:hAnsi="Myriad Pro"/>
          <w:b w:val="0"/>
          <w:sz w:val="22"/>
          <w:szCs w:val="22"/>
        </w:rPr>
        <w:t>μm</w:t>
      </w:r>
      <w:proofErr w:type="spellEnd"/>
      <w:r w:rsidR="00035FB1" w:rsidRPr="00035FB1">
        <w:rPr>
          <w:rFonts w:ascii="Myriad Pro" w:hAnsi="Myriad Pro"/>
          <w:b w:val="0"/>
          <w:sz w:val="22"/>
          <w:szCs w:val="22"/>
        </w:rPr>
        <w:t xml:space="preserve">) infrared imagery (top row) and GLM Flash Extent Density (FED) imagery (bottom row) for the MCS thunderstorms that produced the top length (left) and top duration (right) lightning flashes. Incremental flash structure, flash endpoints (asterisk symbols connected by dashed line), and convex hull (solid contour) from Figures 2 and 3 are overlaid to show the scale of each </w:t>
      </w:r>
      <w:proofErr w:type="spellStart"/>
      <w:r w:rsidR="00035FB1" w:rsidRPr="00035FB1">
        <w:rPr>
          <w:rFonts w:ascii="Myriad Pro" w:hAnsi="Myriad Pro"/>
          <w:b w:val="0"/>
          <w:sz w:val="22"/>
          <w:szCs w:val="22"/>
        </w:rPr>
        <w:t>megaflash</w:t>
      </w:r>
      <w:proofErr w:type="spellEnd"/>
      <w:r w:rsidR="00035FB1" w:rsidRPr="00035FB1">
        <w:rPr>
          <w:rFonts w:ascii="Myriad Pro" w:hAnsi="Myriad Pro"/>
          <w:b w:val="0"/>
          <w:sz w:val="22"/>
          <w:szCs w:val="22"/>
        </w:rPr>
        <w:t xml:space="preserve"> in the larger thunderstorm</w:t>
      </w:r>
    </w:p>
    <w:p w14:paraId="2335B9EF" w14:textId="5E7DF7C2" w:rsidR="00035FB1" w:rsidRDefault="00035FB1" w:rsidP="00B9440A">
      <w:pPr>
        <w:pStyle w:val="SMcaption"/>
        <w:sectPr w:rsidR="00035FB1" w:rsidSect="00F125EE">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docGrid w:linePitch="360"/>
        </w:sectPr>
      </w:pPr>
    </w:p>
    <w:p w14:paraId="0127F282" w14:textId="77777777" w:rsidR="00035FB1" w:rsidRPr="00035FB1" w:rsidRDefault="00035FB1" w:rsidP="00035FB1">
      <w:pPr>
        <w:pStyle w:val="SMcaption"/>
      </w:pPr>
      <w:r w:rsidRPr="00035FB1">
        <w:lastRenderedPageBreak/>
        <w:drawing>
          <wp:inline distT="0" distB="0" distL="0" distR="0" wp14:anchorId="2D9A26C2" wp14:editId="180E8FB9">
            <wp:extent cx="8296275" cy="54622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03134" cy="5466806"/>
                    </a:xfrm>
                    <a:prstGeom prst="rect">
                      <a:avLst/>
                    </a:prstGeom>
                  </pic:spPr>
                </pic:pic>
              </a:graphicData>
            </a:graphic>
          </wp:inline>
        </w:drawing>
      </w:r>
    </w:p>
    <w:p w14:paraId="7F792F84" w14:textId="0D572224" w:rsidR="00B9440A" w:rsidRPr="00015F74" w:rsidRDefault="00035FB1" w:rsidP="00B9440A">
      <w:pPr>
        <w:pStyle w:val="SMcaption"/>
      </w:pPr>
      <w:r w:rsidRPr="00035FB1">
        <w:t xml:space="preserve">Supplemental Figure. GOES-16 Advanced Baseline Imager (ABI) Channel 14 (11.2 </w:t>
      </w:r>
      <w:proofErr w:type="spellStart"/>
      <w:r w:rsidRPr="00035FB1">
        <w:t>μm</w:t>
      </w:r>
      <w:proofErr w:type="spellEnd"/>
      <w:r w:rsidRPr="00035FB1">
        <w:t xml:space="preserve">) infrared imagery (top row) and GLM Flash Extent Density (FED) imagery (bottom row) for the MCS thunderstorms that produced the top length (left) and top duration (right) lightning flashes. Incremental flash structure, flash endpoints (asterisk symbols connected by dashed line), and convex hull (solid contour) from Figures 2 and 3 are overlaid to show the scale of each </w:t>
      </w:r>
      <w:proofErr w:type="spellStart"/>
      <w:r w:rsidRPr="00035FB1">
        <w:t>megaflash</w:t>
      </w:r>
      <w:proofErr w:type="spellEnd"/>
      <w:r w:rsidRPr="00035FB1">
        <w:t xml:space="preserve"> in the larger thunderstorm.</w:t>
      </w:r>
    </w:p>
    <w:sectPr w:rsidR="00B9440A" w:rsidRPr="00015F74" w:rsidSect="00C42BE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DF79E" w14:textId="77777777" w:rsidR="0058523D" w:rsidRDefault="0058523D">
      <w:r>
        <w:separator/>
      </w:r>
    </w:p>
  </w:endnote>
  <w:endnote w:type="continuationSeparator" w:id="0">
    <w:p w14:paraId="4CDFAA66" w14:textId="77777777" w:rsidR="0058523D" w:rsidRDefault="00585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0D0BF415" w:rsidR="00F125EE" w:rsidRDefault="00114193">
    <w:pPr>
      <w:pStyle w:val="Footer"/>
      <w:jc w:val="right"/>
    </w:pPr>
    <w:r>
      <w:fldChar w:fldCharType="begin"/>
    </w:r>
    <w:r>
      <w:instrText xml:space="preserve"> PAGE   \* MERGEFORMAT </w:instrText>
    </w:r>
    <w:r>
      <w:fldChar w:fldCharType="separate"/>
    </w:r>
    <w:r w:rsidR="00035FB1">
      <w:rPr>
        <w:noProof/>
      </w:rPr>
      <w:t>3</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F26D2" w14:textId="77777777" w:rsidR="0058523D" w:rsidRDefault="0058523D">
      <w:r>
        <w:separator/>
      </w:r>
    </w:p>
  </w:footnote>
  <w:footnote w:type="continuationSeparator" w:id="0">
    <w:p w14:paraId="1FBEEA55" w14:textId="77777777" w:rsidR="0058523D" w:rsidRDefault="00585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35FB1"/>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8523D"/>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807D35"/>
    <w:rsid w:val="008115D9"/>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E6EAA"/>
    <w:rsid w:val="00CF1848"/>
    <w:rsid w:val="00CF5C2F"/>
    <w:rsid w:val="00D04BCF"/>
    <w:rsid w:val="00D10134"/>
    <w:rsid w:val="00D143D9"/>
    <w:rsid w:val="00D4372A"/>
    <w:rsid w:val="00D60BB0"/>
    <w:rsid w:val="00D65708"/>
    <w:rsid w:val="00D8159F"/>
    <w:rsid w:val="00DD1D04"/>
    <w:rsid w:val="00DD79D7"/>
    <w:rsid w:val="00E20431"/>
    <w:rsid w:val="00E257C8"/>
    <w:rsid w:val="00E40896"/>
    <w:rsid w:val="00E43D2D"/>
    <w:rsid w:val="00E449CB"/>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Note">
    <w:name w:val="Note"/>
    <w:basedOn w:val="Normal"/>
    <w:qFormat/>
    <w:rsid w:val="00035FB1"/>
    <w:pPr>
      <w:spacing w:before="240" w:after="240"/>
    </w:pPr>
    <w:rPr>
      <w:rFonts w:eastAsia="Calibri"/>
      <w:color w:val="00B0F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rveny@asu.ed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Randy</cp:lastModifiedBy>
  <cp:revision>2</cp:revision>
  <cp:lastPrinted>2014-09-30T16:49:00Z</cp:lastPrinted>
  <dcterms:created xsi:type="dcterms:W3CDTF">2020-06-08T18:05:00Z</dcterms:created>
  <dcterms:modified xsi:type="dcterms:W3CDTF">2020-06-08T18:05:00Z</dcterms:modified>
</cp:coreProperties>
</file>