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B1C" w:rsidRDefault="00F66B1C" w:rsidP="00F66B1C">
      <w:pPr>
        <w:jc w:val="center"/>
        <w:rPr>
          <w:rFonts w:ascii="Times New Roman" w:hAnsi="Times New Roman" w:cs="Times New Roman"/>
          <w:b/>
          <w:sz w:val="24"/>
          <w:szCs w:val="24"/>
        </w:rPr>
      </w:pPr>
      <w:r w:rsidRPr="00E97D6F">
        <w:rPr>
          <w:rFonts w:ascii="Times New Roman" w:hAnsi="Times New Roman" w:cs="Times New Roman"/>
          <w:b/>
          <w:sz w:val="24"/>
          <w:szCs w:val="24"/>
        </w:rPr>
        <w:t>Supplemental Section</w:t>
      </w:r>
    </w:p>
    <w:p w:rsidR="00F66B1C" w:rsidRPr="00E97D6F" w:rsidRDefault="00F66B1C" w:rsidP="00F66B1C">
      <w:pPr>
        <w:jc w:val="center"/>
        <w:rPr>
          <w:rFonts w:ascii="Times New Roman" w:hAnsi="Times New Roman" w:cs="Times New Roman"/>
          <w:b/>
          <w:sz w:val="24"/>
          <w:szCs w:val="24"/>
        </w:rPr>
      </w:pPr>
    </w:p>
    <w:p w:rsidR="00F66B1C" w:rsidRDefault="00F66B1C" w:rsidP="00F66B1C">
      <w:pPr>
        <w:keepNext/>
        <w:spacing w:after="0" w:line="240" w:lineRule="auto"/>
        <w:ind w:firstLine="720"/>
        <w:jc w:val="center"/>
      </w:pPr>
      <w:r w:rsidRPr="0039751A">
        <w:rPr>
          <w:rFonts w:ascii="Times New Roman" w:hAnsi="Times New Roman" w:cs="Times New Roman"/>
          <w:noProof/>
          <w:sz w:val="24"/>
          <w:szCs w:val="24"/>
        </w:rPr>
        <w:drawing>
          <wp:inline distT="0" distB="0" distL="0" distR="0" wp14:anchorId="42E08C11" wp14:editId="3B6A4C21">
            <wp:extent cx="2333625" cy="3138805"/>
            <wp:effectExtent l="0" t="0" r="9525" b="4445"/>
            <wp:docPr id="3" name="Picture 3" descr="C:\Users\paliz_000\Dropbox\PhD\Cell PHOTOS 2014\2014\May 29, 2014\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liz_000\Dropbox\PhD\Cell PHOTOS 2014\2014\May 29, 2014\C3.jpg"/>
                    <pic:cNvPicPr>
                      <a:picLocks noChangeAspect="1" noChangeArrowheads="1"/>
                    </pic:cNvPicPr>
                  </pic:nvPicPr>
                  <pic:blipFill>
                    <a:blip r:embed="rId4" cstate="print">
                      <a:extLst>
                        <a:ext uri="{BEBA8EAE-BF5A-486C-A8C5-ECC9F3942E4B}">
                          <a14:imgProps xmlns:a14="http://schemas.microsoft.com/office/drawing/2010/main">
                            <a14:imgLayer r:embed="rId5">
                              <a14:imgEffect>
                                <a14:brightnessContrast contrast="33000"/>
                              </a14:imgEffect>
                            </a14:imgLayer>
                          </a14:imgProps>
                        </a:ext>
                        <a:ext uri="{28A0092B-C50C-407E-A947-70E740481C1C}">
                          <a14:useLocalDpi xmlns:a14="http://schemas.microsoft.com/office/drawing/2010/main" val="0"/>
                        </a:ext>
                      </a:extLst>
                    </a:blip>
                    <a:srcRect/>
                    <a:stretch>
                      <a:fillRect/>
                    </a:stretch>
                  </pic:blipFill>
                  <pic:spPr bwMode="auto">
                    <a:xfrm>
                      <a:off x="0" y="0"/>
                      <a:ext cx="2354132" cy="3166388"/>
                    </a:xfrm>
                    <a:prstGeom prst="rect">
                      <a:avLst/>
                    </a:prstGeom>
                    <a:noFill/>
                    <a:ln>
                      <a:noFill/>
                    </a:ln>
                  </pic:spPr>
                </pic:pic>
              </a:graphicData>
            </a:graphic>
          </wp:inline>
        </w:drawing>
      </w:r>
    </w:p>
    <w:p w:rsidR="00F66B1C" w:rsidRDefault="00F66B1C" w:rsidP="00F66B1C">
      <w:pPr>
        <w:pStyle w:val="Caption"/>
        <w:jc w:val="center"/>
        <w:rPr>
          <w:rFonts w:ascii="Times New Roman" w:hAnsi="Times New Roman" w:cs="Times New Roman"/>
          <w:b w:val="0"/>
          <w:color w:val="000000" w:themeColor="text1"/>
          <w:sz w:val="24"/>
          <w:szCs w:val="24"/>
        </w:rPr>
      </w:pPr>
      <w:r>
        <w:rPr>
          <w:rFonts w:ascii="Times New Roman" w:hAnsi="Times New Roman" w:cs="Times New Roman"/>
          <w:color w:val="000000" w:themeColor="text1"/>
          <w:sz w:val="24"/>
          <w:szCs w:val="24"/>
        </w:rPr>
        <w:t xml:space="preserve">Supplement 1 </w:t>
      </w:r>
      <w:r w:rsidRPr="00AC78C3">
        <w:rPr>
          <w:rFonts w:ascii="Times New Roman" w:hAnsi="Times New Roman" w:cs="Times New Roman"/>
          <w:color w:val="000000" w:themeColor="text1"/>
          <w:sz w:val="24"/>
          <w:szCs w:val="24"/>
        </w:rPr>
        <w:t>Fig. 1.</w:t>
      </w:r>
      <w:r w:rsidRPr="00817DD4">
        <w:rPr>
          <w:rFonts w:ascii="Times New Roman" w:hAnsi="Times New Roman" w:cs="Times New Roman"/>
          <w:b w:val="0"/>
          <w:color w:val="000000" w:themeColor="text1"/>
          <w:sz w:val="24"/>
          <w:szCs w:val="24"/>
        </w:rPr>
        <w:t xml:space="preserve"> </w:t>
      </w:r>
      <w:r w:rsidRPr="0039751A">
        <w:rPr>
          <w:rFonts w:ascii="Times New Roman" w:hAnsi="Times New Roman" w:cs="Times New Roman"/>
          <w:b w:val="0"/>
          <w:color w:val="000000" w:themeColor="text1"/>
          <w:sz w:val="24"/>
          <w:szCs w:val="24"/>
        </w:rPr>
        <w:t>Bioretention cell with rainpan and PVC precipitation-distribution pipes.</w:t>
      </w:r>
      <w:r>
        <w:rPr>
          <w:rFonts w:ascii="Times New Roman" w:hAnsi="Times New Roman" w:cs="Times New Roman"/>
          <w:b w:val="0"/>
          <w:color w:val="000000" w:themeColor="text1"/>
          <w:sz w:val="24"/>
          <w:szCs w:val="24"/>
        </w:rPr>
        <w:t xml:space="preserve"> </w:t>
      </w:r>
      <w:r w:rsidRPr="00D47A9F">
        <w:rPr>
          <w:rFonts w:ascii="Times New Roman" w:hAnsi="Times New Roman" w:cs="Times New Roman"/>
          <w:b w:val="0"/>
          <w:color w:val="000000" w:themeColor="text1"/>
          <w:sz w:val="24"/>
          <w:szCs w:val="24"/>
        </w:rPr>
        <w:t>The rainpan is installed outside of the cell. Rainwater from the corrugated pan drains into gutters, vertical downspouts, and to pipes that run horizontally along the length of the cell and contains perforations at the bottom to deliver water evenly across the cell.</w:t>
      </w:r>
    </w:p>
    <w:p w:rsidR="002B268C" w:rsidRPr="002B268C" w:rsidRDefault="002B268C" w:rsidP="002B268C"/>
    <w:p w:rsidR="00F66B1C" w:rsidRDefault="00F66B1C" w:rsidP="002B268C">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Supplemental 2 Table 1</w:t>
      </w:r>
      <w:r w:rsidRPr="00545721">
        <w:rPr>
          <w:rFonts w:ascii="Times New Roman" w:hAnsi="Times New Roman" w:cs="Times New Roman"/>
          <w:b/>
          <w:sz w:val="24"/>
          <w:szCs w:val="24"/>
        </w:rPr>
        <w:t>.</w:t>
      </w:r>
      <w:r w:rsidRPr="00545721">
        <w:rPr>
          <w:rFonts w:ascii="Times New Roman" w:hAnsi="Times New Roman" w:cs="Times New Roman"/>
          <w:sz w:val="24"/>
          <w:szCs w:val="24"/>
        </w:rPr>
        <w:t xml:space="preserve"> Weir equations for each cell’s inflow and outflow.</w:t>
      </w:r>
    </w:p>
    <w:p w:rsidR="00F66B1C" w:rsidRPr="00545721" w:rsidRDefault="00F66B1C" w:rsidP="002B268C">
      <w:pPr>
        <w:spacing w:after="0" w:line="240" w:lineRule="auto"/>
        <w:ind w:firstLine="720"/>
        <w:rPr>
          <w:rFonts w:ascii="Times New Roman" w:hAnsi="Times New Roman" w:cs="Times New Roman"/>
          <w:sz w:val="24"/>
          <w:szCs w:val="24"/>
        </w:rPr>
      </w:pPr>
    </w:p>
    <w:tbl>
      <w:tblPr>
        <w:tblStyle w:val="TableGrid"/>
        <w:tblW w:w="768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7"/>
        <w:gridCol w:w="1197"/>
        <w:gridCol w:w="1429"/>
        <w:gridCol w:w="3043"/>
      </w:tblGrid>
      <w:tr w:rsidR="00F66B1C" w:rsidRPr="00482AE8" w:rsidTr="008F3C0C">
        <w:trPr>
          <w:jc w:val="center"/>
        </w:trPr>
        <w:tc>
          <w:tcPr>
            <w:tcW w:w="2017" w:type="dxa"/>
            <w:tcBorders>
              <w:top w:val="single" w:sz="4" w:space="0" w:color="auto"/>
              <w:bottom w:val="single" w:sz="4" w:space="0" w:color="auto"/>
            </w:tcBorders>
          </w:tcPr>
          <w:p w:rsidR="00F66B1C" w:rsidRPr="00482AE8" w:rsidRDefault="00F66B1C" w:rsidP="002B268C">
            <w:pPr>
              <w:spacing w:after="0"/>
              <w:rPr>
                <w:rFonts w:ascii="Times New Roman" w:hAnsi="Times New Roman" w:cs="Times New Roman"/>
              </w:rPr>
            </w:pPr>
          </w:p>
        </w:tc>
        <w:tc>
          <w:tcPr>
            <w:tcW w:w="1197" w:type="dxa"/>
            <w:tcBorders>
              <w:top w:val="single" w:sz="4" w:space="0" w:color="auto"/>
              <w:bottom w:val="single" w:sz="4" w:space="0" w:color="auto"/>
            </w:tcBorders>
          </w:tcPr>
          <w:p w:rsidR="00F66B1C" w:rsidRPr="00482AE8" w:rsidRDefault="00F66B1C" w:rsidP="002B268C">
            <w:pPr>
              <w:spacing w:after="0"/>
              <w:jc w:val="center"/>
              <w:rPr>
                <w:rFonts w:ascii="Times New Roman" w:hAnsi="Times New Roman" w:cs="Times New Roman"/>
                <w:b/>
              </w:rPr>
            </w:pPr>
            <w:r w:rsidRPr="00482AE8">
              <w:rPr>
                <w:rFonts w:ascii="Times New Roman" w:hAnsi="Times New Roman" w:cs="Times New Roman"/>
                <w:b/>
              </w:rPr>
              <w:t>Cell</w:t>
            </w:r>
          </w:p>
        </w:tc>
        <w:tc>
          <w:tcPr>
            <w:tcW w:w="1429" w:type="dxa"/>
            <w:tcBorders>
              <w:top w:val="single" w:sz="4" w:space="0" w:color="auto"/>
              <w:bottom w:val="single" w:sz="4" w:space="0" w:color="auto"/>
            </w:tcBorders>
          </w:tcPr>
          <w:p w:rsidR="00F66B1C" w:rsidRPr="00482AE8" w:rsidRDefault="00F66B1C" w:rsidP="002B268C">
            <w:pPr>
              <w:tabs>
                <w:tab w:val="left" w:pos="2010"/>
              </w:tabs>
              <w:spacing w:after="0"/>
              <w:jc w:val="center"/>
              <w:rPr>
                <w:rFonts w:ascii="Times New Roman" w:hAnsi="Times New Roman" w:cs="Times New Roman"/>
                <w:b/>
              </w:rPr>
            </w:pPr>
            <w:r w:rsidRPr="00482AE8">
              <w:rPr>
                <w:rFonts w:ascii="Times New Roman" w:hAnsi="Times New Roman" w:cs="Times New Roman"/>
                <w:b/>
              </w:rPr>
              <w:t>Treatment</w:t>
            </w:r>
          </w:p>
        </w:tc>
        <w:tc>
          <w:tcPr>
            <w:tcW w:w="3043" w:type="dxa"/>
            <w:tcBorders>
              <w:top w:val="single" w:sz="4" w:space="0" w:color="auto"/>
              <w:bottom w:val="single" w:sz="4" w:space="0" w:color="auto"/>
            </w:tcBorders>
          </w:tcPr>
          <w:p w:rsidR="00F66B1C" w:rsidRPr="00482AE8" w:rsidRDefault="00F66B1C" w:rsidP="002B268C">
            <w:pPr>
              <w:spacing w:after="0"/>
              <w:jc w:val="center"/>
              <w:rPr>
                <w:rFonts w:ascii="Times New Roman" w:hAnsi="Times New Roman" w:cs="Times New Roman"/>
                <w:b/>
              </w:rPr>
            </w:pPr>
            <w:r w:rsidRPr="00482AE8">
              <w:rPr>
                <w:rFonts w:ascii="Times New Roman" w:hAnsi="Times New Roman" w:cs="Times New Roman"/>
                <w:b/>
              </w:rPr>
              <w:t>Weir equation</w:t>
            </w:r>
          </w:p>
        </w:tc>
      </w:tr>
      <w:tr w:rsidR="00F66B1C" w:rsidRPr="00482AE8" w:rsidTr="008F3C0C">
        <w:trPr>
          <w:jc w:val="center"/>
        </w:trPr>
        <w:tc>
          <w:tcPr>
            <w:tcW w:w="2017" w:type="dxa"/>
            <w:vMerge w:val="restart"/>
            <w:tcBorders>
              <w:top w:val="single" w:sz="4" w:space="0" w:color="auto"/>
              <w:bottom w:val="nil"/>
            </w:tcBorders>
            <w:vAlign w:val="center"/>
          </w:tcPr>
          <w:p w:rsidR="00F66B1C" w:rsidRPr="00482AE8" w:rsidRDefault="00F66B1C" w:rsidP="002B268C">
            <w:pPr>
              <w:spacing w:after="0"/>
              <w:rPr>
                <w:rFonts w:ascii="Times New Roman" w:hAnsi="Times New Roman" w:cs="Times New Roman"/>
              </w:rPr>
            </w:pPr>
            <w:r w:rsidRPr="00482AE8">
              <w:rPr>
                <w:rFonts w:ascii="Times New Roman" w:hAnsi="Times New Roman" w:cs="Times New Roman"/>
              </w:rPr>
              <w:t>Inflow weir</w:t>
            </w:r>
          </w:p>
        </w:tc>
        <w:tc>
          <w:tcPr>
            <w:tcW w:w="1197" w:type="dxa"/>
            <w:tcBorders>
              <w:top w:val="single" w:sz="4" w:space="0" w:color="auto"/>
              <w:bottom w:val="nil"/>
            </w:tcBorders>
          </w:tcPr>
          <w:p w:rsidR="00F66B1C" w:rsidRPr="00482AE8" w:rsidRDefault="00F66B1C" w:rsidP="002B268C">
            <w:pPr>
              <w:spacing w:after="0"/>
              <w:jc w:val="center"/>
              <w:rPr>
                <w:rFonts w:ascii="Times New Roman" w:hAnsi="Times New Roman" w:cs="Times New Roman"/>
              </w:rPr>
            </w:pPr>
            <w:r w:rsidRPr="00482AE8">
              <w:rPr>
                <w:rFonts w:ascii="Times New Roman" w:hAnsi="Times New Roman" w:cs="Times New Roman"/>
              </w:rPr>
              <w:t>1</w:t>
            </w:r>
          </w:p>
        </w:tc>
        <w:tc>
          <w:tcPr>
            <w:tcW w:w="1429" w:type="dxa"/>
            <w:tcBorders>
              <w:top w:val="single" w:sz="4" w:space="0" w:color="auto"/>
              <w:bottom w:val="nil"/>
            </w:tcBorders>
          </w:tcPr>
          <w:p w:rsidR="00F66B1C" w:rsidRPr="00482AE8" w:rsidRDefault="00F66B1C" w:rsidP="002B268C">
            <w:pPr>
              <w:spacing w:after="0"/>
              <w:jc w:val="center"/>
              <w:rPr>
                <w:rFonts w:ascii="Times New Roman" w:hAnsi="Times New Roman" w:cs="Times New Roman"/>
                <w:color w:val="222222"/>
                <w:shd w:val="clear" w:color="auto" w:fill="FFFFFF"/>
              </w:rPr>
            </w:pPr>
            <w:r w:rsidRPr="00482AE8">
              <w:rPr>
                <w:rFonts w:ascii="Times New Roman" w:hAnsi="Times New Roman" w:cs="Times New Roman"/>
                <w:color w:val="222222"/>
                <w:shd w:val="clear" w:color="auto" w:fill="FFFFFF"/>
              </w:rPr>
              <w:t>VH RR</w:t>
            </w:r>
            <w:r>
              <w:rPr>
                <w:rFonts w:ascii="Times New Roman" w:hAnsi="Times New Roman" w:cs="Times New Roman"/>
                <w:color w:val="222222"/>
                <w:shd w:val="clear" w:color="auto" w:fill="FFFFFF"/>
              </w:rPr>
              <w:t>20</w:t>
            </w:r>
          </w:p>
        </w:tc>
        <w:tc>
          <w:tcPr>
            <w:tcW w:w="3043" w:type="dxa"/>
            <w:tcBorders>
              <w:top w:val="single" w:sz="4" w:space="0" w:color="auto"/>
              <w:bottom w:val="nil"/>
            </w:tcBorders>
          </w:tcPr>
          <w:p w:rsidR="00F66B1C" w:rsidRPr="00482AE8" w:rsidRDefault="00F66B1C" w:rsidP="002B268C">
            <w:pPr>
              <w:spacing w:after="0"/>
              <w:jc w:val="center"/>
              <w:rPr>
                <w:rFonts w:ascii="Times New Roman" w:hAnsi="Times New Roman" w:cs="Times New Roman"/>
              </w:rPr>
            </w:pPr>
            <w:r w:rsidRPr="00482AE8">
              <w:rPr>
                <w:rFonts w:ascii="Times New Roman" w:hAnsi="Times New Roman" w:cs="Times New Roman"/>
                <w:color w:val="222222"/>
                <w:shd w:val="clear" w:color="auto" w:fill="FFFFFF"/>
              </w:rPr>
              <w:t>Q = 7.3858 * H^2.7088</w:t>
            </w:r>
          </w:p>
        </w:tc>
      </w:tr>
      <w:tr w:rsidR="00F66B1C" w:rsidRPr="00482AE8" w:rsidTr="008F3C0C">
        <w:trPr>
          <w:jc w:val="center"/>
        </w:trPr>
        <w:tc>
          <w:tcPr>
            <w:tcW w:w="2017" w:type="dxa"/>
            <w:vMerge/>
            <w:tcBorders>
              <w:top w:val="nil"/>
              <w:bottom w:val="nil"/>
            </w:tcBorders>
          </w:tcPr>
          <w:p w:rsidR="00F66B1C" w:rsidRPr="00482AE8" w:rsidRDefault="00F66B1C" w:rsidP="002B268C">
            <w:pPr>
              <w:spacing w:after="0"/>
              <w:rPr>
                <w:rFonts w:ascii="Times New Roman" w:hAnsi="Times New Roman" w:cs="Times New Roman"/>
              </w:rPr>
            </w:pPr>
          </w:p>
        </w:tc>
        <w:tc>
          <w:tcPr>
            <w:tcW w:w="1197" w:type="dxa"/>
            <w:tcBorders>
              <w:top w:val="nil"/>
              <w:bottom w:val="nil"/>
            </w:tcBorders>
          </w:tcPr>
          <w:p w:rsidR="00F66B1C" w:rsidRPr="00482AE8" w:rsidRDefault="00F66B1C" w:rsidP="002B268C">
            <w:pPr>
              <w:spacing w:after="0"/>
              <w:jc w:val="center"/>
              <w:rPr>
                <w:rFonts w:ascii="Times New Roman" w:hAnsi="Times New Roman" w:cs="Times New Roman"/>
              </w:rPr>
            </w:pPr>
            <w:r w:rsidRPr="00482AE8">
              <w:rPr>
                <w:rFonts w:ascii="Times New Roman" w:hAnsi="Times New Roman" w:cs="Times New Roman"/>
              </w:rPr>
              <w:t>2</w:t>
            </w:r>
          </w:p>
        </w:tc>
        <w:tc>
          <w:tcPr>
            <w:tcW w:w="1429" w:type="dxa"/>
            <w:tcBorders>
              <w:top w:val="nil"/>
              <w:bottom w:val="nil"/>
            </w:tcBorders>
          </w:tcPr>
          <w:p w:rsidR="00F66B1C" w:rsidRPr="00482AE8" w:rsidRDefault="00F66B1C" w:rsidP="002B268C">
            <w:pPr>
              <w:spacing w:after="0"/>
              <w:jc w:val="center"/>
              <w:rPr>
                <w:rFonts w:ascii="Times New Roman" w:hAnsi="Times New Roman" w:cs="Times New Roman"/>
                <w:color w:val="222222"/>
                <w:shd w:val="clear" w:color="auto" w:fill="FFFFFF"/>
              </w:rPr>
            </w:pPr>
            <w:r w:rsidRPr="00482AE8">
              <w:rPr>
                <w:rFonts w:ascii="Times New Roman" w:hAnsi="Times New Roman" w:cs="Times New Roman"/>
                <w:color w:val="222222"/>
                <w:shd w:val="clear" w:color="auto" w:fill="FFFFFF"/>
              </w:rPr>
              <w:t xml:space="preserve">VH </w:t>
            </w:r>
          </w:p>
        </w:tc>
        <w:tc>
          <w:tcPr>
            <w:tcW w:w="3043" w:type="dxa"/>
            <w:tcBorders>
              <w:top w:val="nil"/>
              <w:bottom w:val="nil"/>
            </w:tcBorders>
          </w:tcPr>
          <w:p w:rsidR="00F66B1C" w:rsidRPr="00482AE8" w:rsidRDefault="00F66B1C" w:rsidP="002B268C">
            <w:pPr>
              <w:spacing w:after="0"/>
              <w:jc w:val="center"/>
              <w:rPr>
                <w:rFonts w:ascii="Times New Roman" w:hAnsi="Times New Roman" w:cs="Times New Roman"/>
              </w:rPr>
            </w:pPr>
            <w:r w:rsidRPr="00482AE8">
              <w:rPr>
                <w:rFonts w:ascii="Times New Roman" w:hAnsi="Times New Roman" w:cs="Times New Roman"/>
                <w:color w:val="222222"/>
                <w:shd w:val="clear" w:color="auto" w:fill="FFFFFF"/>
              </w:rPr>
              <w:t>Q = 3.5975 * H^2.4424</w:t>
            </w:r>
          </w:p>
        </w:tc>
      </w:tr>
      <w:tr w:rsidR="00F66B1C" w:rsidRPr="00482AE8" w:rsidTr="008F3C0C">
        <w:trPr>
          <w:jc w:val="center"/>
        </w:trPr>
        <w:tc>
          <w:tcPr>
            <w:tcW w:w="2017" w:type="dxa"/>
            <w:vMerge/>
            <w:tcBorders>
              <w:top w:val="nil"/>
              <w:bottom w:val="nil"/>
            </w:tcBorders>
          </w:tcPr>
          <w:p w:rsidR="00F66B1C" w:rsidRPr="00482AE8" w:rsidRDefault="00F66B1C" w:rsidP="002B268C">
            <w:pPr>
              <w:spacing w:after="0"/>
              <w:rPr>
                <w:rFonts w:ascii="Times New Roman" w:hAnsi="Times New Roman" w:cs="Times New Roman"/>
              </w:rPr>
            </w:pPr>
          </w:p>
        </w:tc>
        <w:tc>
          <w:tcPr>
            <w:tcW w:w="1197" w:type="dxa"/>
            <w:tcBorders>
              <w:top w:val="nil"/>
              <w:bottom w:val="nil"/>
            </w:tcBorders>
          </w:tcPr>
          <w:p w:rsidR="00F66B1C" w:rsidRPr="00482AE8" w:rsidRDefault="00F66B1C" w:rsidP="002B268C">
            <w:pPr>
              <w:spacing w:after="0"/>
              <w:jc w:val="center"/>
              <w:rPr>
                <w:rFonts w:ascii="Times New Roman" w:hAnsi="Times New Roman" w:cs="Times New Roman"/>
              </w:rPr>
            </w:pPr>
            <w:r w:rsidRPr="00482AE8">
              <w:rPr>
                <w:rFonts w:ascii="Times New Roman" w:hAnsi="Times New Roman" w:cs="Times New Roman"/>
              </w:rPr>
              <w:t>3</w:t>
            </w:r>
          </w:p>
        </w:tc>
        <w:tc>
          <w:tcPr>
            <w:tcW w:w="1429" w:type="dxa"/>
            <w:tcBorders>
              <w:top w:val="nil"/>
              <w:bottom w:val="nil"/>
            </w:tcBorders>
            <w:vAlign w:val="center"/>
          </w:tcPr>
          <w:p w:rsidR="00F66B1C" w:rsidRPr="00482AE8" w:rsidRDefault="00F66B1C" w:rsidP="002B268C">
            <w:pPr>
              <w:spacing w:after="0"/>
              <w:jc w:val="center"/>
              <w:rPr>
                <w:rFonts w:ascii="Times New Roman" w:eastAsia="Times New Roman" w:hAnsi="Times New Roman" w:cs="Times New Roman"/>
                <w:color w:val="000000"/>
              </w:rPr>
            </w:pPr>
            <w:r w:rsidRPr="00482AE8">
              <w:rPr>
                <w:rFonts w:ascii="Times New Roman" w:eastAsia="Times New Roman" w:hAnsi="Times New Roman" w:cs="Times New Roman"/>
                <w:color w:val="000000"/>
              </w:rPr>
              <w:t>VH SMRR60</w:t>
            </w:r>
          </w:p>
        </w:tc>
        <w:tc>
          <w:tcPr>
            <w:tcW w:w="3043" w:type="dxa"/>
            <w:tcBorders>
              <w:top w:val="nil"/>
              <w:bottom w:val="nil"/>
            </w:tcBorders>
          </w:tcPr>
          <w:p w:rsidR="00F66B1C" w:rsidRPr="00482AE8" w:rsidRDefault="00F66B1C" w:rsidP="002B268C">
            <w:pPr>
              <w:spacing w:after="0"/>
              <w:jc w:val="center"/>
              <w:rPr>
                <w:rFonts w:ascii="Times New Roman" w:hAnsi="Times New Roman" w:cs="Times New Roman"/>
              </w:rPr>
            </w:pPr>
            <w:r w:rsidRPr="00482AE8">
              <w:rPr>
                <w:rFonts w:ascii="Times New Roman" w:hAnsi="Times New Roman" w:cs="Times New Roman"/>
                <w:color w:val="222222"/>
                <w:shd w:val="clear" w:color="auto" w:fill="FFFFFF"/>
              </w:rPr>
              <w:t>Q = 4.3192 * H^2.5137</w:t>
            </w:r>
          </w:p>
        </w:tc>
      </w:tr>
      <w:tr w:rsidR="00F66B1C" w:rsidRPr="00482AE8" w:rsidTr="008F3C0C">
        <w:trPr>
          <w:jc w:val="center"/>
        </w:trPr>
        <w:tc>
          <w:tcPr>
            <w:tcW w:w="2017" w:type="dxa"/>
            <w:vMerge/>
            <w:tcBorders>
              <w:top w:val="nil"/>
              <w:bottom w:val="nil"/>
            </w:tcBorders>
          </w:tcPr>
          <w:p w:rsidR="00F66B1C" w:rsidRPr="00482AE8" w:rsidRDefault="00F66B1C" w:rsidP="002B268C">
            <w:pPr>
              <w:spacing w:after="0"/>
              <w:rPr>
                <w:rFonts w:ascii="Times New Roman" w:hAnsi="Times New Roman" w:cs="Times New Roman"/>
              </w:rPr>
            </w:pPr>
          </w:p>
        </w:tc>
        <w:tc>
          <w:tcPr>
            <w:tcW w:w="1197" w:type="dxa"/>
            <w:tcBorders>
              <w:top w:val="nil"/>
              <w:bottom w:val="nil"/>
            </w:tcBorders>
          </w:tcPr>
          <w:p w:rsidR="00F66B1C" w:rsidRPr="00482AE8" w:rsidRDefault="00F66B1C" w:rsidP="002B268C">
            <w:pPr>
              <w:spacing w:after="0"/>
              <w:jc w:val="center"/>
              <w:rPr>
                <w:rFonts w:ascii="Times New Roman" w:hAnsi="Times New Roman" w:cs="Times New Roman"/>
              </w:rPr>
            </w:pPr>
            <w:r w:rsidRPr="00482AE8">
              <w:rPr>
                <w:rFonts w:ascii="Times New Roman" w:hAnsi="Times New Roman" w:cs="Times New Roman"/>
              </w:rPr>
              <w:t>4</w:t>
            </w:r>
          </w:p>
        </w:tc>
        <w:tc>
          <w:tcPr>
            <w:tcW w:w="1429" w:type="dxa"/>
            <w:tcBorders>
              <w:top w:val="nil"/>
              <w:bottom w:val="nil"/>
            </w:tcBorders>
            <w:vAlign w:val="center"/>
          </w:tcPr>
          <w:p w:rsidR="00F66B1C" w:rsidRPr="00482AE8" w:rsidRDefault="00F66B1C" w:rsidP="002B268C">
            <w:pPr>
              <w:spacing w:after="0"/>
              <w:jc w:val="center"/>
              <w:rPr>
                <w:rFonts w:ascii="Times New Roman" w:eastAsia="Times New Roman" w:hAnsi="Times New Roman" w:cs="Times New Roman"/>
                <w:color w:val="000000"/>
              </w:rPr>
            </w:pPr>
            <w:r w:rsidRPr="00482AE8">
              <w:rPr>
                <w:rFonts w:ascii="Times New Roman" w:eastAsia="Times New Roman" w:hAnsi="Times New Roman" w:cs="Times New Roman"/>
                <w:color w:val="000000"/>
              </w:rPr>
              <w:t>VH SM</w:t>
            </w:r>
          </w:p>
        </w:tc>
        <w:tc>
          <w:tcPr>
            <w:tcW w:w="3043" w:type="dxa"/>
            <w:tcBorders>
              <w:top w:val="nil"/>
              <w:bottom w:val="nil"/>
            </w:tcBorders>
          </w:tcPr>
          <w:p w:rsidR="00F66B1C" w:rsidRPr="00482AE8" w:rsidRDefault="00F66B1C" w:rsidP="002B268C">
            <w:pPr>
              <w:spacing w:after="0"/>
              <w:jc w:val="center"/>
              <w:rPr>
                <w:rFonts w:ascii="Times New Roman" w:hAnsi="Times New Roman" w:cs="Times New Roman"/>
              </w:rPr>
            </w:pPr>
            <w:r w:rsidRPr="00482AE8">
              <w:rPr>
                <w:rFonts w:ascii="Times New Roman" w:hAnsi="Times New Roman" w:cs="Times New Roman"/>
                <w:color w:val="222222"/>
                <w:shd w:val="clear" w:color="auto" w:fill="FFFFFF"/>
              </w:rPr>
              <w:t>Q = 4.8798 * H^2.5761</w:t>
            </w:r>
          </w:p>
        </w:tc>
      </w:tr>
      <w:tr w:rsidR="00F66B1C" w:rsidRPr="00482AE8" w:rsidTr="008F3C0C">
        <w:trPr>
          <w:jc w:val="center"/>
        </w:trPr>
        <w:tc>
          <w:tcPr>
            <w:tcW w:w="2017" w:type="dxa"/>
            <w:vMerge/>
            <w:tcBorders>
              <w:top w:val="nil"/>
              <w:bottom w:val="nil"/>
            </w:tcBorders>
          </w:tcPr>
          <w:p w:rsidR="00F66B1C" w:rsidRPr="00482AE8" w:rsidRDefault="00F66B1C" w:rsidP="002B268C">
            <w:pPr>
              <w:spacing w:after="0"/>
              <w:rPr>
                <w:rFonts w:ascii="Times New Roman" w:hAnsi="Times New Roman" w:cs="Times New Roman"/>
              </w:rPr>
            </w:pPr>
          </w:p>
        </w:tc>
        <w:tc>
          <w:tcPr>
            <w:tcW w:w="1197" w:type="dxa"/>
            <w:tcBorders>
              <w:top w:val="nil"/>
              <w:bottom w:val="nil"/>
            </w:tcBorders>
          </w:tcPr>
          <w:p w:rsidR="00F66B1C" w:rsidRPr="00482AE8" w:rsidRDefault="00F66B1C" w:rsidP="002B268C">
            <w:pPr>
              <w:spacing w:after="0"/>
              <w:jc w:val="center"/>
              <w:rPr>
                <w:rFonts w:ascii="Times New Roman" w:hAnsi="Times New Roman" w:cs="Times New Roman"/>
              </w:rPr>
            </w:pPr>
            <w:r w:rsidRPr="00482AE8">
              <w:rPr>
                <w:rFonts w:ascii="Times New Roman" w:hAnsi="Times New Roman" w:cs="Times New Roman"/>
              </w:rPr>
              <w:t>5</w:t>
            </w:r>
          </w:p>
        </w:tc>
        <w:tc>
          <w:tcPr>
            <w:tcW w:w="1429" w:type="dxa"/>
            <w:tcBorders>
              <w:top w:val="nil"/>
              <w:bottom w:val="nil"/>
            </w:tcBorders>
          </w:tcPr>
          <w:p w:rsidR="00F66B1C" w:rsidRPr="00482AE8" w:rsidRDefault="00F66B1C" w:rsidP="002B268C">
            <w:pPr>
              <w:spacing w:after="0"/>
              <w:jc w:val="center"/>
              <w:rPr>
                <w:rFonts w:ascii="Times New Roman" w:hAnsi="Times New Roman" w:cs="Times New Roman"/>
                <w:color w:val="222222"/>
                <w:shd w:val="clear" w:color="auto" w:fill="FFFFFF"/>
              </w:rPr>
            </w:pPr>
            <w:r w:rsidRPr="00482AE8">
              <w:rPr>
                <w:rFonts w:ascii="Times New Roman" w:hAnsi="Times New Roman" w:cs="Times New Roman"/>
                <w:color w:val="222222"/>
                <w:shd w:val="clear" w:color="auto" w:fill="FFFFFF"/>
              </w:rPr>
              <w:t>VH RR</w:t>
            </w:r>
            <w:r>
              <w:rPr>
                <w:rFonts w:ascii="Times New Roman" w:hAnsi="Times New Roman" w:cs="Times New Roman"/>
                <w:color w:val="222222"/>
                <w:shd w:val="clear" w:color="auto" w:fill="FFFFFF"/>
              </w:rPr>
              <w:t>15</w:t>
            </w:r>
          </w:p>
        </w:tc>
        <w:tc>
          <w:tcPr>
            <w:tcW w:w="3043" w:type="dxa"/>
            <w:tcBorders>
              <w:top w:val="nil"/>
              <w:bottom w:val="nil"/>
            </w:tcBorders>
          </w:tcPr>
          <w:p w:rsidR="00F66B1C" w:rsidRPr="00482AE8" w:rsidRDefault="00F66B1C" w:rsidP="002B268C">
            <w:pPr>
              <w:spacing w:after="0"/>
              <w:jc w:val="center"/>
              <w:rPr>
                <w:rFonts w:ascii="Times New Roman" w:hAnsi="Times New Roman" w:cs="Times New Roman"/>
              </w:rPr>
            </w:pPr>
            <w:r w:rsidRPr="00482AE8">
              <w:rPr>
                <w:rFonts w:ascii="Times New Roman" w:hAnsi="Times New Roman" w:cs="Times New Roman"/>
                <w:color w:val="222222"/>
                <w:shd w:val="clear" w:color="auto" w:fill="FFFFFF"/>
              </w:rPr>
              <w:t>Q = 3.8256 * H^2.4750</w:t>
            </w:r>
          </w:p>
        </w:tc>
      </w:tr>
      <w:tr w:rsidR="00F66B1C" w:rsidRPr="00482AE8" w:rsidTr="008F3C0C">
        <w:trPr>
          <w:jc w:val="center"/>
        </w:trPr>
        <w:tc>
          <w:tcPr>
            <w:tcW w:w="2017" w:type="dxa"/>
            <w:vMerge/>
            <w:tcBorders>
              <w:top w:val="nil"/>
              <w:bottom w:val="nil"/>
            </w:tcBorders>
          </w:tcPr>
          <w:p w:rsidR="00F66B1C" w:rsidRPr="00482AE8" w:rsidRDefault="00F66B1C" w:rsidP="002B268C">
            <w:pPr>
              <w:spacing w:after="0"/>
              <w:rPr>
                <w:rFonts w:ascii="Times New Roman" w:hAnsi="Times New Roman" w:cs="Times New Roman"/>
              </w:rPr>
            </w:pPr>
          </w:p>
        </w:tc>
        <w:tc>
          <w:tcPr>
            <w:tcW w:w="1197" w:type="dxa"/>
            <w:tcBorders>
              <w:top w:val="nil"/>
              <w:bottom w:val="nil"/>
            </w:tcBorders>
          </w:tcPr>
          <w:p w:rsidR="00F66B1C" w:rsidRPr="00482AE8" w:rsidRDefault="00F66B1C" w:rsidP="002B268C">
            <w:pPr>
              <w:spacing w:after="0"/>
              <w:jc w:val="center"/>
              <w:rPr>
                <w:rFonts w:ascii="Times New Roman" w:hAnsi="Times New Roman" w:cs="Times New Roman"/>
              </w:rPr>
            </w:pPr>
            <w:r w:rsidRPr="00482AE8">
              <w:rPr>
                <w:rFonts w:ascii="Times New Roman" w:hAnsi="Times New Roman" w:cs="Times New Roman"/>
              </w:rPr>
              <w:t>6</w:t>
            </w:r>
          </w:p>
        </w:tc>
        <w:tc>
          <w:tcPr>
            <w:tcW w:w="1429" w:type="dxa"/>
            <w:tcBorders>
              <w:top w:val="nil"/>
              <w:bottom w:val="nil"/>
            </w:tcBorders>
          </w:tcPr>
          <w:p w:rsidR="00F66B1C" w:rsidRPr="00482AE8" w:rsidRDefault="00F66B1C" w:rsidP="002B268C">
            <w:pPr>
              <w:spacing w:after="0"/>
              <w:jc w:val="center"/>
              <w:rPr>
                <w:rFonts w:ascii="Times New Roman" w:hAnsi="Times New Roman" w:cs="Times New Roman"/>
                <w:color w:val="222222"/>
                <w:shd w:val="clear" w:color="auto" w:fill="FFFFFF"/>
              </w:rPr>
            </w:pPr>
            <w:r w:rsidRPr="00482AE8">
              <w:rPr>
                <w:rFonts w:ascii="Times New Roman" w:hAnsi="Times New Roman" w:cs="Times New Roman"/>
                <w:color w:val="222222"/>
                <w:shd w:val="clear" w:color="auto" w:fill="FFFFFF"/>
              </w:rPr>
              <w:t xml:space="preserve">VH </w:t>
            </w:r>
          </w:p>
        </w:tc>
        <w:tc>
          <w:tcPr>
            <w:tcW w:w="3043" w:type="dxa"/>
            <w:tcBorders>
              <w:top w:val="nil"/>
              <w:bottom w:val="nil"/>
            </w:tcBorders>
          </w:tcPr>
          <w:p w:rsidR="00F66B1C" w:rsidRPr="00482AE8" w:rsidRDefault="00F66B1C" w:rsidP="002B268C">
            <w:pPr>
              <w:spacing w:after="0"/>
              <w:jc w:val="center"/>
              <w:rPr>
                <w:rFonts w:ascii="Times New Roman" w:hAnsi="Times New Roman" w:cs="Times New Roman"/>
              </w:rPr>
            </w:pPr>
            <w:r w:rsidRPr="00482AE8">
              <w:rPr>
                <w:rFonts w:ascii="Times New Roman" w:hAnsi="Times New Roman" w:cs="Times New Roman"/>
                <w:color w:val="222222"/>
                <w:shd w:val="clear" w:color="auto" w:fill="FFFFFF"/>
              </w:rPr>
              <w:t>Q = 4.8967 * H^2.5735</w:t>
            </w:r>
          </w:p>
        </w:tc>
      </w:tr>
      <w:tr w:rsidR="00F66B1C" w:rsidRPr="00482AE8" w:rsidTr="008F3C0C">
        <w:trPr>
          <w:jc w:val="center"/>
        </w:trPr>
        <w:tc>
          <w:tcPr>
            <w:tcW w:w="2017" w:type="dxa"/>
            <w:vMerge/>
            <w:tcBorders>
              <w:top w:val="nil"/>
              <w:bottom w:val="nil"/>
            </w:tcBorders>
          </w:tcPr>
          <w:p w:rsidR="00F66B1C" w:rsidRPr="00482AE8" w:rsidRDefault="00F66B1C" w:rsidP="002B268C">
            <w:pPr>
              <w:spacing w:after="0"/>
              <w:rPr>
                <w:rFonts w:ascii="Times New Roman" w:hAnsi="Times New Roman" w:cs="Times New Roman"/>
              </w:rPr>
            </w:pPr>
          </w:p>
        </w:tc>
        <w:tc>
          <w:tcPr>
            <w:tcW w:w="1197" w:type="dxa"/>
            <w:tcBorders>
              <w:top w:val="nil"/>
              <w:bottom w:val="nil"/>
            </w:tcBorders>
          </w:tcPr>
          <w:p w:rsidR="00F66B1C" w:rsidRPr="00482AE8" w:rsidRDefault="00F66B1C" w:rsidP="002B268C">
            <w:pPr>
              <w:spacing w:after="0"/>
              <w:jc w:val="center"/>
              <w:rPr>
                <w:rFonts w:ascii="Times New Roman" w:hAnsi="Times New Roman" w:cs="Times New Roman"/>
              </w:rPr>
            </w:pPr>
            <w:r w:rsidRPr="00482AE8">
              <w:rPr>
                <w:rFonts w:ascii="Times New Roman" w:hAnsi="Times New Roman" w:cs="Times New Roman"/>
              </w:rPr>
              <w:t>7</w:t>
            </w:r>
          </w:p>
        </w:tc>
        <w:tc>
          <w:tcPr>
            <w:tcW w:w="1429" w:type="dxa"/>
            <w:tcBorders>
              <w:top w:val="nil"/>
              <w:bottom w:val="nil"/>
            </w:tcBorders>
          </w:tcPr>
          <w:p w:rsidR="00F66B1C" w:rsidRPr="00482AE8" w:rsidRDefault="00F66B1C" w:rsidP="002B268C">
            <w:pPr>
              <w:spacing w:after="0"/>
              <w:jc w:val="center"/>
              <w:rPr>
                <w:rFonts w:ascii="Times New Roman" w:hAnsi="Times New Roman" w:cs="Times New Roman"/>
                <w:color w:val="222222"/>
                <w:shd w:val="clear" w:color="auto" w:fill="FFFFFF"/>
              </w:rPr>
            </w:pPr>
            <w:r w:rsidRPr="00482AE8">
              <w:rPr>
                <w:rFonts w:ascii="Times New Roman" w:hAnsi="Times New Roman" w:cs="Times New Roman"/>
                <w:color w:val="222222"/>
                <w:shd w:val="clear" w:color="auto" w:fill="FFFFFF"/>
              </w:rPr>
              <w:t>VL</w:t>
            </w:r>
          </w:p>
        </w:tc>
        <w:tc>
          <w:tcPr>
            <w:tcW w:w="3043" w:type="dxa"/>
            <w:tcBorders>
              <w:top w:val="nil"/>
              <w:bottom w:val="nil"/>
            </w:tcBorders>
          </w:tcPr>
          <w:p w:rsidR="00F66B1C" w:rsidRPr="00482AE8" w:rsidRDefault="00F66B1C" w:rsidP="002B268C">
            <w:pPr>
              <w:spacing w:after="0"/>
              <w:jc w:val="center"/>
              <w:rPr>
                <w:rFonts w:ascii="Times New Roman" w:hAnsi="Times New Roman" w:cs="Times New Roman"/>
              </w:rPr>
            </w:pPr>
            <w:r w:rsidRPr="00482AE8">
              <w:rPr>
                <w:rFonts w:ascii="Times New Roman" w:hAnsi="Times New Roman" w:cs="Times New Roman"/>
                <w:color w:val="222222"/>
                <w:shd w:val="clear" w:color="auto" w:fill="FFFFFF"/>
              </w:rPr>
              <w:t>Q = 4.1210 * H^2.4923</w:t>
            </w:r>
          </w:p>
        </w:tc>
      </w:tr>
      <w:tr w:rsidR="00F66B1C" w:rsidRPr="00482AE8" w:rsidTr="008F3C0C">
        <w:trPr>
          <w:jc w:val="center"/>
        </w:trPr>
        <w:tc>
          <w:tcPr>
            <w:tcW w:w="2017" w:type="dxa"/>
            <w:vMerge/>
            <w:tcBorders>
              <w:top w:val="nil"/>
              <w:bottom w:val="single" w:sz="4" w:space="0" w:color="auto"/>
            </w:tcBorders>
          </w:tcPr>
          <w:p w:rsidR="00F66B1C" w:rsidRPr="00482AE8" w:rsidRDefault="00F66B1C" w:rsidP="002B268C">
            <w:pPr>
              <w:spacing w:after="0"/>
              <w:rPr>
                <w:rFonts w:ascii="Times New Roman" w:hAnsi="Times New Roman" w:cs="Times New Roman"/>
              </w:rPr>
            </w:pPr>
          </w:p>
        </w:tc>
        <w:tc>
          <w:tcPr>
            <w:tcW w:w="1197" w:type="dxa"/>
            <w:tcBorders>
              <w:top w:val="nil"/>
              <w:bottom w:val="single" w:sz="4" w:space="0" w:color="auto"/>
            </w:tcBorders>
          </w:tcPr>
          <w:p w:rsidR="00F66B1C" w:rsidRPr="00482AE8" w:rsidRDefault="00F66B1C" w:rsidP="002B268C">
            <w:pPr>
              <w:spacing w:after="0"/>
              <w:jc w:val="center"/>
              <w:rPr>
                <w:rFonts w:ascii="Times New Roman" w:hAnsi="Times New Roman" w:cs="Times New Roman"/>
              </w:rPr>
            </w:pPr>
            <w:r w:rsidRPr="00482AE8">
              <w:rPr>
                <w:rFonts w:ascii="Times New Roman" w:hAnsi="Times New Roman" w:cs="Times New Roman"/>
              </w:rPr>
              <w:t>8</w:t>
            </w:r>
          </w:p>
        </w:tc>
        <w:tc>
          <w:tcPr>
            <w:tcW w:w="1429" w:type="dxa"/>
            <w:tcBorders>
              <w:top w:val="nil"/>
              <w:bottom w:val="single" w:sz="4" w:space="0" w:color="auto"/>
            </w:tcBorders>
          </w:tcPr>
          <w:p w:rsidR="00F66B1C" w:rsidRPr="00482AE8" w:rsidRDefault="00F66B1C" w:rsidP="002B268C">
            <w:pPr>
              <w:spacing w:after="0"/>
              <w:jc w:val="center"/>
              <w:rPr>
                <w:rFonts w:ascii="Times New Roman" w:hAnsi="Times New Roman" w:cs="Times New Roman"/>
                <w:color w:val="222222"/>
                <w:shd w:val="clear" w:color="auto" w:fill="FFFFFF"/>
              </w:rPr>
            </w:pPr>
            <w:r w:rsidRPr="00482AE8">
              <w:rPr>
                <w:rFonts w:ascii="Times New Roman" w:hAnsi="Times New Roman" w:cs="Times New Roman"/>
                <w:color w:val="222222"/>
                <w:shd w:val="clear" w:color="auto" w:fill="FFFFFF"/>
              </w:rPr>
              <w:t>VL</w:t>
            </w:r>
          </w:p>
        </w:tc>
        <w:tc>
          <w:tcPr>
            <w:tcW w:w="3043" w:type="dxa"/>
            <w:tcBorders>
              <w:top w:val="nil"/>
              <w:bottom w:val="single" w:sz="4" w:space="0" w:color="auto"/>
            </w:tcBorders>
          </w:tcPr>
          <w:p w:rsidR="00F66B1C" w:rsidRPr="00482AE8" w:rsidRDefault="00F66B1C" w:rsidP="002B268C">
            <w:pPr>
              <w:spacing w:after="0"/>
              <w:jc w:val="center"/>
              <w:rPr>
                <w:rFonts w:ascii="Times New Roman" w:hAnsi="Times New Roman" w:cs="Times New Roman"/>
              </w:rPr>
            </w:pPr>
            <w:r w:rsidRPr="00482AE8">
              <w:rPr>
                <w:rFonts w:ascii="Times New Roman" w:hAnsi="Times New Roman" w:cs="Times New Roman"/>
                <w:color w:val="222222"/>
                <w:shd w:val="clear" w:color="auto" w:fill="FFFFFF"/>
              </w:rPr>
              <w:t>Q = 5.3260 * H^2.6022</w:t>
            </w:r>
          </w:p>
        </w:tc>
      </w:tr>
      <w:tr w:rsidR="00F66B1C" w:rsidRPr="00482AE8" w:rsidTr="008F3C0C">
        <w:trPr>
          <w:jc w:val="center"/>
        </w:trPr>
        <w:tc>
          <w:tcPr>
            <w:tcW w:w="2017" w:type="dxa"/>
            <w:tcBorders>
              <w:top w:val="single" w:sz="4" w:space="0" w:color="auto"/>
            </w:tcBorders>
          </w:tcPr>
          <w:p w:rsidR="00F66B1C" w:rsidRPr="00482AE8" w:rsidRDefault="00F66B1C" w:rsidP="002B268C">
            <w:pPr>
              <w:spacing w:after="0"/>
              <w:rPr>
                <w:rFonts w:ascii="Times New Roman" w:hAnsi="Times New Roman" w:cs="Times New Roman"/>
              </w:rPr>
            </w:pPr>
            <w:r w:rsidRPr="00482AE8">
              <w:rPr>
                <w:rFonts w:ascii="Times New Roman" w:hAnsi="Times New Roman" w:cs="Times New Roman"/>
              </w:rPr>
              <w:t>Outflow weir</w:t>
            </w:r>
          </w:p>
        </w:tc>
        <w:tc>
          <w:tcPr>
            <w:tcW w:w="1197" w:type="dxa"/>
            <w:tcBorders>
              <w:top w:val="single" w:sz="4" w:space="0" w:color="auto"/>
            </w:tcBorders>
          </w:tcPr>
          <w:p w:rsidR="00F66B1C" w:rsidRPr="00482AE8" w:rsidRDefault="00F66B1C" w:rsidP="002B268C">
            <w:pPr>
              <w:spacing w:after="0"/>
              <w:jc w:val="center"/>
              <w:rPr>
                <w:rFonts w:ascii="Times New Roman" w:hAnsi="Times New Roman" w:cs="Times New Roman"/>
              </w:rPr>
            </w:pPr>
            <w:r w:rsidRPr="00482AE8">
              <w:rPr>
                <w:rFonts w:ascii="Times New Roman" w:hAnsi="Times New Roman" w:cs="Times New Roman"/>
              </w:rPr>
              <w:t>1-8</w:t>
            </w:r>
          </w:p>
        </w:tc>
        <w:tc>
          <w:tcPr>
            <w:tcW w:w="1429" w:type="dxa"/>
            <w:tcBorders>
              <w:top w:val="single" w:sz="4" w:space="0" w:color="auto"/>
            </w:tcBorders>
          </w:tcPr>
          <w:p w:rsidR="00F66B1C" w:rsidRPr="00482AE8" w:rsidRDefault="00F66B1C" w:rsidP="002B268C">
            <w:pPr>
              <w:spacing w:after="0"/>
              <w:jc w:val="center"/>
              <w:rPr>
                <w:rFonts w:ascii="Times New Roman" w:hAnsi="Times New Roman" w:cs="Times New Roman"/>
                <w:color w:val="222222"/>
                <w:shd w:val="clear" w:color="auto" w:fill="FFFFFF"/>
              </w:rPr>
            </w:pPr>
          </w:p>
        </w:tc>
        <w:tc>
          <w:tcPr>
            <w:tcW w:w="3043" w:type="dxa"/>
            <w:tcBorders>
              <w:top w:val="single" w:sz="4" w:space="0" w:color="auto"/>
            </w:tcBorders>
          </w:tcPr>
          <w:p w:rsidR="00F66B1C" w:rsidRPr="00482AE8" w:rsidRDefault="00F66B1C" w:rsidP="002B268C">
            <w:pPr>
              <w:spacing w:after="0"/>
              <w:jc w:val="center"/>
              <w:rPr>
                <w:rFonts w:ascii="Times New Roman" w:hAnsi="Times New Roman" w:cs="Times New Roman"/>
              </w:rPr>
            </w:pPr>
            <w:r w:rsidRPr="00482AE8">
              <w:rPr>
                <w:rFonts w:ascii="Times New Roman" w:hAnsi="Times New Roman" w:cs="Times New Roman"/>
                <w:color w:val="222222"/>
                <w:shd w:val="clear" w:color="auto" w:fill="FFFFFF"/>
              </w:rPr>
              <w:t>Q = 3.4166 * H^2.5515</w:t>
            </w:r>
          </w:p>
        </w:tc>
      </w:tr>
    </w:tbl>
    <w:p w:rsidR="00F66B1C" w:rsidRPr="00545721" w:rsidRDefault="00F66B1C" w:rsidP="002B268C">
      <w:pPr>
        <w:spacing w:after="0" w:line="240" w:lineRule="auto"/>
        <w:ind w:left="720" w:firstLine="720"/>
        <w:rPr>
          <w:rFonts w:ascii="Times New Roman" w:hAnsi="Times New Roman" w:cs="Times New Roman"/>
          <w:sz w:val="24"/>
          <w:szCs w:val="24"/>
        </w:rPr>
      </w:pPr>
      <w:r w:rsidRPr="00545721">
        <w:rPr>
          <w:rFonts w:ascii="Times New Roman" w:hAnsi="Times New Roman" w:cs="Times New Roman"/>
          <w:sz w:val="24"/>
          <w:szCs w:val="24"/>
        </w:rPr>
        <w:t>Q: Flow rate (cfs)</w:t>
      </w:r>
      <w:r w:rsidRPr="00545721">
        <w:rPr>
          <w:rFonts w:ascii="Times New Roman" w:hAnsi="Times New Roman" w:cs="Times New Roman"/>
          <w:sz w:val="24"/>
          <w:szCs w:val="24"/>
        </w:rPr>
        <w:tab/>
        <w:t>H: head (ft) above the 90</w:t>
      </w:r>
      <w:r w:rsidRPr="00545721">
        <w:rPr>
          <w:rFonts w:ascii="Times New Roman" w:hAnsi="Times New Roman" w:cs="Times New Roman"/>
          <w:sz w:val="24"/>
          <w:szCs w:val="24"/>
          <w:vertAlign w:val="superscript"/>
        </w:rPr>
        <w:t>o</w:t>
      </w:r>
      <w:r w:rsidRPr="00545721">
        <w:rPr>
          <w:rFonts w:ascii="Times New Roman" w:hAnsi="Times New Roman" w:cs="Times New Roman"/>
          <w:sz w:val="24"/>
          <w:szCs w:val="24"/>
        </w:rPr>
        <w:t xml:space="preserve"> v-notch</w:t>
      </w:r>
    </w:p>
    <w:p w:rsidR="00F66B1C" w:rsidRDefault="00F66B1C" w:rsidP="002B268C">
      <w:pPr>
        <w:spacing w:after="0" w:line="240" w:lineRule="auto"/>
        <w:ind w:left="90"/>
        <w:rPr>
          <w:rFonts w:ascii="Times New Roman" w:hAnsi="Times New Roman" w:cs="Times New Roman"/>
          <w:sz w:val="20"/>
          <w:szCs w:val="20"/>
        </w:rPr>
      </w:pPr>
      <w:r w:rsidRPr="00646B6D">
        <w:rPr>
          <w:rFonts w:ascii="Times New Roman" w:hAnsi="Times New Roman" w:cs="Times New Roman"/>
          <w:sz w:val="20"/>
          <w:szCs w:val="20"/>
        </w:rPr>
        <w:t xml:space="preserve">*VL= vegetation low diversity, VH= vegetation high diversity, RR= enhanced rainfall+runoff, </w:t>
      </w:r>
    </w:p>
    <w:p w:rsidR="00F66B1C" w:rsidRDefault="00F66B1C" w:rsidP="002B268C">
      <w:pPr>
        <w:spacing w:after="0" w:line="240" w:lineRule="auto"/>
        <w:ind w:left="90"/>
        <w:rPr>
          <w:rFonts w:ascii="Times New Roman" w:hAnsi="Times New Roman" w:cs="Times New Roman"/>
          <w:sz w:val="20"/>
          <w:szCs w:val="20"/>
          <w:vertAlign w:val="superscript"/>
        </w:rPr>
      </w:pPr>
      <w:r w:rsidRPr="00646B6D">
        <w:rPr>
          <w:rFonts w:ascii="Times New Roman" w:hAnsi="Times New Roman" w:cs="Times New Roman"/>
          <w:sz w:val="20"/>
          <w:szCs w:val="20"/>
        </w:rPr>
        <w:t>SM= SorbtiveMedia</w:t>
      </w:r>
      <w:r w:rsidRPr="00463B7A">
        <w:rPr>
          <w:rFonts w:ascii="Times New Roman" w:hAnsi="Times New Roman" w:cs="Times New Roman"/>
          <w:sz w:val="20"/>
          <w:szCs w:val="20"/>
          <w:vertAlign w:val="superscript"/>
        </w:rPr>
        <w:t>TM</w:t>
      </w:r>
    </w:p>
    <w:p w:rsidR="00F66B1C" w:rsidRDefault="00F66B1C" w:rsidP="002B268C">
      <w:pPr>
        <w:spacing w:after="0" w:line="240" w:lineRule="auto"/>
        <w:ind w:left="90"/>
        <w:rPr>
          <w:rFonts w:ascii="Times New Roman" w:hAnsi="Times New Roman" w:cs="Times New Roman"/>
          <w:sz w:val="20"/>
          <w:szCs w:val="20"/>
          <w:vertAlign w:val="superscript"/>
        </w:rPr>
      </w:pPr>
    </w:p>
    <w:p w:rsidR="002B268C" w:rsidRDefault="002B268C" w:rsidP="002B268C">
      <w:pPr>
        <w:spacing w:after="0" w:line="240" w:lineRule="auto"/>
        <w:ind w:left="90"/>
        <w:rPr>
          <w:rFonts w:ascii="Times New Roman" w:hAnsi="Times New Roman" w:cs="Times New Roman"/>
          <w:b/>
          <w:sz w:val="24"/>
          <w:szCs w:val="24"/>
        </w:rPr>
      </w:pPr>
    </w:p>
    <w:p w:rsidR="002B268C" w:rsidRDefault="002B268C" w:rsidP="002B268C">
      <w:pPr>
        <w:spacing w:after="0" w:line="240" w:lineRule="auto"/>
        <w:ind w:left="90"/>
        <w:rPr>
          <w:rFonts w:ascii="Times New Roman" w:hAnsi="Times New Roman" w:cs="Times New Roman"/>
          <w:b/>
          <w:sz w:val="24"/>
          <w:szCs w:val="24"/>
        </w:rPr>
      </w:pPr>
    </w:p>
    <w:p w:rsidR="002B268C" w:rsidRDefault="002B268C" w:rsidP="002B268C">
      <w:pPr>
        <w:spacing w:after="0" w:line="240" w:lineRule="auto"/>
        <w:ind w:left="90"/>
        <w:rPr>
          <w:rFonts w:ascii="Times New Roman" w:hAnsi="Times New Roman" w:cs="Times New Roman"/>
          <w:b/>
          <w:sz w:val="24"/>
          <w:szCs w:val="24"/>
        </w:rPr>
      </w:pPr>
    </w:p>
    <w:p w:rsidR="00F66B1C" w:rsidRDefault="00F66B1C" w:rsidP="002B268C">
      <w:pPr>
        <w:spacing w:after="0" w:line="240" w:lineRule="auto"/>
        <w:ind w:left="90"/>
        <w:rPr>
          <w:rFonts w:ascii="Times New Roman" w:hAnsi="Times New Roman" w:cs="Times New Roman"/>
          <w:sz w:val="24"/>
          <w:szCs w:val="24"/>
        </w:rPr>
      </w:pPr>
      <w:bookmarkStart w:id="0" w:name="_GoBack"/>
      <w:bookmarkEnd w:id="0"/>
      <w:r>
        <w:rPr>
          <w:rFonts w:ascii="Times New Roman" w:hAnsi="Times New Roman" w:cs="Times New Roman"/>
          <w:b/>
          <w:sz w:val="24"/>
          <w:szCs w:val="24"/>
        </w:rPr>
        <w:lastRenderedPageBreak/>
        <w:t>Supplemental 3 Table 2</w:t>
      </w:r>
      <w:r w:rsidRPr="00FF7EC4">
        <w:rPr>
          <w:rFonts w:ascii="Times New Roman" w:hAnsi="Times New Roman" w:cs="Times New Roman"/>
          <w:b/>
          <w:sz w:val="24"/>
          <w:szCs w:val="24"/>
        </w:rPr>
        <w:t>:</w:t>
      </w:r>
      <w:r w:rsidRPr="00FF7EC4">
        <w:rPr>
          <w:rFonts w:ascii="Times New Roman" w:hAnsi="Times New Roman" w:cs="Times New Roman"/>
          <w:sz w:val="24"/>
          <w:szCs w:val="24"/>
        </w:rPr>
        <w:t xml:space="preserve"> </w:t>
      </w:r>
      <w:r>
        <w:rPr>
          <w:rFonts w:ascii="Times New Roman" w:hAnsi="Times New Roman" w:cs="Times New Roman"/>
          <w:sz w:val="24"/>
          <w:szCs w:val="24"/>
        </w:rPr>
        <w:t>Mean s</w:t>
      </w:r>
      <w:r w:rsidRPr="00FF7EC4">
        <w:rPr>
          <w:rFonts w:ascii="Times New Roman" w:hAnsi="Times New Roman" w:cs="Times New Roman"/>
          <w:sz w:val="24"/>
          <w:szCs w:val="24"/>
        </w:rPr>
        <w:t>oil chemical parameters including pH, organic matter percentage (OM %) using the loss-on-ignition method, available P (mg kg soil</w:t>
      </w:r>
      <w:r w:rsidRPr="00FF7EC4">
        <w:rPr>
          <w:rFonts w:ascii="Times New Roman" w:hAnsi="Times New Roman" w:cs="Times New Roman"/>
          <w:sz w:val="24"/>
          <w:szCs w:val="24"/>
          <w:vertAlign w:val="superscript"/>
        </w:rPr>
        <w:t>-1</w:t>
      </w:r>
      <w:r w:rsidRPr="00FF7EC4">
        <w:rPr>
          <w:rFonts w:ascii="Times New Roman" w:hAnsi="Times New Roman" w:cs="Times New Roman"/>
          <w:sz w:val="24"/>
          <w:szCs w:val="24"/>
        </w:rPr>
        <w:t>), and exchangeable cation exchange capacity (ECEC; meg/100 g soil) averaged across all eight bioretention cells</w:t>
      </w:r>
      <w:r>
        <w:rPr>
          <w:rFonts w:ascii="Times New Roman" w:hAnsi="Times New Roman" w:cs="Times New Roman"/>
          <w:sz w:val="24"/>
          <w:szCs w:val="24"/>
        </w:rPr>
        <w:t xml:space="preserve"> </w:t>
      </w:r>
      <w:r>
        <w:rPr>
          <w:rFonts w:ascii="Times New Roman" w:hAnsi="Times New Roman" w:cs="Times New Roman"/>
          <w:color w:val="000000"/>
          <w:sz w:val="24"/>
          <w:szCs w:val="24"/>
        </w:rPr>
        <w:t>in Burlington, Vermont</w:t>
      </w:r>
      <w:r w:rsidRPr="00FF7EC4">
        <w:rPr>
          <w:rFonts w:ascii="Times New Roman" w:hAnsi="Times New Roman" w:cs="Times New Roman"/>
          <w:sz w:val="24"/>
          <w:szCs w:val="24"/>
        </w:rPr>
        <w:t xml:space="preserve">. </w:t>
      </w:r>
      <w:r>
        <w:rPr>
          <w:rFonts w:ascii="Times New Roman" w:hAnsi="Times New Roman" w:cs="Times New Roman"/>
          <w:sz w:val="24"/>
          <w:szCs w:val="24"/>
        </w:rPr>
        <w:t xml:space="preserve">Means are followed by ± 1 S.E.  </w:t>
      </w:r>
    </w:p>
    <w:p w:rsidR="00F66B1C" w:rsidRPr="00FF7EC4" w:rsidRDefault="00F66B1C" w:rsidP="002B268C">
      <w:pPr>
        <w:spacing w:after="0" w:line="240" w:lineRule="auto"/>
        <w:rPr>
          <w:rFonts w:ascii="Times New Roman" w:hAnsi="Times New Roman" w:cs="Times New Roman"/>
          <w:sz w:val="24"/>
          <w:szCs w:val="24"/>
        </w:rPr>
      </w:pPr>
    </w:p>
    <w:tbl>
      <w:tblPr>
        <w:tblpPr w:leftFromText="180" w:rightFromText="180" w:vertAnchor="text" w:tblpY="1"/>
        <w:tblOverlap w:val="never"/>
        <w:tblW w:w="9562" w:type="dxa"/>
        <w:tblBorders>
          <w:top w:val="single" w:sz="4" w:space="0" w:color="auto"/>
          <w:bottom w:val="single" w:sz="4" w:space="0" w:color="auto"/>
        </w:tblBorders>
        <w:tblLook w:val="04A0" w:firstRow="1" w:lastRow="0" w:firstColumn="1" w:lastColumn="0" w:noHBand="0" w:noVBand="1"/>
      </w:tblPr>
      <w:tblGrid>
        <w:gridCol w:w="1219"/>
        <w:gridCol w:w="1780"/>
        <w:gridCol w:w="2257"/>
        <w:gridCol w:w="2232"/>
        <w:gridCol w:w="2074"/>
      </w:tblGrid>
      <w:tr w:rsidR="00F66B1C" w:rsidRPr="00B60EA8" w:rsidTr="008F3C0C">
        <w:trPr>
          <w:trHeight w:val="301"/>
        </w:trPr>
        <w:tc>
          <w:tcPr>
            <w:tcW w:w="1219" w:type="dxa"/>
            <w:tcBorders>
              <w:top w:val="single" w:sz="4" w:space="0" w:color="auto"/>
              <w:bottom w:val="single" w:sz="4" w:space="0" w:color="auto"/>
            </w:tcBorders>
            <w:shd w:val="clear" w:color="auto" w:fill="auto"/>
            <w:noWrap/>
            <w:vAlign w:val="center"/>
            <w:hideMark/>
          </w:tcPr>
          <w:p w:rsidR="00F66B1C" w:rsidRPr="00B60EA8" w:rsidRDefault="00F66B1C" w:rsidP="002B268C">
            <w:pPr>
              <w:spacing w:after="0" w:line="240" w:lineRule="auto"/>
              <w:jc w:val="center"/>
              <w:rPr>
                <w:rFonts w:ascii="Times New Roman" w:eastAsia="Times New Roman" w:hAnsi="Times New Roman" w:cs="Times New Roman"/>
                <w:color w:val="000000"/>
                <w:sz w:val="20"/>
                <w:szCs w:val="20"/>
              </w:rPr>
            </w:pPr>
            <w:r w:rsidRPr="00B60EA8">
              <w:rPr>
                <w:rFonts w:ascii="Times New Roman" w:eastAsia="Times New Roman" w:hAnsi="Times New Roman" w:cs="Times New Roman"/>
                <w:color w:val="000000"/>
                <w:sz w:val="20"/>
                <w:szCs w:val="20"/>
              </w:rPr>
              <w:t>Date</w:t>
            </w:r>
          </w:p>
        </w:tc>
        <w:tc>
          <w:tcPr>
            <w:tcW w:w="1780" w:type="dxa"/>
            <w:tcBorders>
              <w:top w:val="single" w:sz="4" w:space="0" w:color="auto"/>
              <w:bottom w:val="single" w:sz="4" w:space="0" w:color="auto"/>
            </w:tcBorders>
            <w:shd w:val="clear" w:color="auto" w:fill="auto"/>
            <w:noWrap/>
            <w:vAlign w:val="center"/>
            <w:hideMark/>
          </w:tcPr>
          <w:p w:rsidR="00F66B1C" w:rsidRPr="00B60EA8" w:rsidRDefault="00F66B1C" w:rsidP="002B268C">
            <w:pPr>
              <w:spacing w:after="0" w:line="240" w:lineRule="auto"/>
              <w:jc w:val="center"/>
              <w:rPr>
                <w:rFonts w:ascii="Times New Roman" w:eastAsia="Times New Roman" w:hAnsi="Times New Roman" w:cs="Times New Roman"/>
                <w:color w:val="000000"/>
                <w:sz w:val="20"/>
                <w:szCs w:val="20"/>
              </w:rPr>
            </w:pPr>
            <w:r w:rsidRPr="00B60EA8">
              <w:rPr>
                <w:rFonts w:ascii="Times New Roman" w:eastAsia="Times New Roman" w:hAnsi="Times New Roman" w:cs="Times New Roman"/>
                <w:color w:val="000000"/>
                <w:sz w:val="20"/>
                <w:szCs w:val="20"/>
              </w:rPr>
              <w:t>pH</w:t>
            </w:r>
          </w:p>
        </w:tc>
        <w:tc>
          <w:tcPr>
            <w:tcW w:w="2257" w:type="dxa"/>
            <w:tcBorders>
              <w:top w:val="single" w:sz="4" w:space="0" w:color="auto"/>
              <w:bottom w:val="single" w:sz="4" w:space="0" w:color="auto"/>
            </w:tcBorders>
            <w:shd w:val="clear" w:color="auto" w:fill="auto"/>
            <w:noWrap/>
            <w:vAlign w:val="center"/>
            <w:hideMark/>
          </w:tcPr>
          <w:p w:rsidR="00F66B1C" w:rsidRPr="00B60EA8" w:rsidRDefault="00F66B1C" w:rsidP="002B268C">
            <w:pPr>
              <w:spacing w:after="0" w:line="240" w:lineRule="auto"/>
              <w:jc w:val="center"/>
              <w:rPr>
                <w:rFonts w:ascii="Times New Roman" w:eastAsia="Times New Roman" w:hAnsi="Times New Roman" w:cs="Times New Roman"/>
                <w:color w:val="000000"/>
                <w:sz w:val="20"/>
                <w:szCs w:val="20"/>
              </w:rPr>
            </w:pPr>
            <w:r w:rsidRPr="00B60EA8">
              <w:rPr>
                <w:rFonts w:ascii="Times New Roman" w:eastAsia="Times New Roman" w:hAnsi="Times New Roman" w:cs="Times New Roman"/>
                <w:color w:val="000000"/>
                <w:sz w:val="20"/>
                <w:szCs w:val="20"/>
              </w:rPr>
              <w:t xml:space="preserve">OM </w:t>
            </w:r>
          </w:p>
          <w:p w:rsidR="00F66B1C" w:rsidRPr="00B60EA8" w:rsidRDefault="00F66B1C" w:rsidP="002B268C">
            <w:pPr>
              <w:spacing w:after="0" w:line="240" w:lineRule="auto"/>
              <w:jc w:val="center"/>
              <w:rPr>
                <w:rFonts w:ascii="Times New Roman" w:eastAsia="Times New Roman" w:hAnsi="Times New Roman" w:cs="Times New Roman"/>
                <w:color w:val="000000"/>
                <w:sz w:val="20"/>
                <w:szCs w:val="20"/>
              </w:rPr>
            </w:pPr>
            <w:r w:rsidRPr="00B60EA8">
              <w:rPr>
                <w:rFonts w:ascii="Times New Roman" w:eastAsia="Times New Roman" w:hAnsi="Times New Roman" w:cs="Times New Roman"/>
                <w:color w:val="000000"/>
                <w:sz w:val="20"/>
                <w:szCs w:val="20"/>
              </w:rPr>
              <w:t>(% LOI)</w:t>
            </w:r>
          </w:p>
        </w:tc>
        <w:tc>
          <w:tcPr>
            <w:tcW w:w="2232" w:type="dxa"/>
            <w:tcBorders>
              <w:top w:val="single" w:sz="4" w:space="0" w:color="auto"/>
              <w:bottom w:val="single" w:sz="4" w:space="0" w:color="auto"/>
            </w:tcBorders>
            <w:shd w:val="clear" w:color="auto" w:fill="auto"/>
            <w:noWrap/>
            <w:vAlign w:val="center"/>
            <w:hideMark/>
          </w:tcPr>
          <w:p w:rsidR="00F66B1C" w:rsidRPr="00B60EA8" w:rsidRDefault="00F66B1C" w:rsidP="002B268C">
            <w:pPr>
              <w:spacing w:after="0" w:line="240" w:lineRule="auto"/>
              <w:jc w:val="center"/>
              <w:rPr>
                <w:rFonts w:ascii="Times New Roman" w:eastAsia="Times New Roman" w:hAnsi="Times New Roman" w:cs="Times New Roman"/>
                <w:color w:val="000000"/>
                <w:sz w:val="20"/>
                <w:szCs w:val="20"/>
              </w:rPr>
            </w:pPr>
            <w:r w:rsidRPr="00B60EA8">
              <w:rPr>
                <w:rFonts w:ascii="Times New Roman" w:eastAsia="Times New Roman" w:hAnsi="Times New Roman" w:cs="Times New Roman"/>
                <w:color w:val="000000"/>
                <w:sz w:val="20"/>
                <w:szCs w:val="20"/>
              </w:rPr>
              <w:t>Available P</w:t>
            </w:r>
          </w:p>
          <w:p w:rsidR="00F66B1C" w:rsidRPr="00B60EA8" w:rsidRDefault="00F66B1C" w:rsidP="002B268C">
            <w:pPr>
              <w:spacing w:after="0" w:line="240" w:lineRule="auto"/>
              <w:jc w:val="center"/>
              <w:rPr>
                <w:rFonts w:ascii="Times New Roman" w:eastAsia="Times New Roman" w:hAnsi="Times New Roman" w:cs="Times New Roman"/>
                <w:color w:val="000000"/>
                <w:sz w:val="20"/>
                <w:szCs w:val="20"/>
              </w:rPr>
            </w:pPr>
            <w:r w:rsidRPr="00B60EA8">
              <w:rPr>
                <w:rFonts w:ascii="Times New Roman" w:hAnsi="Times New Roman" w:cs="Times New Roman"/>
                <w:sz w:val="20"/>
                <w:szCs w:val="20"/>
              </w:rPr>
              <w:t>(mg kg soil</w:t>
            </w:r>
            <w:r w:rsidRPr="00B60EA8">
              <w:rPr>
                <w:rFonts w:ascii="Times New Roman" w:hAnsi="Times New Roman" w:cs="Times New Roman"/>
                <w:sz w:val="20"/>
                <w:szCs w:val="20"/>
                <w:vertAlign w:val="superscript"/>
              </w:rPr>
              <w:t>-1</w:t>
            </w:r>
            <w:r w:rsidRPr="00B60EA8">
              <w:rPr>
                <w:rFonts w:ascii="Times New Roman" w:hAnsi="Times New Roman" w:cs="Times New Roman"/>
                <w:sz w:val="20"/>
                <w:szCs w:val="20"/>
              </w:rPr>
              <w:t>)</w:t>
            </w:r>
          </w:p>
        </w:tc>
        <w:tc>
          <w:tcPr>
            <w:tcW w:w="2074" w:type="dxa"/>
            <w:tcBorders>
              <w:top w:val="single" w:sz="4" w:space="0" w:color="auto"/>
              <w:bottom w:val="single" w:sz="4" w:space="0" w:color="auto"/>
            </w:tcBorders>
            <w:shd w:val="clear" w:color="auto" w:fill="auto"/>
            <w:noWrap/>
            <w:vAlign w:val="center"/>
            <w:hideMark/>
          </w:tcPr>
          <w:p w:rsidR="00F66B1C" w:rsidRPr="00B60EA8" w:rsidRDefault="00F66B1C" w:rsidP="002B268C">
            <w:pPr>
              <w:spacing w:after="0" w:line="240" w:lineRule="auto"/>
              <w:jc w:val="center"/>
              <w:rPr>
                <w:rFonts w:ascii="Times New Roman" w:eastAsia="Times New Roman" w:hAnsi="Times New Roman" w:cs="Times New Roman"/>
                <w:color w:val="000000"/>
                <w:sz w:val="20"/>
                <w:szCs w:val="20"/>
              </w:rPr>
            </w:pPr>
            <w:r w:rsidRPr="00B60EA8">
              <w:rPr>
                <w:rFonts w:ascii="Times New Roman" w:eastAsia="Times New Roman" w:hAnsi="Times New Roman" w:cs="Times New Roman"/>
                <w:color w:val="000000"/>
                <w:sz w:val="20"/>
                <w:szCs w:val="20"/>
              </w:rPr>
              <w:t>ECEC</w:t>
            </w:r>
          </w:p>
          <w:p w:rsidR="00F66B1C" w:rsidRPr="00B60EA8" w:rsidRDefault="00F66B1C" w:rsidP="002B268C">
            <w:pPr>
              <w:spacing w:after="0" w:line="240" w:lineRule="auto"/>
              <w:jc w:val="center"/>
              <w:rPr>
                <w:rFonts w:ascii="Times New Roman" w:eastAsia="Times New Roman" w:hAnsi="Times New Roman" w:cs="Times New Roman"/>
                <w:color w:val="000000"/>
                <w:sz w:val="20"/>
                <w:szCs w:val="20"/>
              </w:rPr>
            </w:pPr>
            <w:r w:rsidRPr="00B60EA8">
              <w:rPr>
                <w:rFonts w:ascii="Times New Roman" w:hAnsi="Times New Roman" w:cs="Times New Roman"/>
                <w:sz w:val="20"/>
                <w:szCs w:val="20"/>
              </w:rPr>
              <w:t>(meg/100 g soil)</w:t>
            </w:r>
          </w:p>
        </w:tc>
      </w:tr>
      <w:tr w:rsidR="00F66B1C" w:rsidRPr="00B60EA8" w:rsidTr="008F3C0C">
        <w:trPr>
          <w:trHeight w:val="301"/>
        </w:trPr>
        <w:tc>
          <w:tcPr>
            <w:tcW w:w="1219" w:type="dxa"/>
            <w:tcBorders>
              <w:top w:val="single" w:sz="4" w:space="0" w:color="auto"/>
            </w:tcBorders>
            <w:shd w:val="clear" w:color="auto" w:fill="auto"/>
            <w:noWrap/>
            <w:vAlign w:val="center"/>
            <w:hideMark/>
          </w:tcPr>
          <w:p w:rsidR="00F66B1C" w:rsidRPr="00B60EA8" w:rsidRDefault="00F66B1C" w:rsidP="002B268C">
            <w:pPr>
              <w:spacing w:after="0" w:line="240" w:lineRule="auto"/>
              <w:jc w:val="center"/>
              <w:rPr>
                <w:rFonts w:ascii="Times New Roman" w:eastAsia="Times New Roman" w:hAnsi="Times New Roman" w:cs="Times New Roman"/>
                <w:color w:val="000000"/>
                <w:sz w:val="20"/>
                <w:szCs w:val="20"/>
              </w:rPr>
            </w:pPr>
            <w:r w:rsidRPr="00B60EA8">
              <w:rPr>
                <w:rFonts w:ascii="Times New Roman" w:eastAsia="Times New Roman" w:hAnsi="Times New Roman" w:cs="Times New Roman"/>
                <w:color w:val="000000"/>
                <w:sz w:val="20"/>
                <w:szCs w:val="20"/>
              </w:rPr>
              <w:t>6/8/2015</w:t>
            </w:r>
          </w:p>
        </w:tc>
        <w:tc>
          <w:tcPr>
            <w:tcW w:w="1780" w:type="dxa"/>
            <w:tcBorders>
              <w:top w:val="single" w:sz="4" w:space="0" w:color="auto"/>
            </w:tcBorders>
            <w:shd w:val="clear" w:color="auto" w:fill="auto"/>
            <w:noWrap/>
            <w:vAlign w:val="center"/>
            <w:hideMark/>
          </w:tcPr>
          <w:p w:rsidR="00F66B1C" w:rsidRPr="00B60EA8" w:rsidRDefault="00F66B1C" w:rsidP="002B268C">
            <w:pPr>
              <w:spacing w:after="0" w:line="240" w:lineRule="auto"/>
              <w:jc w:val="center"/>
              <w:rPr>
                <w:rFonts w:ascii="Times New Roman" w:eastAsia="Times New Roman" w:hAnsi="Times New Roman" w:cs="Times New Roman"/>
                <w:color w:val="000000"/>
                <w:sz w:val="20"/>
                <w:szCs w:val="20"/>
              </w:rPr>
            </w:pPr>
            <w:r w:rsidRPr="00B60EA8">
              <w:rPr>
                <w:rFonts w:ascii="Times New Roman" w:eastAsia="Times New Roman" w:hAnsi="Times New Roman" w:cs="Times New Roman"/>
                <w:color w:val="000000"/>
                <w:sz w:val="20"/>
                <w:szCs w:val="20"/>
              </w:rPr>
              <w:t>6.92 ± 0.25</w:t>
            </w:r>
          </w:p>
        </w:tc>
        <w:tc>
          <w:tcPr>
            <w:tcW w:w="2257" w:type="dxa"/>
            <w:tcBorders>
              <w:top w:val="single" w:sz="4" w:space="0" w:color="auto"/>
            </w:tcBorders>
            <w:shd w:val="clear" w:color="auto" w:fill="auto"/>
            <w:noWrap/>
            <w:vAlign w:val="center"/>
            <w:hideMark/>
          </w:tcPr>
          <w:p w:rsidR="00F66B1C" w:rsidRPr="00B60EA8" w:rsidRDefault="00F66B1C" w:rsidP="002B268C">
            <w:pPr>
              <w:spacing w:after="0" w:line="240" w:lineRule="auto"/>
              <w:jc w:val="center"/>
              <w:rPr>
                <w:rFonts w:ascii="Times New Roman" w:eastAsia="Times New Roman" w:hAnsi="Times New Roman" w:cs="Times New Roman"/>
                <w:color w:val="000000"/>
                <w:sz w:val="20"/>
                <w:szCs w:val="20"/>
              </w:rPr>
            </w:pPr>
            <w:r w:rsidRPr="00B60EA8">
              <w:rPr>
                <w:rFonts w:ascii="Times New Roman" w:eastAsia="Times New Roman" w:hAnsi="Times New Roman" w:cs="Times New Roman"/>
                <w:color w:val="000000"/>
                <w:sz w:val="20"/>
                <w:szCs w:val="20"/>
              </w:rPr>
              <w:t>1.80 ± 0.56</w:t>
            </w:r>
          </w:p>
        </w:tc>
        <w:tc>
          <w:tcPr>
            <w:tcW w:w="2232" w:type="dxa"/>
            <w:tcBorders>
              <w:top w:val="single" w:sz="4" w:space="0" w:color="auto"/>
            </w:tcBorders>
            <w:shd w:val="clear" w:color="auto" w:fill="auto"/>
            <w:noWrap/>
            <w:vAlign w:val="center"/>
            <w:hideMark/>
          </w:tcPr>
          <w:p w:rsidR="00F66B1C" w:rsidRPr="00B60EA8" w:rsidRDefault="00F66B1C" w:rsidP="002B268C">
            <w:pPr>
              <w:spacing w:after="0" w:line="240" w:lineRule="auto"/>
              <w:jc w:val="center"/>
              <w:rPr>
                <w:rFonts w:ascii="Times New Roman" w:eastAsia="Times New Roman" w:hAnsi="Times New Roman" w:cs="Times New Roman"/>
                <w:color w:val="000000"/>
                <w:sz w:val="20"/>
                <w:szCs w:val="20"/>
              </w:rPr>
            </w:pPr>
            <w:r w:rsidRPr="00B60EA8">
              <w:rPr>
                <w:rFonts w:ascii="Times New Roman" w:eastAsia="Times New Roman" w:hAnsi="Times New Roman" w:cs="Times New Roman"/>
                <w:color w:val="000000"/>
                <w:sz w:val="20"/>
                <w:szCs w:val="20"/>
              </w:rPr>
              <w:t>12.24 ± 5.79</w:t>
            </w:r>
          </w:p>
        </w:tc>
        <w:tc>
          <w:tcPr>
            <w:tcW w:w="2074" w:type="dxa"/>
            <w:tcBorders>
              <w:top w:val="single" w:sz="4" w:space="0" w:color="auto"/>
            </w:tcBorders>
            <w:shd w:val="clear" w:color="auto" w:fill="auto"/>
            <w:noWrap/>
            <w:vAlign w:val="center"/>
            <w:hideMark/>
          </w:tcPr>
          <w:p w:rsidR="00F66B1C" w:rsidRPr="00B60EA8" w:rsidRDefault="00F66B1C" w:rsidP="002B268C">
            <w:pPr>
              <w:spacing w:after="0" w:line="240" w:lineRule="auto"/>
              <w:jc w:val="center"/>
              <w:rPr>
                <w:rFonts w:ascii="Times New Roman" w:eastAsia="Times New Roman" w:hAnsi="Times New Roman" w:cs="Times New Roman"/>
                <w:color w:val="000000"/>
                <w:sz w:val="20"/>
                <w:szCs w:val="20"/>
              </w:rPr>
            </w:pPr>
            <w:r w:rsidRPr="00B60EA8">
              <w:rPr>
                <w:rFonts w:ascii="Times New Roman" w:eastAsia="Times New Roman" w:hAnsi="Times New Roman" w:cs="Times New Roman"/>
                <w:color w:val="000000"/>
                <w:sz w:val="20"/>
                <w:szCs w:val="20"/>
              </w:rPr>
              <w:t>4.47 ± 1.04</w:t>
            </w:r>
          </w:p>
        </w:tc>
      </w:tr>
      <w:tr w:rsidR="00F66B1C" w:rsidRPr="00B60EA8" w:rsidTr="008F3C0C">
        <w:trPr>
          <w:trHeight w:val="301"/>
        </w:trPr>
        <w:tc>
          <w:tcPr>
            <w:tcW w:w="1219" w:type="dxa"/>
            <w:shd w:val="clear" w:color="auto" w:fill="auto"/>
            <w:noWrap/>
            <w:vAlign w:val="center"/>
            <w:hideMark/>
          </w:tcPr>
          <w:p w:rsidR="00F66B1C" w:rsidRPr="00B60EA8" w:rsidRDefault="00F66B1C" w:rsidP="002B268C">
            <w:pPr>
              <w:spacing w:after="0" w:line="240" w:lineRule="auto"/>
              <w:jc w:val="center"/>
              <w:rPr>
                <w:rFonts w:ascii="Times New Roman" w:eastAsia="Times New Roman" w:hAnsi="Times New Roman" w:cs="Times New Roman"/>
                <w:color w:val="000000"/>
                <w:sz w:val="20"/>
                <w:szCs w:val="20"/>
              </w:rPr>
            </w:pPr>
            <w:r w:rsidRPr="00B60EA8">
              <w:rPr>
                <w:rFonts w:ascii="Times New Roman" w:eastAsia="Times New Roman" w:hAnsi="Times New Roman" w:cs="Times New Roman"/>
                <w:color w:val="000000"/>
                <w:sz w:val="20"/>
                <w:szCs w:val="20"/>
              </w:rPr>
              <w:t>8/24/2015</w:t>
            </w:r>
          </w:p>
        </w:tc>
        <w:tc>
          <w:tcPr>
            <w:tcW w:w="1780" w:type="dxa"/>
            <w:shd w:val="clear" w:color="auto" w:fill="auto"/>
            <w:noWrap/>
            <w:vAlign w:val="center"/>
            <w:hideMark/>
          </w:tcPr>
          <w:p w:rsidR="00F66B1C" w:rsidRPr="00B60EA8" w:rsidRDefault="00F66B1C" w:rsidP="002B268C">
            <w:pPr>
              <w:spacing w:after="0" w:line="240" w:lineRule="auto"/>
              <w:jc w:val="center"/>
              <w:rPr>
                <w:rFonts w:ascii="Times New Roman" w:eastAsia="Times New Roman" w:hAnsi="Times New Roman" w:cs="Times New Roman"/>
                <w:color w:val="000000"/>
                <w:sz w:val="20"/>
                <w:szCs w:val="20"/>
              </w:rPr>
            </w:pPr>
            <w:r w:rsidRPr="00B60EA8">
              <w:rPr>
                <w:rFonts w:ascii="Times New Roman" w:eastAsia="Times New Roman" w:hAnsi="Times New Roman" w:cs="Times New Roman"/>
                <w:color w:val="000000"/>
                <w:sz w:val="20"/>
                <w:szCs w:val="20"/>
              </w:rPr>
              <w:t>6.99 ± 0.13</w:t>
            </w:r>
          </w:p>
        </w:tc>
        <w:tc>
          <w:tcPr>
            <w:tcW w:w="2257" w:type="dxa"/>
            <w:shd w:val="clear" w:color="auto" w:fill="auto"/>
            <w:noWrap/>
            <w:vAlign w:val="center"/>
            <w:hideMark/>
          </w:tcPr>
          <w:p w:rsidR="00F66B1C" w:rsidRPr="00B60EA8" w:rsidRDefault="00F66B1C" w:rsidP="002B268C">
            <w:pPr>
              <w:spacing w:after="0" w:line="240" w:lineRule="auto"/>
              <w:jc w:val="center"/>
              <w:rPr>
                <w:rFonts w:ascii="Times New Roman" w:eastAsia="Times New Roman" w:hAnsi="Times New Roman" w:cs="Times New Roman"/>
                <w:color w:val="000000"/>
                <w:sz w:val="20"/>
                <w:szCs w:val="20"/>
              </w:rPr>
            </w:pPr>
            <w:r w:rsidRPr="00B60EA8">
              <w:rPr>
                <w:rFonts w:ascii="Times New Roman" w:eastAsia="Times New Roman" w:hAnsi="Times New Roman" w:cs="Times New Roman"/>
                <w:color w:val="000000"/>
                <w:sz w:val="20"/>
                <w:szCs w:val="20"/>
              </w:rPr>
              <w:t>2.25 ± 1.04</w:t>
            </w:r>
          </w:p>
        </w:tc>
        <w:tc>
          <w:tcPr>
            <w:tcW w:w="2232" w:type="dxa"/>
            <w:shd w:val="clear" w:color="auto" w:fill="auto"/>
            <w:noWrap/>
            <w:vAlign w:val="center"/>
            <w:hideMark/>
          </w:tcPr>
          <w:p w:rsidR="00F66B1C" w:rsidRPr="00B60EA8" w:rsidRDefault="00F66B1C" w:rsidP="002B268C">
            <w:pPr>
              <w:spacing w:after="0" w:line="240" w:lineRule="auto"/>
              <w:jc w:val="center"/>
              <w:rPr>
                <w:rFonts w:ascii="Times New Roman" w:eastAsia="Times New Roman" w:hAnsi="Times New Roman" w:cs="Times New Roman"/>
                <w:color w:val="000000"/>
                <w:sz w:val="20"/>
                <w:szCs w:val="20"/>
              </w:rPr>
            </w:pPr>
            <w:r w:rsidRPr="00B60EA8">
              <w:rPr>
                <w:rFonts w:ascii="Times New Roman" w:eastAsia="Times New Roman" w:hAnsi="Times New Roman" w:cs="Times New Roman"/>
                <w:color w:val="000000"/>
                <w:sz w:val="20"/>
                <w:szCs w:val="20"/>
              </w:rPr>
              <w:t>26.50 ± 4.03</w:t>
            </w:r>
          </w:p>
        </w:tc>
        <w:tc>
          <w:tcPr>
            <w:tcW w:w="2074" w:type="dxa"/>
            <w:shd w:val="clear" w:color="auto" w:fill="auto"/>
            <w:noWrap/>
            <w:vAlign w:val="center"/>
            <w:hideMark/>
          </w:tcPr>
          <w:p w:rsidR="00F66B1C" w:rsidRPr="00B60EA8" w:rsidRDefault="00F66B1C" w:rsidP="002B268C">
            <w:pPr>
              <w:spacing w:after="0" w:line="240" w:lineRule="auto"/>
              <w:jc w:val="center"/>
              <w:rPr>
                <w:rFonts w:ascii="Times New Roman" w:eastAsia="Times New Roman" w:hAnsi="Times New Roman" w:cs="Times New Roman"/>
                <w:color w:val="000000"/>
                <w:sz w:val="20"/>
                <w:szCs w:val="20"/>
              </w:rPr>
            </w:pPr>
            <w:r w:rsidRPr="00B60EA8">
              <w:rPr>
                <w:rFonts w:ascii="Times New Roman" w:eastAsia="Times New Roman" w:hAnsi="Times New Roman" w:cs="Times New Roman"/>
                <w:color w:val="000000"/>
                <w:sz w:val="20"/>
                <w:szCs w:val="20"/>
              </w:rPr>
              <w:t>7.25 ± 1.71</w:t>
            </w:r>
          </w:p>
        </w:tc>
      </w:tr>
      <w:tr w:rsidR="00F66B1C" w:rsidRPr="00B60EA8" w:rsidTr="008F3C0C">
        <w:trPr>
          <w:trHeight w:val="301"/>
        </w:trPr>
        <w:tc>
          <w:tcPr>
            <w:tcW w:w="1219" w:type="dxa"/>
            <w:shd w:val="clear" w:color="auto" w:fill="auto"/>
            <w:noWrap/>
            <w:vAlign w:val="center"/>
            <w:hideMark/>
          </w:tcPr>
          <w:p w:rsidR="00F66B1C" w:rsidRPr="00B60EA8" w:rsidRDefault="00F66B1C" w:rsidP="002B268C">
            <w:pPr>
              <w:spacing w:after="0" w:line="240" w:lineRule="auto"/>
              <w:jc w:val="center"/>
              <w:rPr>
                <w:rFonts w:ascii="Times New Roman" w:eastAsia="Times New Roman" w:hAnsi="Times New Roman" w:cs="Times New Roman"/>
                <w:color w:val="000000"/>
                <w:sz w:val="20"/>
                <w:szCs w:val="20"/>
              </w:rPr>
            </w:pPr>
            <w:r w:rsidRPr="00B60EA8">
              <w:rPr>
                <w:rFonts w:ascii="Times New Roman" w:eastAsia="Times New Roman" w:hAnsi="Times New Roman" w:cs="Times New Roman"/>
                <w:color w:val="000000"/>
                <w:sz w:val="20"/>
                <w:szCs w:val="20"/>
              </w:rPr>
              <w:t>10/28/2015</w:t>
            </w:r>
          </w:p>
        </w:tc>
        <w:tc>
          <w:tcPr>
            <w:tcW w:w="1780" w:type="dxa"/>
            <w:shd w:val="clear" w:color="auto" w:fill="auto"/>
            <w:noWrap/>
            <w:vAlign w:val="center"/>
            <w:hideMark/>
          </w:tcPr>
          <w:p w:rsidR="00F66B1C" w:rsidRPr="00B60EA8" w:rsidRDefault="00F66B1C" w:rsidP="002B268C">
            <w:pPr>
              <w:spacing w:after="0" w:line="240" w:lineRule="auto"/>
              <w:jc w:val="center"/>
              <w:rPr>
                <w:rFonts w:ascii="Times New Roman" w:eastAsia="Times New Roman" w:hAnsi="Times New Roman" w:cs="Times New Roman"/>
                <w:color w:val="000000"/>
                <w:sz w:val="20"/>
                <w:szCs w:val="20"/>
              </w:rPr>
            </w:pPr>
            <w:r w:rsidRPr="00B60EA8">
              <w:rPr>
                <w:rFonts w:ascii="Times New Roman" w:eastAsia="Times New Roman" w:hAnsi="Times New Roman" w:cs="Times New Roman"/>
                <w:color w:val="000000"/>
                <w:sz w:val="20"/>
                <w:szCs w:val="20"/>
              </w:rPr>
              <w:t>7.14 ± 0.06</w:t>
            </w:r>
          </w:p>
        </w:tc>
        <w:tc>
          <w:tcPr>
            <w:tcW w:w="2257" w:type="dxa"/>
            <w:shd w:val="clear" w:color="auto" w:fill="auto"/>
            <w:noWrap/>
            <w:vAlign w:val="center"/>
            <w:hideMark/>
          </w:tcPr>
          <w:p w:rsidR="00F66B1C" w:rsidRPr="00B60EA8" w:rsidRDefault="00F66B1C" w:rsidP="002B268C">
            <w:pPr>
              <w:spacing w:after="0" w:line="240" w:lineRule="auto"/>
              <w:jc w:val="center"/>
              <w:rPr>
                <w:rFonts w:ascii="Times New Roman" w:eastAsia="Times New Roman" w:hAnsi="Times New Roman" w:cs="Times New Roman"/>
                <w:color w:val="000000"/>
                <w:sz w:val="20"/>
                <w:szCs w:val="20"/>
              </w:rPr>
            </w:pPr>
            <w:r w:rsidRPr="00B60EA8">
              <w:rPr>
                <w:rFonts w:ascii="Times New Roman" w:eastAsia="Times New Roman" w:hAnsi="Times New Roman" w:cs="Times New Roman"/>
                <w:color w:val="000000"/>
                <w:sz w:val="20"/>
                <w:szCs w:val="20"/>
              </w:rPr>
              <w:t>2.20 ± 0.49</w:t>
            </w:r>
          </w:p>
        </w:tc>
        <w:tc>
          <w:tcPr>
            <w:tcW w:w="2232" w:type="dxa"/>
            <w:shd w:val="clear" w:color="auto" w:fill="auto"/>
            <w:noWrap/>
            <w:vAlign w:val="center"/>
            <w:hideMark/>
          </w:tcPr>
          <w:p w:rsidR="00F66B1C" w:rsidRPr="00B60EA8" w:rsidRDefault="00F66B1C" w:rsidP="002B268C">
            <w:pPr>
              <w:spacing w:after="0" w:line="240" w:lineRule="auto"/>
              <w:jc w:val="center"/>
              <w:rPr>
                <w:rFonts w:ascii="Times New Roman" w:eastAsia="Times New Roman" w:hAnsi="Times New Roman" w:cs="Times New Roman"/>
                <w:color w:val="000000"/>
                <w:sz w:val="20"/>
                <w:szCs w:val="20"/>
              </w:rPr>
            </w:pPr>
            <w:r w:rsidRPr="00B60EA8">
              <w:rPr>
                <w:rFonts w:ascii="Times New Roman" w:eastAsia="Times New Roman" w:hAnsi="Times New Roman" w:cs="Times New Roman"/>
                <w:color w:val="000000"/>
                <w:sz w:val="20"/>
                <w:szCs w:val="20"/>
              </w:rPr>
              <w:t>23.12 ± 2.78</w:t>
            </w:r>
          </w:p>
        </w:tc>
        <w:tc>
          <w:tcPr>
            <w:tcW w:w="2074" w:type="dxa"/>
            <w:shd w:val="clear" w:color="auto" w:fill="auto"/>
            <w:noWrap/>
            <w:vAlign w:val="center"/>
            <w:hideMark/>
          </w:tcPr>
          <w:p w:rsidR="00F66B1C" w:rsidRPr="00B60EA8" w:rsidRDefault="00F66B1C" w:rsidP="002B268C">
            <w:pPr>
              <w:spacing w:after="0" w:line="240" w:lineRule="auto"/>
              <w:jc w:val="center"/>
              <w:rPr>
                <w:rFonts w:ascii="Times New Roman" w:eastAsia="Times New Roman" w:hAnsi="Times New Roman" w:cs="Times New Roman"/>
                <w:color w:val="000000"/>
                <w:sz w:val="20"/>
                <w:szCs w:val="20"/>
              </w:rPr>
            </w:pPr>
            <w:r w:rsidRPr="00B60EA8">
              <w:rPr>
                <w:rFonts w:ascii="Times New Roman" w:eastAsia="Times New Roman" w:hAnsi="Times New Roman" w:cs="Times New Roman"/>
                <w:color w:val="000000"/>
                <w:sz w:val="20"/>
                <w:szCs w:val="20"/>
              </w:rPr>
              <w:t>7.23 ± 0.92</w:t>
            </w:r>
          </w:p>
        </w:tc>
      </w:tr>
      <w:tr w:rsidR="00F66B1C" w:rsidRPr="00B60EA8" w:rsidTr="008F3C0C">
        <w:trPr>
          <w:trHeight w:val="301"/>
        </w:trPr>
        <w:tc>
          <w:tcPr>
            <w:tcW w:w="1219" w:type="dxa"/>
            <w:shd w:val="clear" w:color="auto" w:fill="auto"/>
            <w:noWrap/>
            <w:vAlign w:val="center"/>
            <w:hideMark/>
          </w:tcPr>
          <w:p w:rsidR="00F66B1C" w:rsidRPr="00B60EA8" w:rsidRDefault="00F66B1C" w:rsidP="002B268C">
            <w:pPr>
              <w:spacing w:after="0" w:line="240" w:lineRule="auto"/>
              <w:jc w:val="center"/>
              <w:rPr>
                <w:rFonts w:ascii="Times New Roman" w:eastAsia="Times New Roman" w:hAnsi="Times New Roman" w:cs="Times New Roman"/>
                <w:color w:val="000000"/>
                <w:sz w:val="20"/>
                <w:szCs w:val="20"/>
              </w:rPr>
            </w:pPr>
            <w:r w:rsidRPr="00B60EA8">
              <w:rPr>
                <w:rFonts w:ascii="Times New Roman" w:eastAsia="Times New Roman" w:hAnsi="Times New Roman" w:cs="Times New Roman"/>
                <w:color w:val="000000"/>
                <w:sz w:val="20"/>
                <w:szCs w:val="20"/>
              </w:rPr>
              <w:t>5/17/2016</w:t>
            </w:r>
          </w:p>
        </w:tc>
        <w:tc>
          <w:tcPr>
            <w:tcW w:w="1780" w:type="dxa"/>
            <w:shd w:val="clear" w:color="auto" w:fill="auto"/>
            <w:noWrap/>
            <w:vAlign w:val="center"/>
            <w:hideMark/>
          </w:tcPr>
          <w:p w:rsidR="00F66B1C" w:rsidRPr="00B60EA8" w:rsidRDefault="00F66B1C" w:rsidP="002B268C">
            <w:pPr>
              <w:spacing w:after="0" w:line="240" w:lineRule="auto"/>
              <w:jc w:val="center"/>
              <w:rPr>
                <w:rFonts w:ascii="Times New Roman" w:eastAsia="Times New Roman" w:hAnsi="Times New Roman" w:cs="Times New Roman"/>
                <w:color w:val="000000"/>
                <w:sz w:val="20"/>
                <w:szCs w:val="20"/>
              </w:rPr>
            </w:pPr>
            <w:r w:rsidRPr="00B60EA8">
              <w:rPr>
                <w:rFonts w:ascii="Times New Roman" w:eastAsia="Times New Roman" w:hAnsi="Times New Roman" w:cs="Times New Roman"/>
                <w:color w:val="000000"/>
                <w:sz w:val="20"/>
                <w:szCs w:val="20"/>
              </w:rPr>
              <w:t>6.97 ± 0.24</w:t>
            </w:r>
          </w:p>
        </w:tc>
        <w:tc>
          <w:tcPr>
            <w:tcW w:w="2257" w:type="dxa"/>
            <w:shd w:val="clear" w:color="auto" w:fill="auto"/>
            <w:noWrap/>
            <w:vAlign w:val="center"/>
            <w:hideMark/>
          </w:tcPr>
          <w:p w:rsidR="00F66B1C" w:rsidRPr="00B60EA8" w:rsidRDefault="00F66B1C" w:rsidP="002B268C">
            <w:pPr>
              <w:spacing w:after="0" w:line="240" w:lineRule="auto"/>
              <w:jc w:val="center"/>
              <w:rPr>
                <w:rFonts w:ascii="Times New Roman" w:eastAsia="Times New Roman" w:hAnsi="Times New Roman" w:cs="Times New Roman"/>
                <w:color w:val="000000"/>
                <w:sz w:val="20"/>
                <w:szCs w:val="20"/>
              </w:rPr>
            </w:pPr>
            <w:r w:rsidRPr="00B60EA8">
              <w:rPr>
                <w:rFonts w:ascii="Times New Roman" w:eastAsia="Times New Roman" w:hAnsi="Times New Roman" w:cs="Times New Roman"/>
                <w:color w:val="000000"/>
                <w:sz w:val="20"/>
                <w:szCs w:val="20"/>
              </w:rPr>
              <w:t>1.45 ± 0.38</w:t>
            </w:r>
          </w:p>
        </w:tc>
        <w:tc>
          <w:tcPr>
            <w:tcW w:w="2232" w:type="dxa"/>
            <w:shd w:val="clear" w:color="auto" w:fill="auto"/>
            <w:noWrap/>
            <w:vAlign w:val="center"/>
            <w:hideMark/>
          </w:tcPr>
          <w:p w:rsidR="00F66B1C" w:rsidRPr="00B60EA8" w:rsidRDefault="00F66B1C" w:rsidP="002B268C">
            <w:pPr>
              <w:spacing w:after="0" w:line="240" w:lineRule="auto"/>
              <w:jc w:val="center"/>
              <w:rPr>
                <w:rFonts w:ascii="Times New Roman" w:eastAsia="Times New Roman" w:hAnsi="Times New Roman" w:cs="Times New Roman"/>
                <w:color w:val="000000"/>
                <w:sz w:val="20"/>
                <w:szCs w:val="20"/>
              </w:rPr>
            </w:pPr>
            <w:r w:rsidRPr="00B60EA8">
              <w:rPr>
                <w:rFonts w:ascii="Times New Roman" w:eastAsia="Times New Roman" w:hAnsi="Times New Roman" w:cs="Times New Roman"/>
                <w:color w:val="000000"/>
                <w:sz w:val="20"/>
                <w:szCs w:val="20"/>
              </w:rPr>
              <w:t>27.03 ± 6.30</w:t>
            </w:r>
          </w:p>
        </w:tc>
        <w:tc>
          <w:tcPr>
            <w:tcW w:w="2074" w:type="dxa"/>
            <w:shd w:val="clear" w:color="auto" w:fill="auto"/>
            <w:noWrap/>
            <w:vAlign w:val="center"/>
            <w:hideMark/>
          </w:tcPr>
          <w:p w:rsidR="00F66B1C" w:rsidRPr="00B60EA8" w:rsidRDefault="00F66B1C" w:rsidP="002B268C">
            <w:pPr>
              <w:spacing w:after="0" w:line="240" w:lineRule="auto"/>
              <w:jc w:val="center"/>
              <w:rPr>
                <w:rFonts w:ascii="Times New Roman" w:eastAsia="Times New Roman" w:hAnsi="Times New Roman" w:cs="Times New Roman"/>
                <w:color w:val="000000"/>
                <w:sz w:val="20"/>
                <w:szCs w:val="20"/>
              </w:rPr>
            </w:pPr>
            <w:r w:rsidRPr="00B60EA8">
              <w:rPr>
                <w:rFonts w:ascii="Times New Roman" w:eastAsia="Times New Roman" w:hAnsi="Times New Roman" w:cs="Times New Roman"/>
                <w:color w:val="000000"/>
                <w:sz w:val="20"/>
                <w:szCs w:val="20"/>
              </w:rPr>
              <w:t>5.51 ± 0.78</w:t>
            </w:r>
          </w:p>
        </w:tc>
      </w:tr>
      <w:tr w:rsidR="00F66B1C" w:rsidRPr="00B60EA8" w:rsidTr="008F3C0C">
        <w:trPr>
          <w:trHeight w:val="301"/>
        </w:trPr>
        <w:tc>
          <w:tcPr>
            <w:tcW w:w="1219" w:type="dxa"/>
            <w:shd w:val="clear" w:color="auto" w:fill="auto"/>
            <w:noWrap/>
            <w:vAlign w:val="center"/>
            <w:hideMark/>
          </w:tcPr>
          <w:p w:rsidR="00F66B1C" w:rsidRPr="00B60EA8" w:rsidRDefault="00F66B1C" w:rsidP="002B268C">
            <w:pPr>
              <w:spacing w:after="0" w:line="240" w:lineRule="auto"/>
              <w:jc w:val="center"/>
              <w:rPr>
                <w:rFonts w:ascii="Times New Roman" w:eastAsia="Times New Roman" w:hAnsi="Times New Roman" w:cs="Times New Roman"/>
                <w:color w:val="000000"/>
                <w:sz w:val="20"/>
                <w:szCs w:val="20"/>
              </w:rPr>
            </w:pPr>
            <w:r w:rsidRPr="00B60EA8">
              <w:rPr>
                <w:rFonts w:ascii="Times New Roman" w:eastAsia="Times New Roman" w:hAnsi="Times New Roman" w:cs="Times New Roman"/>
                <w:color w:val="000000"/>
                <w:sz w:val="20"/>
                <w:szCs w:val="20"/>
              </w:rPr>
              <w:t>7/28/2016</w:t>
            </w:r>
          </w:p>
        </w:tc>
        <w:tc>
          <w:tcPr>
            <w:tcW w:w="1780" w:type="dxa"/>
            <w:shd w:val="clear" w:color="auto" w:fill="auto"/>
            <w:noWrap/>
            <w:vAlign w:val="center"/>
            <w:hideMark/>
          </w:tcPr>
          <w:p w:rsidR="00F66B1C" w:rsidRPr="00B60EA8" w:rsidRDefault="00F66B1C" w:rsidP="002B268C">
            <w:pPr>
              <w:spacing w:after="0" w:line="240" w:lineRule="auto"/>
              <w:jc w:val="center"/>
              <w:rPr>
                <w:rFonts w:ascii="Times New Roman" w:eastAsia="Times New Roman" w:hAnsi="Times New Roman" w:cs="Times New Roman"/>
                <w:color w:val="000000"/>
                <w:sz w:val="20"/>
                <w:szCs w:val="20"/>
              </w:rPr>
            </w:pPr>
            <w:r w:rsidRPr="00B60EA8">
              <w:rPr>
                <w:rFonts w:ascii="Times New Roman" w:eastAsia="Times New Roman" w:hAnsi="Times New Roman" w:cs="Times New Roman"/>
                <w:color w:val="000000"/>
                <w:sz w:val="20"/>
                <w:szCs w:val="20"/>
              </w:rPr>
              <w:t>7.09 ± 0.11</w:t>
            </w:r>
          </w:p>
        </w:tc>
        <w:tc>
          <w:tcPr>
            <w:tcW w:w="2257" w:type="dxa"/>
            <w:shd w:val="clear" w:color="auto" w:fill="auto"/>
            <w:noWrap/>
            <w:vAlign w:val="center"/>
            <w:hideMark/>
          </w:tcPr>
          <w:p w:rsidR="00F66B1C" w:rsidRPr="00B60EA8" w:rsidRDefault="00F66B1C" w:rsidP="002B268C">
            <w:pPr>
              <w:spacing w:after="0" w:line="240" w:lineRule="auto"/>
              <w:jc w:val="center"/>
              <w:rPr>
                <w:rFonts w:ascii="Times New Roman" w:eastAsia="Times New Roman" w:hAnsi="Times New Roman" w:cs="Times New Roman"/>
                <w:color w:val="000000"/>
                <w:sz w:val="20"/>
                <w:szCs w:val="20"/>
              </w:rPr>
            </w:pPr>
            <w:r w:rsidRPr="00B60EA8">
              <w:rPr>
                <w:rFonts w:ascii="Times New Roman" w:eastAsia="Times New Roman" w:hAnsi="Times New Roman" w:cs="Times New Roman"/>
                <w:color w:val="000000"/>
                <w:sz w:val="20"/>
                <w:szCs w:val="20"/>
              </w:rPr>
              <w:t>1.80 ± 0.30</w:t>
            </w:r>
          </w:p>
        </w:tc>
        <w:tc>
          <w:tcPr>
            <w:tcW w:w="2232" w:type="dxa"/>
            <w:shd w:val="clear" w:color="auto" w:fill="auto"/>
            <w:noWrap/>
            <w:vAlign w:val="center"/>
            <w:hideMark/>
          </w:tcPr>
          <w:p w:rsidR="00F66B1C" w:rsidRPr="00B60EA8" w:rsidRDefault="00F66B1C" w:rsidP="002B268C">
            <w:pPr>
              <w:spacing w:after="0" w:line="240" w:lineRule="auto"/>
              <w:jc w:val="center"/>
              <w:rPr>
                <w:rFonts w:ascii="Times New Roman" w:eastAsia="Times New Roman" w:hAnsi="Times New Roman" w:cs="Times New Roman"/>
                <w:color w:val="000000"/>
                <w:sz w:val="20"/>
                <w:szCs w:val="20"/>
              </w:rPr>
            </w:pPr>
            <w:r w:rsidRPr="00B60EA8">
              <w:rPr>
                <w:rFonts w:ascii="Times New Roman" w:eastAsia="Times New Roman" w:hAnsi="Times New Roman" w:cs="Times New Roman"/>
                <w:color w:val="000000"/>
                <w:sz w:val="20"/>
                <w:szCs w:val="20"/>
              </w:rPr>
              <w:t>32.83 ± 10.65</w:t>
            </w:r>
          </w:p>
        </w:tc>
        <w:tc>
          <w:tcPr>
            <w:tcW w:w="2074" w:type="dxa"/>
            <w:shd w:val="clear" w:color="auto" w:fill="auto"/>
            <w:noWrap/>
            <w:vAlign w:val="center"/>
            <w:hideMark/>
          </w:tcPr>
          <w:p w:rsidR="00F66B1C" w:rsidRPr="00B60EA8" w:rsidRDefault="00F66B1C" w:rsidP="002B268C">
            <w:pPr>
              <w:spacing w:after="0" w:line="240" w:lineRule="auto"/>
              <w:jc w:val="center"/>
              <w:rPr>
                <w:rFonts w:ascii="Times New Roman" w:eastAsia="Times New Roman" w:hAnsi="Times New Roman" w:cs="Times New Roman"/>
                <w:color w:val="000000"/>
                <w:sz w:val="20"/>
                <w:szCs w:val="20"/>
              </w:rPr>
            </w:pPr>
            <w:r w:rsidRPr="00B60EA8">
              <w:rPr>
                <w:rFonts w:ascii="Times New Roman" w:eastAsia="Times New Roman" w:hAnsi="Times New Roman" w:cs="Times New Roman"/>
                <w:color w:val="000000"/>
                <w:sz w:val="20"/>
                <w:szCs w:val="20"/>
              </w:rPr>
              <w:t>6.88 ± 1.13</w:t>
            </w:r>
          </w:p>
        </w:tc>
      </w:tr>
      <w:tr w:rsidR="00F66B1C" w:rsidRPr="00B60EA8" w:rsidTr="008F3C0C">
        <w:trPr>
          <w:trHeight w:val="301"/>
        </w:trPr>
        <w:tc>
          <w:tcPr>
            <w:tcW w:w="1219" w:type="dxa"/>
            <w:shd w:val="clear" w:color="auto" w:fill="auto"/>
            <w:noWrap/>
            <w:vAlign w:val="center"/>
            <w:hideMark/>
          </w:tcPr>
          <w:p w:rsidR="00F66B1C" w:rsidRPr="00B60EA8" w:rsidRDefault="00F66B1C" w:rsidP="002B268C">
            <w:pPr>
              <w:spacing w:after="0" w:line="240" w:lineRule="auto"/>
              <w:jc w:val="center"/>
              <w:rPr>
                <w:rFonts w:ascii="Times New Roman" w:eastAsia="Times New Roman" w:hAnsi="Times New Roman" w:cs="Times New Roman"/>
                <w:color w:val="000000"/>
                <w:sz w:val="20"/>
                <w:szCs w:val="20"/>
              </w:rPr>
            </w:pPr>
            <w:r w:rsidRPr="00B60EA8">
              <w:rPr>
                <w:rFonts w:ascii="Times New Roman" w:eastAsia="Times New Roman" w:hAnsi="Times New Roman" w:cs="Times New Roman"/>
                <w:color w:val="000000"/>
                <w:sz w:val="20"/>
                <w:szCs w:val="20"/>
              </w:rPr>
              <w:t>9/8/2016</w:t>
            </w:r>
          </w:p>
        </w:tc>
        <w:tc>
          <w:tcPr>
            <w:tcW w:w="1780" w:type="dxa"/>
            <w:shd w:val="clear" w:color="auto" w:fill="auto"/>
            <w:noWrap/>
            <w:vAlign w:val="center"/>
            <w:hideMark/>
          </w:tcPr>
          <w:p w:rsidR="00F66B1C" w:rsidRPr="00B60EA8" w:rsidRDefault="00F66B1C" w:rsidP="002B268C">
            <w:pPr>
              <w:spacing w:after="0" w:line="240" w:lineRule="auto"/>
              <w:jc w:val="center"/>
              <w:rPr>
                <w:rFonts w:ascii="Times New Roman" w:eastAsia="Times New Roman" w:hAnsi="Times New Roman" w:cs="Times New Roman"/>
                <w:color w:val="000000"/>
                <w:sz w:val="20"/>
                <w:szCs w:val="20"/>
              </w:rPr>
            </w:pPr>
            <w:r w:rsidRPr="00B60EA8">
              <w:rPr>
                <w:rFonts w:ascii="Times New Roman" w:eastAsia="Times New Roman" w:hAnsi="Times New Roman" w:cs="Times New Roman"/>
                <w:color w:val="000000"/>
                <w:sz w:val="20"/>
                <w:szCs w:val="20"/>
              </w:rPr>
              <w:t>7.04 ± 0.12</w:t>
            </w:r>
          </w:p>
        </w:tc>
        <w:tc>
          <w:tcPr>
            <w:tcW w:w="2257" w:type="dxa"/>
            <w:shd w:val="clear" w:color="auto" w:fill="auto"/>
            <w:noWrap/>
            <w:vAlign w:val="center"/>
            <w:hideMark/>
          </w:tcPr>
          <w:p w:rsidR="00F66B1C" w:rsidRPr="00B60EA8" w:rsidRDefault="00F66B1C" w:rsidP="002B268C">
            <w:pPr>
              <w:spacing w:after="0" w:line="240" w:lineRule="auto"/>
              <w:jc w:val="center"/>
              <w:rPr>
                <w:rFonts w:ascii="Times New Roman" w:eastAsia="Times New Roman" w:hAnsi="Times New Roman" w:cs="Times New Roman"/>
                <w:color w:val="000000"/>
                <w:sz w:val="20"/>
                <w:szCs w:val="20"/>
              </w:rPr>
            </w:pPr>
            <w:r w:rsidRPr="00B60EA8">
              <w:rPr>
                <w:rFonts w:ascii="Times New Roman" w:eastAsia="Times New Roman" w:hAnsi="Times New Roman" w:cs="Times New Roman"/>
                <w:color w:val="000000"/>
                <w:sz w:val="20"/>
                <w:szCs w:val="20"/>
              </w:rPr>
              <w:t>1.97 ± 0.65</w:t>
            </w:r>
          </w:p>
        </w:tc>
        <w:tc>
          <w:tcPr>
            <w:tcW w:w="2232" w:type="dxa"/>
            <w:shd w:val="clear" w:color="auto" w:fill="auto"/>
            <w:noWrap/>
            <w:vAlign w:val="center"/>
            <w:hideMark/>
          </w:tcPr>
          <w:p w:rsidR="00F66B1C" w:rsidRPr="00B60EA8" w:rsidRDefault="00F66B1C" w:rsidP="002B268C">
            <w:pPr>
              <w:spacing w:after="0" w:line="240" w:lineRule="auto"/>
              <w:jc w:val="center"/>
              <w:rPr>
                <w:rFonts w:ascii="Times New Roman" w:eastAsia="Times New Roman" w:hAnsi="Times New Roman" w:cs="Times New Roman"/>
                <w:color w:val="000000"/>
                <w:sz w:val="20"/>
                <w:szCs w:val="20"/>
              </w:rPr>
            </w:pPr>
            <w:r w:rsidRPr="00B60EA8">
              <w:rPr>
                <w:rFonts w:ascii="Times New Roman" w:eastAsia="Times New Roman" w:hAnsi="Times New Roman" w:cs="Times New Roman"/>
                <w:color w:val="000000"/>
                <w:sz w:val="20"/>
                <w:szCs w:val="20"/>
              </w:rPr>
              <w:t>33.35 ± 6.59</w:t>
            </w:r>
          </w:p>
        </w:tc>
        <w:tc>
          <w:tcPr>
            <w:tcW w:w="2074" w:type="dxa"/>
            <w:shd w:val="clear" w:color="auto" w:fill="auto"/>
            <w:noWrap/>
            <w:vAlign w:val="center"/>
            <w:hideMark/>
          </w:tcPr>
          <w:p w:rsidR="00F66B1C" w:rsidRPr="00B60EA8" w:rsidRDefault="00F66B1C" w:rsidP="002B268C">
            <w:pPr>
              <w:spacing w:after="0" w:line="240" w:lineRule="auto"/>
              <w:jc w:val="center"/>
              <w:rPr>
                <w:rFonts w:ascii="Times New Roman" w:eastAsia="Times New Roman" w:hAnsi="Times New Roman" w:cs="Times New Roman"/>
                <w:color w:val="000000"/>
                <w:sz w:val="20"/>
                <w:szCs w:val="20"/>
              </w:rPr>
            </w:pPr>
            <w:r w:rsidRPr="00B60EA8">
              <w:rPr>
                <w:rFonts w:ascii="Times New Roman" w:eastAsia="Times New Roman" w:hAnsi="Times New Roman" w:cs="Times New Roman"/>
                <w:color w:val="000000"/>
                <w:sz w:val="20"/>
                <w:szCs w:val="20"/>
              </w:rPr>
              <w:t>7.14 ± 1.62</w:t>
            </w:r>
          </w:p>
        </w:tc>
      </w:tr>
      <w:tr w:rsidR="00F66B1C" w:rsidRPr="00B60EA8" w:rsidTr="008F3C0C">
        <w:trPr>
          <w:trHeight w:val="301"/>
        </w:trPr>
        <w:tc>
          <w:tcPr>
            <w:tcW w:w="1219" w:type="dxa"/>
            <w:shd w:val="clear" w:color="auto" w:fill="auto"/>
            <w:noWrap/>
            <w:vAlign w:val="center"/>
            <w:hideMark/>
          </w:tcPr>
          <w:p w:rsidR="00F66B1C" w:rsidRPr="00B60EA8" w:rsidRDefault="00F66B1C" w:rsidP="002B268C">
            <w:pPr>
              <w:spacing w:after="0" w:line="240" w:lineRule="auto"/>
              <w:jc w:val="center"/>
              <w:rPr>
                <w:rFonts w:ascii="Times New Roman" w:eastAsia="Times New Roman" w:hAnsi="Times New Roman" w:cs="Times New Roman"/>
                <w:color w:val="000000"/>
                <w:sz w:val="20"/>
                <w:szCs w:val="20"/>
              </w:rPr>
            </w:pPr>
            <w:r w:rsidRPr="00B60EA8">
              <w:rPr>
                <w:rFonts w:ascii="Times New Roman" w:eastAsia="Times New Roman" w:hAnsi="Times New Roman" w:cs="Times New Roman"/>
                <w:color w:val="000000"/>
                <w:sz w:val="20"/>
                <w:szCs w:val="20"/>
              </w:rPr>
              <w:t>11/8/2016</w:t>
            </w:r>
          </w:p>
        </w:tc>
        <w:tc>
          <w:tcPr>
            <w:tcW w:w="1780" w:type="dxa"/>
            <w:shd w:val="clear" w:color="auto" w:fill="auto"/>
            <w:noWrap/>
            <w:vAlign w:val="center"/>
            <w:hideMark/>
          </w:tcPr>
          <w:p w:rsidR="00F66B1C" w:rsidRPr="00B60EA8" w:rsidRDefault="00F66B1C" w:rsidP="002B268C">
            <w:pPr>
              <w:spacing w:after="0" w:line="240" w:lineRule="auto"/>
              <w:jc w:val="center"/>
              <w:rPr>
                <w:rFonts w:ascii="Times New Roman" w:eastAsia="Times New Roman" w:hAnsi="Times New Roman" w:cs="Times New Roman"/>
                <w:color w:val="000000"/>
                <w:sz w:val="20"/>
                <w:szCs w:val="20"/>
              </w:rPr>
            </w:pPr>
            <w:r w:rsidRPr="00B60EA8">
              <w:rPr>
                <w:rFonts w:ascii="Times New Roman" w:eastAsia="Times New Roman" w:hAnsi="Times New Roman" w:cs="Times New Roman"/>
                <w:color w:val="000000"/>
                <w:sz w:val="20"/>
                <w:szCs w:val="20"/>
              </w:rPr>
              <w:t>7.20 ± 0.12</w:t>
            </w:r>
          </w:p>
        </w:tc>
        <w:tc>
          <w:tcPr>
            <w:tcW w:w="2257" w:type="dxa"/>
            <w:shd w:val="clear" w:color="auto" w:fill="auto"/>
            <w:noWrap/>
            <w:vAlign w:val="center"/>
            <w:hideMark/>
          </w:tcPr>
          <w:p w:rsidR="00F66B1C" w:rsidRPr="00B60EA8" w:rsidRDefault="00F66B1C" w:rsidP="002B268C">
            <w:pPr>
              <w:spacing w:after="0" w:line="240" w:lineRule="auto"/>
              <w:jc w:val="center"/>
              <w:rPr>
                <w:rFonts w:ascii="Times New Roman" w:eastAsia="Times New Roman" w:hAnsi="Times New Roman" w:cs="Times New Roman"/>
                <w:color w:val="000000"/>
                <w:sz w:val="20"/>
                <w:szCs w:val="20"/>
              </w:rPr>
            </w:pPr>
            <w:r w:rsidRPr="00B60EA8">
              <w:rPr>
                <w:rFonts w:ascii="Times New Roman" w:eastAsia="Times New Roman" w:hAnsi="Times New Roman" w:cs="Times New Roman"/>
                <w:color w:val="000000"/>
                <w:sz w:val="20"/>
                <w:szCs w:val="20"/>
              </w:rPr>
              <w:t>2.18 ± 0.55</w:t>
            </w:r>
          </w:p>
        </w:tc>
        <w:tc>
          <w:tcPr>
            <w:tcW w:w="2232" w:type="dxa"/>
            <w:shd w:val="clear" w:color="auto" w:fill="auto"/>
            <w:noWrap/>
            <w:vAlign w:val="center"/>
            <w:hideMark/>
          </w:tcPr>
          <w:p w:rsidR="00F66B1C" w:rsidRPr="00B60EA8" w:rsidRDefault="00F66B1C" w:rsidP="002B268C">
            <w:pPr>
              <w:spacing w:after="0" w:line="240" w:lineRule="auto"/>
              <w:jc w:val="center"/>
              <w:rPr>
                <w:rFonts w:ascii="Times New Roman" w:eastAsia="Times New Roman" w:hAnsi="Times New Roman" w:cs="Times New Roman"/>
                <w:color w:val="000000"/>
                <w:sz w:val="20"/>
                <w:szCs w:val="20"/>
              </w:rPr>
            </w:pPr>
            <w:r w:rsidRPr="00B60EA8">
              <w:rPr>
                <w:rFonts w:ascii="Times New Roman" w:eastAsia="Times New Roman" w:hAnsi="Times New Roman" w:cs="Times New Roman"/>
                <w:color w:val="000000"/>
                <w:sz w:val="20"/>
                <w:szCs w:val="20"/>
              </w:rPr>
              <w:t>39.94 ± 9.85</w:t>
            </w:r>
          </w:p>
        </w:tc>
        <w:tc>
          <w:tcPr>
            <w:tcW w:w="2074" w:type="dxa"/>
            <w:shd w:val="clear" w:color="auto" w:fill="auto"/>
            <w:noWrap/>
            <w:vAlign w:val="center"/>
            <w:hideMark/>
          </w:tcPr>
          <w:p w:rsidR="00F66B1C" w:rsidRPr="00B60EA8" w:rsidRDefault="00F66B1C" w:rsidP="002B268C">
            <w:pPr>
              <w:spacing w:after="0" w:line="240" w:lineRule="auto"/>
              <w:jc w:val="center"/>
              <w:rPr>
                <w:rFonts w:ascii="Times New Roman" w:eastAsia="Times New Roman" w:hAnsi="Times New Roman" w:cs="Times New Roman"/>
                <w:color w:val="000000"/>
                <w:sz w:val="20"/>
                <w:szCs w:val="20"/>
              </w:rPr>
            </w:pPr>
            <w:r w:rsidRPr="00B60EA8">
              <w:rPr>
                <w:rFonts w:ascii="Times New Roman" w:eastAsia="Times New Roman" w:hAnsi="Times New Roman" w:cs="Times New Roman"/>
                <w:color w:val="000000"/>
                <w:sz w:val="20"/>
                <w:szCs w:val="20"/>
              </w:rPr>
              <w:t>8.25 ± 1.28</w:t>
            </w:r>
          </w:p>
        </w:tc>
      </w:tr>
    </w:tbl>
    <w:p w:rsidR="00F66B1C" w:rsidRDefault="00F66B1C" w:rsidP="002B268C">
      <w:pPr>
        <w:spacing w:after="0" w:line="240" w:lineRule="auto"/>
        <w:rPr>
          <w:rFonts w:ascii="Times New Roman" w:hAnsi="Times New Roman" w:cs="Times New Roman"/>
        </w:rPr>
      </w:pPr>
    </w:p>
    <w:p w:rsidR="00F66B1C" w:rsidRDefault="00F66B1C" w:rsidP="002B268C">
      <w:pPr>
        <w:spacing w:after="0" w:line="240" w:lineRule="auto"/>
        <w:rPr>
          <w:rFonts w:ascii="Times New Roman" w:hAnsi="Times New Roman" w:cs="Times New Roman"/>
        </w:rPr>
      </w:pPr>
    </w:p>
    <w:p w:rsidR="00F66B1C" w:rsidRDefault="00F66B1C" w:rsidP="002B268C">
      <w:pPr>
        <w:spacing w:after="0" w:line="240" w:lineRule="auto"/>
        <w:rPr>
          <w:rFonts w:ascii="Times New Roman" w:hAnsi="Times New Roman" w:cs="Times New Roman"/>
        </w:rPr>
      </w:pPr>
    </w:p>
    <w:p w:rsidR="00F66B1C" w:rsidRDefault="00F66B1C" w:rsidP="002B268C">
      <w:pPr>
        <w:spacing w:after="0" w:line="240" w:lineRule="auto"/>
        <w:rPr>
          <w:rFonts w:ascii="Times New Roman" w:hAnsi="Times New Roman" w:cs="Times New Roman"/>
          <w:sz w:val="24"/>
          <w:szCs w:val="24"/>
        </w:rPr>
      </w:pPr>
      <w:r w:rsidRPr="00FF7EC4">
        <w:rPr>
          <w:rFonts w:ascii="Times New Roman" w:hAnsi="Times New Roman" w:cs="Times New Roman"/>
          <w:b/>
          <w:sz w:val="24"/>
          <w:szCs w:val="24"/>
        </w:rPr>
        <w:t xml:space="preserve">Supplemental </w:t>
      </w:r>
      <w:r>
        <w:rPr>
          <w:rFonts w:ascii="Times New Roman" w:hAnsi="Times New Roman" w:cs="Times New Roman"/>
          <w:b/>
          <w:sz w:val="24"/>
          <w:szCs w:val="24"/>
        </w:rPr>
        <w:t xml:space="preserve">4 </w:t>
      </w:r>
      <w:r w:rsidRPr="00FF7EC4">
        <w:rPr>
          <w:rFonts w:ascii="Times New Roman" w:hAnsi="Times New Roman" w:cs="Times New Roman"/>
          <w:b/>
          <w:sz w:val="24"/>
          <w:szCs w:val="24"/>
        </w:rPr>
        <w:t xml:space="preserve">Table </w:t>
      </w:r>
      <w:r>
        <w:rPr>
          <w:rFonts w:ascii="Times New Roman" w:hAnsi="Times New Roman" w:cs="Times New Roman"/>
          <w:b/>
          <w:sz w:val="24"/>
          <w:szCs w:val="24"/>
        </w:rPr>
        <w:t>3</w:t>
      </w:r>
      <w:r w:rsidRPr="00FF7EC4">
        <w:rPr>
          <w:rFonts w:ascii="Times New Roman" w:hAnsi="Times New Roman" w:cs="Times New Roman"/>
          <w:b/>
          <w:sz w:val="24"/>
          <w:szCs w:val="24"/>
        </w:rPr>
        <w:t>:</w:t>
      </w:r>
      <w:r w:rsidRPr="00FF7EC4">
        <w:rPr>
          <w:rFonts w:ascii="Times New Roman" w:hAnsi="Times New Roman" w:cs="Times New Roman"/>
          <w:sz w:val="24"/>
          <w:szCs w:val="24"/>
        </w:rPr>
        <w:t xml:space="preserve"> </w:t>
      </w:r>
      <w:r>
        <w:rPr>
          <w:rFonts w:ascii="Times New Roman" w:hAnsi="Times New Roman" w:cs="Times New Roman"/>
          <w:sz w:val="24"/>
          <w:szCs w:val="24"/>
        </w:rPr>
        <w:t>Mean s</w:t>
      </w:r>
      <w:r w:rsidRPr="00FF7EC4">
        <w:rPr>
          <w:rFonts w:ascii="Times New Roman" w:hAnsi="Times New Roman" w:cs="Times New Roman"/>
          <w:sz w:val="24"/>
          <w:szCs w:val="24"/>
        </w:rPr>
        <w:t>oil heavy metal concentrations (mg kg soil</w:t>
      </w:r>
      <w:r w:rsidRPr="00FF7EC4">
        <w:rPr>
          <w:rFonts w:ascii="Times New Roman" w:hAnsi="Times New Roman" w:cs="Times New Roman"/>
          <w:sz w:val="24"/>
          <w:szCs w:val="24"/>
          <w:vertAlign w:val="superscript"/>
        </w:rPr>
        <w:t>-1</w:t>
      </w:r>
      <w:r w:rsidRPr="00FF7EC4">
        <w:rPr>
          <w:rFonts w:ascii="Times New Roman" w:hAnsi="Times New Roman" w:cs="Times New Roman"/>
          <w:sz w:val="24"/>
          <w:szCs w:val="24"/>
        </w:rPr>
        <w:t>) averaged across all eight bioretention cells</w:t>
      </w:r>
      <w:r>
        <w:rPr>
          <w:rFonts w:ascii="Times New Roman" w:hAnsi="Times New Roman" w:cs="Times New Roman"/>
          <w:sz w:val="24"/>
          <w:szCs w:val="24"/>
        </w:rPr>
        <w:t xml:space="preserve"> </w:t>
      </w:r>
      <w:r>
        <w:rPr>
          <w:rFonts w:ascii="Times New Roman" w:hAnsi="Times New Roman" w:cs="Times New Roman"/>
          <w:color w:val="000000"/>
          <w:sz w:val="24"/>
          <w:szCs w:val="24"/>
        </w:rPr>
        <w:t>in Burlington, Vermont</w:t>
      </w:r>
      <w:r w:rsidRPr="00FF7EC4">
        <w:rPr>
          <w:rFonts w:ascii="Times New Roman" w:hAnsi="Times New Roman" w:cs="Times New Roman"/>
          <w:sz w:val="24"/>
          <w:szCs w:val="24"/>
        </w:rPr>
        <w:t xml:space="preserve">. </w:t>
      </w:r>
      <w:r>
        <w:rPr>
          <w:rFonts w:ascii="Times New Roman" w:hAnsi="Times New Roman" w:cs="Times New Roman"/>
          <w:sz w:val="24"/>
          <w:szCs w:val="24"/>
        </w:rPr>
        <w:t xml:space="preserve">Means are followed by ± 1 S.E.  </w:t>
      </w:r>
    </w:p>
    <w:p w:rsidR="00F66B1C" w:rsidRPr="00FF7EC4" w:rsidRDefault="00F66B1C" w:rsidP="002B268C">
      <w:pPr>
        <w:spacing w:after="0" w:line="240" w:lineRule="auto"/>
        <w:rPr>
          <w:rFonts w:ascii="Times New Roman" w:hAnsi="Times New Roman" w:cs="Times New Roman"/>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5"/>
        <w:gridCol w:w="1643"/>
        <w:gridCol w:w="1498"/>
        <w:gridCol w:w="1234"/>
        <w:gridCol w:w="1322"/>
        <w:gridCol w:w="1234"/>
        <w:gridCol w:w="1234"/>
      </w:tblGrid>
      <w:tr w:rsidR="00F66B1C" w:rsidRPr="00143714" w:rsidTr="008F3C0C">
        <w:trPr>
          <w:trHeight w:val="288"/>
        </w:trPr>
        <w:tc>
          <w:tcPr>
            <w:tcW w:w="1219" w:type="dxa"/>
            <w:tcBorders>
              <w:top w:val="single" w:sz="4" w:space="0" w:color="auto"/>
              <w:bottom w:val="single" w:sz="4" w:space="0" w:color="auto"/>
            </w:tcBorders>
            <w:noWrap/>
            <w:vAlign w:val="center"/>
          </w:tcPr>
          <w:p w:rsidR="00F66B1C" w:rsidRPr="00143714" w:rsidRDefault="00F66B1C" w:rsidP="002B268C">
            <w:pPr>
              <w:spacing w:after="0"/>
              <w:jc w:val="center"/>
              <w:rPr>
                <w:rFonts w:ascii="Times New Roman" w:hAnsi="Times New Roman" w:cs="Times New Roman"/>
                <w:sz w:val="20"/>
                <w:szCs w:val="20"/>
              </w:rPr>
            </w:pPr>
          </w:p>
        </w:tc>
        <w:tc>
          <w:tcPr>
            <w:tcW w:w="8339" w:type="dxa"/>
            <w:gridSpan w:val="6"/>
            <w:tcBorders>
              <w:top w:val="single" w:sz="4" w:space="0" w:color="auto"/>
              <w:bottom w:val="single" w:sz="4" w:space="0" w:color="auto"/>
            </w:tcBorders>
            <w:noWrap/>
            <w:vAlign w:val="center"/>
          </w:tcPr>
          <w:p w:rsidR="00F66B1C" w:rsidRPr="00143714" w:rsidRDefault="00F66B1C" w:rsidP="002B268C">
            <w:pPr>
              <w:spacing w:after="0"/>
              <w:jc w:val="center"/>
              <w:rPr>
                <w:rFonts w:ascii="Times New Roman" w:hAnsi="Times New Roman" w:cs="Times New Roman"/>
                <w:i/>
                <w:sz w:val="20"/>
                <w:szCs w:val="20"/>
              </w:rPr>
            </w:pPr>
            <w:r w:rsidRPr="00143714">
              <w:rPr>
                <w:rFonts w:ascii="Times New Roman" w:hAnsi="Times New Roman" w:cs="Times New Roman"/>
                <w:i/>
                <w:sz w:val="20"/>
                <w:szCs w:val="20"/>
              </w:rPr>
              <w:t>Available Metals</w:t>
            </w:r>
            <w:r>
              <w:rPr>
                <w:rFonts w:ascii="Times New Roman" w:hAnsi="Times New Roman" w:cs="Times New Roman"/>
                <w:i/>
                <w:sz w:val="20"/>
                <w:szCs w:val="20"/>
              </w:rPr>
              <w:t xml:space="preserve"> (mg kg soil</w:t>
            </w:r>
            <w:r w:rsidRPr="00045060">
              <w:rPr>
                <w:rFonts w:ascii="Times New Roman" w:hAnsi="Times New Roman" w:cs="Times New Roman"/>
                <w:i/>
                <w:sz w:val="20"/>
                <w:szCs w:val="20"/>
                <w:vertAlign w:val="superscript"/>
              </w:rPr>
              <w:t>-1</w:t>
            </w:r>
            <w:r>
              <w:rPr>
                <w:rFonts w:ascii="Times New Roman" w:hAnsi="Times New Roman" w:cs="Times New Roman"/>
                <w:i/>
                <w:sz w:val="20"/>
                <w:szCs w:val="20"/>
              </w:rPr>
              <w:t>)</w:t>
            </w:r>
          </w:p>
        </w:tc>
      </w:tr>
      <w:tr w:rsidR="00F66B1C" w:rsidRPr="00143714" w:rsidTr="008F3C0C">
        <w:trPr>
          <w:trHeight w:val="288"/>
        </w:trPr>
        <w:tc>
          <w:tcPr>
            <w:tcW w:w="1219" w:type="dxa"/>
            <w:tcBorders>
              <w:top w:val="single" w:sz="4" w:space="0" w:color="auto"/>
              <w:bottom w:val="single" w:sz="4" w:space="0" w:color="auto"/>
            </w:tcBorders>
            <w:noWrap/>
            <w:vAlign w:val="center"/>
            <w:hideMark/>
          </w:tcPr>
          <w:p w:rsidR="00F66B1C" w:rsidRPr="00143714" w:rsidRDefault="00F66B1C" w:rsidP="002B268C">
            <w:pPr>
              <w:spacing w:after="0"/>
              <w:jc w:val="center"/>
              <w:rPr>
                <w:rFonts w:ascii="Times New Roman" w:hAnsi="Times New Roman" w:cs="Times New Roman"/>
                <w:sz w:val="20"/>
                <w:szCs w:val="20"/>
              </w:rPr>
            </w:pPr>
            <w:r w:rsidRPr="00143714">
              <w:rPr>
                <w:rFonts w:ascii="Times New Roman" w:hAnsi="Times New Roman" w:cs="Times New Roman"/>
                <w:sz w:val="20"/>
                <w:szCs w:val="20"/>
              </w:rPr>
              <w:t>Date</w:t>
            </w:r>
          </w:p>
        </w:tc>
        <w:tc>
          <w:tcPr>
            <w:tcW w:w="1679" w:type="dxa"/>
            <w:tcBorders>
              <w:top w:val="single" w:sz="4" w:space="0" w:color="auto"/>
              <w:bottom w:val="single" w:sz="4" w:space="0" w:color="auto"/>
            </w:tcBorders>
            <w:noWrap/>
            <w:vAlign w:val="center"/>
            <w:hideMark/>
          </w:tcPr>
          <w:p w:rsidR="00F66B1C" w:rsidRPr="00143714" w:rsidRDefault="00F66B1C" w:rsidP="002B268C">
            <w:pPr>
              <w:spacing w:after="0"/>
              <w:jc w:val="center"/>
              <w:rPr>
                <w:rFonts w:ascii="Times New Roman" w:hAnsi="Times New Roman" w:cs="Times New Roman"/>
                <w:sz w:val="20"/>
                <w:szCs w:val="20"/>
              </w:rPr>
            </w:pPr>
            <w:r w:rsidRPr="00143714">
              <w:rPr>
                <w:rFonts w:ascii="Times New Roman" w:hAnsi="Times New Roman" w:cs="Times New Roman"/>
                <w:sz w:val="20"/>
                <w:szCs w:val="20"/>
              </w:rPr>
              <w:t>Zn</w:t>
            </w:r>
          </w:p>
        </w:tc>
        <w:tc>
          <w:tcPr>
            <w:tcW w:w="1530" w:type="dxa"/>
            <w:tcBorders>
              <w:top w:val="single" w:sz="4" w:space="0" w:color="auto"/>
              <w:bottom w:val="single" w:sz="4" w:space="0" w:color="auto"/>
            </w:tcBorders>
            <w:noWrap/>
            <w:vAlign w:val="center"/>
            <w:hideMark/>
          </w:tcPr>
          <w:p w:rsidR="00F66B1C" w:rsidRPr="00143714" w:rsidRDefault="00F66B1C" w:rsidP="002B268C">
            <w:pPr>
              <w:spacing w:after="0"/>
              <w:jc w:val="center"/>
              <w:rPr>
                <w:rFonts w:ascii="Times New Roman" w:hAnsi="Times New Roman" w:cs="Times New Roman"/>
                <w:sz w:val="20"/>
                <w:szCs w:val="20"/>
              </w:rPr>
            </w:pPr>
            <w:r w:rsidRPr="00143714">
              <w:rPr>
                <w:rFonts w:ascii="Times New Roman" w:hAnsi="Times New Roman" w:cs="Times New Roman"/>
                <w:sz w:val="20"/>
                <w:szCs w:val="20"/>
              </w:rPr>
              <w:t>Cu</w:t>
            </w:r>
          </w:p>
        </w:tc>
        <w:tc>
          <w:tcPr>
            <w:tcW w:w="1260" w:type="dxa"/>
            <w:tcBorders>
              <w:top w:val="single" w:sz="4" w:space="0" w:color="auto"/>
              <w:bottom w:val="single" w:sz="4" w:space="0" w:color="auto"/>
            </w:tcBorders>
            <w:noWrap/>
            <w:vAlign w:val="center"/>
            <w:hideMark/>
          </w:tcPr>
          <w:p w:rsidR="00F66B1C" w:rsidRPr="00143714" w:rsidRDefault="00F66B1C" w:rsidP="002B268C">
            <w:pPr>
              <w:spacing w:after="0"/>
              <w:jc w:val="center"/>
              <w:rPr>
                <w:rFonts w:ascii="Times New Roman" w:hAnsi="Times New Roman" w:cs="Times New Roman"/>
                <w:sz w:val="20"/>
                <w:szCs w:val="20"/>
              </w:rPr>
            </w:pPr>
            <w:r w:rsidRPr="00143714">
              <w:rPr>
                <w:rFonts w:ascii="Times New Roman" w:hAnsi="Times New Roman" w:cs="Times New Roman"/>
                <w:sz w:val="20"/>
                <w:szCs w:val="20"/>
              </w:rPr>
              <w:t>Fe</w:t>
            </w:r>
          </w:p>
        </w:tc>
        <w:tc>
          <w:tcPr>
            <w:tcW w:w="1350" w:type="dxa"/>
            <w:tcBorders>
              <w:top w:val="single" w:sz="4" w:space="0" w:color="auto"/>
              <w:bottom w:val="single" w:sz="4" w:space="0" w:color="auto"/>
            </w:tcBorders>
            <w:noWrap/>
            <w:vAlign w:val="center"/>
            <w:hideMark/>
          </w:tcPr>
          <w:p w:rsidR="00F66B1C" w:rsidRPr="00143714" w:rsidRDefault="00F66B1C" w:rsidP="002B268C">
            <w:pPr>
              <w:spacing w:after="0"/>
              <w:jc w:val="center"/>
              <w:rPr>
                <w:rFonts w:ascii="Times New Roman" w:hAnsi="Times New Roman" w:cs="Times New Roman"/>
                <w:sz w:val="20"/>
                <w:szCs w:val="20"/>
              </w:rPr>
            </w:pPr>
            <w:r w:rsidRPr="00143714">
              <w:rPr>
                <w:rFonts w:ascii="Times New Roman" w:hAnsi="Times New Roman" w:cs="Times New Roman"/>
                <w:sz w:val="20"/>
                <w:szCs w:val="20"/>
              </w:rPr>
              <w:t>Al</w:t>
            </w:r>
          </w:p>
        </w:tc>
        <w:tc>
          <w:tcPr>
            <w:tcW w:w="1260" w:type="dxa"/>
            <w:tcBorders>
              <w:top w:val="single" w:sz="4" w:space="0" w:color="auto"/>
              <w:bottom w:val="single" w:sz="4" w:space="0" w:color="auto"/>
            </w:tcBorders>
            <w:noWrap/>
            <w:vAlign w:val="center"/>
            <w:hideMark/>
          </w:tcPr>
          <w:p w:rsidR="00F66B1C" w:rsidRPr="00143714" w:rsidRDefault="00F66B1C" w:rsidP="002B268C">
            <w:pPr>
              <w:spacing w:after="0"/>
              <w:jc w:val="center"/>
              <w:rPr>
                <w:rFonts w:ascii="Times New Roman" w:hAnsi="Times New Roman" w:cs="Times New Roman"/>
                <w:sz w:val="20"/>
                <w:szCs w:val="20"/>
              </w:rPr>
            </w:pPr>
            <w:r w:rsidRPr="00143714">
              <w:rPr>
                <w:rFonts w:ascii="Times New Roman" w:hAnsi="Times New Roman" w:cs="Times New Roman"/>
                <w:sz w:val="20"/>
                <w:szCs w:val="20"/>
              </w:rPr>
              <w:t>Pb</w:t>
            </w:r>
          </w:p>
        </w:tc>
        <w:tc>
          <w:tcPr>
            <w:tcW w:w="1260" w:type="dxa"/>
            <w:tcBorders>
              <w:top w:val="single" w:sz="4" w:space="0" w:color="auto"/>
              <w:bottom w:val="single" w:sz="4" w:space="0" w:color="auto"/>
            </w:tcBorders>
            <w:noWrap/>
            <w:vAlign w:val="center"/>
            <w:hideMark/>
          </w:tcPr>
          <w:p w:rsidR="00F66B1C" w:rsidRPr="00143714" w:rsidRDefault="00F66B1C" w:rsidP="002B268C">
            <w:pPr>
              <w:spacing w:after="0"/>
              <w:jc w:val="center"/>
              <w:rPr>
                <w:rFonts w:ascii="Times New Roman" w:hAnsi="Times New Roman" w:cs="Times New Roman"/>
                <w:sz w:val="20"/>
                <w:szCs w:val="20"/>
              </w:rPr>
            </w:pPr>
            <w:r w:rsidRPr="00143714">
              <w:rPr>
                <w:rFonts w:ascii="Times New Roman" w:hAnsi="Times New Roman" w:cs="Times New Roman"/>
                <w:sz w:val="20"/>
                <w:szCs w:val="20"/>
              </w:rPr>
              <w:t>Ni</w:t>
            </w:r>
          </w:p>
        </w:tc>
      </w:tr>
      <w:tr w:rsidR="00F66B1C" w:rsidRPr="00143714" w:rsidTr="008F3C0C">
        <w:trPr>
          <w:trHeight w:val="288"/>
        </w:trPr>
        <w:tc>
          <w:tcPr>
            <w:tcW w:w="1219" w:type="dxa"/>
            <w:tcBorders>
              <w:top w:val="single" w:sz="4" w:space="0" w:color="auto"/>
            </w:tcBorders>
            <w:noWrap/>
            <w:vAlign w:val="center"/>
            <w:hideMark/>
          </w:tcPr>
          <w:p w:rsidR="00F66B1C" w:rsidRPr="00143714" w:rsidRDefault="00F66B1C" w:rsidP="002B268C">
            <w:pPr>
              <w:spacing w:after="0"/>
              <w:jc w:val="center"/>
              <w:rPr>
                <w:rFonts w:ascii="Times New Roman" w:hAnsi="Times New Roman" w:cs="Times New Roman"/>
                <w:sz w:val="20"/>
                <w:szCs w:val="20"/>
              </w:rPr>
            </w:pPr>
            <w:r w:rsidRPr="00143714">
              <w:rPr>
                <w:rFonts w:ascii="Times New Roman" w:hAnsi="Times New Roman" w:cs="Times New Roman"/>
                <w:sz w:val="20"/>
                <w:szCs w:val="20"/>
              </w:rPr>
              <w:t>6/8/2015</w:t>
            </w:r>
          </w:p>
        </w:tc>
        <w:tc>
          <w:tcPr>
            <w:tcW w:w="1679" w:type="dxa"/>
            <w:tcBorders>
              <w:top w:val="single" w:sz="4" w:space="0" w:color="auto"/>
            </w:tcBorders>
            <w:noWrap/>
            <w:vAlign w:val="center"/>
            <w:hideMark/>
          </w:tcPr>
          <w:p w:rsidR="00F66B1C" w:rsidRPr="00143714" w:rsidRDefault="00F66B1C" w:rsidP="002B268C">
            <w:pPr>
              <w:spacing w:after="0"/>
              <w:jc w:val="center"/>
              <w:rPr>
                <w:rFonts w:ascii="Times New Roman" w:hAnsi="Times New Roman" w:cs="Times New Roman"/>
                <w:sz w:val="20"/>
                <w:szCs w:val="20"/>
              </w:rPr>
            </w:pPr>
            <w:r w:rsidRPr="00143714">
              <w:rPr>
                <w:rFonts w:ascii="Times New Roman" w:hAnsi="Times New Roman" w:cs="Times New Roman"/>
                <w:sz w:val="20"/>
                <w:szCs w:val="20"/>
              </w:rPr>
              <w:t>3.18 ± 0.95</w:t>
            </w:r>
          </w:p>
        </w:tc>
        <w:tc>
          <w:tcPr>
            <w:tcW w:w="1530" w:type="dxa"/>
            <w:tcBorders>
              <w:top w:val="single" w:sz="4" w:space="0" w:color="auto"/>
            </w:tcBorders>
            <w:noWrap/>
            <w:vAlign w:val="center"/>
            <w:hideMark/>
          </w:tcPr>
          <w:p w:rsidR="00F66B1C" w:rsidRPr="00143714" w:rsidRDefault="00F66B1C" w:rsidP="002B268C">
            <w:pPr>
              <w:spacing w:after="0"/>
              <w:jc w:val="center"/>
              <w:rPr>
                <w:rFonts w:ascii="Times New Roman" w:hAnsi="Times New Roman" w:cs="Times New Roman"/>
                <w:sz w:val="20"/>
                <w:szCs w:val="20"/>
              </w:rPr>
            </w:pPr>
            <w:r w:rsidRPr="00143714">
              <w:rPr>
                <w:rFonts w:ascii="Times New Roman" w:hAnsi="Times New Roman" w:cs="Times New Roman"/>
                <w:sz w:val="20"/>
                <w:szCs w:val="20"/>
              </w:rPr>
              <w:t>0.13 ± 0.02</w:t>
            </w:r>
          </w:p>
        </w:tc>
        <w:tc>
          <w:tcPr>
            <w:tcW w:w="1260" w:type="dxa"/>
            <w:tcBorders>
              <w:top w:val="single" w:sz="4" w:space="0" w:color="auto"/>
            </w:tcBorders>
            <w:noWrap/>
            <w:vAlign w:val="center"/>
            <w:hideMark/>
          </w:tcPr>
          <w:p w:rsidR="00F66B1C" w:rsidRPr="00143714" w:rsidRDefault="00F66B1C" w:rsidP="002B268C">
            <w:pPr>
              <w:spacing w:after="0"/>
              <w:jc w:val="center"/>
              <w:rPr>
                <w:rFonts w:ascii="Times New Roman" w:hAnsi="Times New Roman" w:cs="Times New Roman"/>
                <w:sz w:val="20"/>
                <w:szCs w:val="20"/>
              </w:rPr>
            </w:pPr>
            <w:r w:rsidRPr="00143714">
              <w:rPr>
                <w:rFonts w:ascii="Times New Roman" w:hAnsi="Times New Roman" w:cs="Times New Roman"/>
                <w:sz w:val="20"/>
                <w:szCs w:val="20"/>
              </w:rPr>
              <w:t>2.73 ± 0.46</w:t>
            </w:r>
          </w:p>
        </w:tc>
        <w:tc>
          <w:tcPr>
            <w:tcW w:w="1350" w:type="dxa"/>
            <w:tcBorders>
              <w:top w:val="single" w:sz="4" w:space="0" w:color="auto"/>
            </w:tcBorders>
            <w:noWrap/>
            <w:vAlign w:val="center"/>
            <w:hideMark/>
          </w:tcPr>
          <w:p w:rsidR="00F66B1C" w:rsidRPr="00143714" w:rsidRDefault="00F66B1C" w:rsidP="002B268C">
            <w:pPr>
              <w:spacing w:after="0"/>
              <w:jc w:val="center"/>
              <w:rPr>
                <w:rFonts w:ascii="Times New Roman" w:hAnsi="Times New Roman" w:cs="Times New Roman"/>
                <w:sz w:val="20"/>
                <w:szCs w:val="20"/>
              </w:rPr>
            </w:pPr>
            <w:r w:rsidRPr="00143714">
              <w:rPr>
                <w:rFonts w:ascii="Times New Roman" w:hAnsi="Times New Roman" w:cs="Times New Roman"/>
                <w:sz w:val="20"/>
                <w:szCs w:val="20"/>
              </w:rPr>
              <w:t>8.25 ± 1.47</w:t>
            </w:r>
          </w:p>
        </w:tc>
        <w:tc>
          <w:tcPr>
            <w:tcW w:w="1260" w:type="dxa"/>
            <w:tcBorders>
              <w:top w:val="single" w:sz="4" w:space="0" w:color="auto"/>
            </w:tcBorders>
            <w:noWrap/>
            <w:vAlign w:val="center"/>
            <w:hideMark/>
          </w:tcPr>
          <w:p w:rsidR="00F66B1C" w:rsidRPr="00143714" w:rsidRDefault="00F66B1C" w:rsidP="002B268C">
            <w:pPr>
              <w:spacing w:after="0"/>
              <w:jc w:val="center"/>
              <w:rPr>
                <w:rFonts w:ascii="Times New Roman" w:hAnsi="Times New Roman" w:cs="Times New Roman"/>
                <w:sz w:val="20"/>
                <w:szCs w:val="20"/>
              </w:rPr>
            </w:pPr>
            <w:r w:rsidRPr="00143714">
              <w:rPr>
                <w:rFonts w:ascii="Times New Roman" w:hAnsi="Times New Roman" w:cs="Times New Roman"/>
                <w:sz w:val="20"/>
                <w:szCs w:val="20"/>
              </w:rPr>
              <w:t>0.25 ± 0.47</w:t>
            </w:r>
          </w:p>
        </w:tc>
        <w:tc>
          <w:tcPr>
            <w:tcW w:w="1260" w:type="dxa"/>
            <w:tcBorders>
              <w:top w:val="single" w:sz="4" w:space="0" w:color="auto"/>
            </w:tcBorders>
            <w:noWrap/>
            <w:vAlign w:val="center"/>
            <w:hideMark/>
          </w:tcPr>
          <w:p w:rsidR="00F66B1C" w:rsidRPr="00143714" w:rsidRDefault="00F66B1C" w:rsidP="002B268C">
            <w:pPr>
              <w:spacing w:after="0"/>
              <w:jc w:val="center"/>
              <w:rPr>
                <w:rFonts w:ascii="Times New Roman" w:hAnsi="Times New Roman" w:cs="Times New Roman"/>
                <w:sz w:val="20"/>
                <w:szCs w:val="20"/>
              </w:rPr>
            </w:pPr>
            <w:r w:rsidRPr="00143714">
              <w:rPr>
                <w:rFonts w:ascii="Times New Roman" w:hAnsi="Times New Roman" w:cs="Times New Roman"/>
                <w:sz w:val="20"/>
                <w:szCs w:val="20"/>
              </w:rPr>
              <w:t>0.13 ± 0.02</w:t>
            </w:r>
          </w:p>
        </w:tc>
      </w:tr>
      <w:tr w:rsidR="00F66B1C" w:rsidRPr="00143714" w:rsidTr="008F3C0C">
        <w:trPr>
          <w:trHeight w:val="288"/>
        </w:trPr>
        <w:tc>
          <w:tcPr>
            <w:tcW w:w="1219" w:type="dxa"/>
            <w:noWrap/>
            <w:vAlign w:val="center"/>
            <w:hideMark/>
          </w:tcPr>
          <w:p w:rsidR="00F66B1C" w:rsidRPr="00143714" w:rsidRDefault="00F66B1C" w:rsidP="002B268C">
            <w:pPr>
              <w:spacing w:after="0"/>
              <w:jc w:val="center"/>
              <w:rPr>
                <w:rFonts w:ascii="Times New Roman" w:hAnsi="Times New Roman" w:cs="Times New Roman"/>
                <w:sz w:val="20"/>
                <w:szCs w:val="20"/>
              </w:rPr>
            </w:pPr>
            <w:r w:rsidRPr="00143714">
              <w:rPr>
                <w:rFonts w:ascii="Times New Roman" w:hAnsi="Times New Roman" w:cs="Times New Roman"/>
                <w:sz w:val="20"/>
                <w:szCs w:val="20"/>
              </w:rPr>
              <w:t>8/24/2015</w:t>
            </w:r>
          </w:p>
        </w:tc>
        <w:tc>
          <w:tcPr>
            <w:tcW w:w="1679" w:type="dxa"/>
            <w:noWrap/>
            <w:vAlign w:val="center"/>
            <w:hideMark/>
          </w:tcPr>
          <w:p w:rsidR="00F66B1C" w:rsidRPr="00143714" w:rsidRDefault="00F66B1C" w:rsidP="002B268C">
            <w:pPr>
              <w:spacing w:after="0"/>
              <w:jc w:val="center"/>
              <w:rPr>
                <w:rFonts w:ascii="Times New Roman" w:hAnsi="Times New Roman" w:cs="Times New Roman"/>
                <w:sz w:val="20"/>
                <w:szCs w:val="20"/>
              </w:rPr>
            </w:pPr>
            <w:r w:rsidRPr="00143714">
              <w:rPr>
                <w:rFonts w:ascii="Times New Roman" w:hAnsi="Times New Roman" w:cs="Times New Roman"/>
                <w:sz w:val="20"/>
                <w:szCs w:val="20"/>
              </w:rPr>
              <w:t>3.86 ± 1.39</w:t>
            </w:r>
          </w:p>
        </w:tc>
        <w:tc>
          <w:tcPr>
            <w:tcW w:w="1530" w:type="dxa"/>
            <w:noWrap/>
            <w:vAlign w:val="center"/>
            <w:hideMark/>
          </w:tcPr>
          <w:p w:rsidR="00F66B1C" w:rsidRPr="00143714" w:rsidRDefault="00F66B1C" w:rsidP="002B268C">
            <w:pPr>
              <w:spacing w:after="0"/>
              <w:jc w:val="center"/>
              <w:rPr>
                <w:rFonts w:ascii="Times New Roman" w:hAnsi="Times New Roman" w:cs="Times New Roman"/>
                <w:sz w:val="20"/>
                <w:szCs w:val="20"/>
              </w:rPr>
            </w:pPr>
            <w:r w:rsidRPr="00143714">
              <w:rPr>
                <w:rFonts w:ascii="Times New Roman" w:hAnsi="Times New Roman" w:cs="Times New Roman"/>
                <w:sz w:val="20"/>
                <w:szCs w:val="20"/>
              </w:rPr>
              <w:t>0.15 ± 0.04</w:t>
            </w:r>
          </w:p>
        </w:tc>
        <w:tc>
          <w:tcPr>
            <w:tcW w:w="1260" w:type="dxa"/>
            <w:noWrap/>
            <w:vAlign w:val="center"/>
            <w:hideMark/>
          </w:tcPr>
          <w:p w:rsidR="00F66B1C" w:rsidRPr="00143714" w:rsidRDefault="00F66B1C" w:rsidP="002B268C">
            <w:pPr>
              <w:spacing w:after="0"/>
              <w:jc w:val="center"/>
              <w:rPr>
                <w:rFonts w:ascii="Times New Roman" w:hAnsi="Times New Roman" w:cs="Times New Roman"/>
                <w:sz w:val="20"/>
                <w:szCs w:val="20"/>
              </w:rPr>
            </w:pPr>
            <w:r w:rsidRPr="00143714">
              <w:rPr>
                <w:rFonts w:ascii="Times New Roman" w:hAnsi="Times New Roman" w:cs="Times New Roman"/>
                <w:sz w:val="20"/>
                <w:szCs w:val="20"/>
              </w:rPr>
              <w:t>2.94 ± 0.73</w:t>
            </w:r>
          </w:p>
        </w:tc>
        <w:tc>
          <w:tcPr>
            <w:tcW w:w="1350" w:type="dxa"/>
            <w:noWrap/>
            <w:vAlign w:val="center"/>
            <w:hideMark/>
          </w:tcPr>
          <w:p w:rsidR="00F66B1C" w:rsidRPr="00143714" w:rsidRDefault="00F66B1C" w:rsidP="002B268C">
            <w:pPr>
              <w:spacing w:after="0"/>
              <w:jc w:val="center"/>
              <w:rPr>
                <w:rFonts w:ascii="Times New Roman" w:hAnsi="Times New Roman" w:cs="Times New Roman"/>
                <w:sz w:val="20"/>
                <w:szCs w:val="20"/>
              </w:rPr>
            </w:pPr>
            <w:r w:rsidRPr="00143714">
              <w:rPr>
                <w:rFonts w:ascii="Times New Roman" w:hAnsi="Times New Roman" w:cs="Times New Roman"/>
                <w:sz w:val="20"/>
                <w:szCs w:val="20"/>
              </w:rPr>
              <w:t>6.83 ± 1.13</w:t>
            </w:r>
          </w:p>
        </w:tc>
        <w:tc>
          <w:tcPr>
            <w:tcW w:w="1260" w:type="dxa"/>
            <w:noWrap/>
            <w:vAlign w:val="center"/>
            <w:hideMark/>
          </w:tcPr>
          <w:p w:rsidR="00F66B1C" w:rsidRPr="00143714" w:rsidRDefault="00F66B1C" w:rsidP="002B268C">
            <w:pPr>
              <w:spacing w:after="0"/>
              <w:jc w:val="center"/>
              <w:rPr>
                <w:rFonts w:ascii="Times New Roman" w:hAnsi="Times New Roman" w:cs="Times New Roman"/>
                <w:sz w:val="20"/>
                <w:szCs w:val="20"/>
              </w:rPr>
            </w:pPr>
            <w:r w:rsidRPr="00143714">
              <w:rPr>
                <w:rFonts w:ascii="Times New Roman" w:hAnsi="Times New Roman" w:cs="Times New Roman"/>
                <w:sz w:val="20"/>
                <w:szCs w:val="20"/>
              </w:rPr>
              <w:t>0.18 ± 0.06</w:t>
            </w:r>
          </w:p>
        </w:tc>
        <w:tc>
          <w:tcPr>
            <w:tcW w:w="1260" w:type="dxa"/>
            <w:noWrap/>
            <w:vAlign w:val="center"/>
            <w:hideMark/>
          </w:tcPr>
          <w:p w:rsidR="00F66B1C" w:rsidRPr="00143714" w:rsidRDefault="00F66B1C" w:rsidP="002B268C">
            <w:pPr>
              <w:spacing w:after="0"/>
              <w:jc w:val="center"/>
              <w:rPr>
                <w:rFonts w:ascii="Times New Roman" w:hAnsi="Times New Roman" w:cs="Times New Roman"/>
                <w:sz w:val="20"/>
                <w:szCs w:val="20"/>
              </w:rPr>
            </w:pPr>
            <w:r w:rsidRPr="00143714">
              <w:rPr>
                <w:rFonts w:ascii="Times New Roman" w:hAnsi="Times New Roman" w:cs="Times New Roman"/>
                <w:sz w:val="20"/>
                <w:szCs w:val="20"/>
              </w:rPr>
              <w:t>0.10 ± 0.00</w:t>
            </w:r>
          </w:p>
        </w:tc>
      </w:tr>
      <w:tr w:rsidR="00F66B1C" w:rsidRPr="00143714" w:rsidTr="008F3C0C">
        <w:trPr>
          <w:trHeight w:val="288"/>
        </w:trPr>
        <w:tc>
          <w:tcPr>
            <w:tcW w:w="1219" w:type="dxa"/>
            <w:noWrap/>
            <w:vAlign w:val="center"/>
            <w:hideMark/>
          </w:tcPr>
          <w:p w:rsidR="00F66B1C" w:rsidRPr="00143714" w:rsidRDefault="00F66B1C" w:rsidP="002B268C">
            <w:pPr>
              <w:spacing w:after="0"/>
              <w:jc w:val="center"/>
              <w:rPr>
                <w:rFonts w:ascii="Times New Roman" w:hAnsi="Times New Roman" w:cs="Times New Roman"/>
                <w:sz w:val="20"/>
                <w:szCs w:val="20"/>
              </w:rPr>
            </w:pPr>
            <w:r w:rsidRPr="00143714">
              <w:rPr>
                <w:rFonts w:ascii="Times New Roman" w:hAnsi="Times New Roman" w:cs="Times New Roman"/>
                <w:sz w:val="20"/>
                <w:szCs w:val="20"/>
              </w:rPr>
              <w:t>10/28/2015</w:t>
            </w:r>
          </w:p>
        </w:tc>
        <w:tc>
          <w:tcPr>
            <w:tcW w:w="1679" w:type="dxa"/>
            <w:noWrap/>
            <w:vAlign w:val="center"/>
            <w:hideMark/>
          </w:tcPr>
          <w:p w:rsidR="00F66B1C" w:rsidRPr="00143714" w:rsidRDefault="00F66B1C" w:rsidP="002B268C">
            <w:pPr>
              <w:spacing w:after="0"/>
              <w:jc w:val="center"/>
              <w:rPr>
                <w:rFonts w:ascii="Times New Roman" w:hAnsi="Times New Roman" w:cs="Times New Roman"/>
                <w:sz w:val="20"/>
                <w:szCs w:val="20"/>
              </w:rPr>
            </w:pPr>
            <w:r w:rsidRPr="00143714">
              <w:rPr>
                <w:rFonts w:ascii="Times New Roman" w:hAnsi="Times New Roman" w:cs="Times New Roman"/>
                <w:sz w:val="20"/>
                <w:szCs w:val="20"/>
              </w:rPr>
              <w:t>4.61 ± 0.98</w:t>
            </w:r>
          </w:p>
        </w:tc>
        <w:tc>
          <w:tcPr>
            <w:tcW w:w="1530" w:type="dxa"/>
            <w:noWrap/>
            <w:vAlign w:val="center"/>
            <w:hideMark/>
          </w:tcPr>
          <w:p w:rsidR="00F66B1C" w:rsidRPr="00143714" w:rsidRDefault="00F66B1C" w:rsidP="002B268C">
            <w:pPr>
              <w:spacing w:after="0"/>
              <w:jc w:val="center"/>
              <w:rPr>
                <w:rFonts w:ascii="Times New Roman" w:hAnsi="Times New Roman" w:cs="Times New Roman"/>
                <w:sz w:val="20"/>
                <w:szCs w:val="20"/>
              </w:rPr>
            </w:pPr>
            <w:r w:rsidRPr="00143714">
              <w:rPr>
                <w:rFonts w:ascii="Times New Roman" w:hAnsi="Times New Roman" w:cs="Times New Roman"/>
                <w:sz w:val="20"/>
                <w:szCs w:val="20"/>
              </w:rPr>
              <w:t>0.25 ± 0.14</w:t>
            </w:r>
          </w:p>
        </w:tc>
        <w:tc>
          <w:tcPr>
            <w:tcW w:w="1260" w:type="dxa"/>
            <w:noWrap/>
            <w:vAlign w:val="center"/>
            <w:hideMark/>
          </w:tcPr>
          <w:p w:rsidR="00F66B1C" w:rsidRPr="00143714" w:rsidRDefault="00F66B1C" w:rsidP="002B268C">
            <w:pPr>
              <w:spacing w:after="0"/>
              <w:jc w:val="center"/>
              <w:rPr>
                <w:rFonts w:ascii="Times New Roman" w:hAnsi="Times New Roman" w:cs="Times New Roman"/>
                <w:sz w:val="20"/>
                <w:szCs w:val="20"/>
              </w:rPr>
            </w:pPr>
            <w:r w:rsidRPr="00143714">
              <w:rPr>
                <w:rFonts w:ascii="Times New Roman" w:hAnsi="Times New Roman" w:cs="Times New Roman"/>
                <w:sz w:val="20"/>
                <w:szCs w:val="20"/>
              </w:rPr>
              <w:t>2.33 ± 0.54</w:t>
            </w:r>
          </w:p>
        </w:tc>
        <w:tc>
          <w:tcPr>
            <w:tcW w:w="1350" w:type="dxa"/>
            <w:noWrap/>
            <w:vAlign w:val="center"/>
            <w:hideMark/>
          </w:tcPr>
          <w:p w:rsidR="00F66B1C" w:rsidRPr="00143714" w:rsidRDefault="00F66B1C" w:rsidP="002B268C">
            <w:pPr>
              <w:spacing w:after="0"/>
              <w:jc w:val="center"/>
              <w:rPr>
                <w:rFonts w:ascii="Times New Roman" w:hAnsi="Times New Roman" w:cs="Times New Roman"/>
                <w:sz w:val="20"/>
                <w:szCs w:val="20"/>
              </w:rPr>
            </w:pPr>
            <w:r w:rsidRPr="00143714">
              <w:rPr>
                <w:rFonts w:ascii="Times New Roman" w:hAnsi="Times New Roman" w:cs="Times New Roman"/>
                <w:sz w:val="20"/>
                <w:szCs w:val="20"/>
              </w:rPr>
              <w:t>5.83 ± 1.03</w:t>
            </w:r>
          </w:p>
        </w:tc>
        <w:tc>
          <w:tcPr>
            <w:tcW w:w="1260" w:type="dxa"/>
            <w:noWrap/>
            <w:vAlign w:val="center"/>
            <w:hideMark/>
          </w:tcPr>
          <w:p w:rsidR="00F66B1C" w:rsidRPr="00143714" w:rsidRDefault="00F66B1C" w:rsidP="002B268C">
            <w:pPr>
              <w:spacing w:after="0"/>
              <w:jc w:val="center"/>
              <w:rPr>
                <w:rFonts w:ascii="Times New Roman" w:hAnsi="Times New Roman" w:cs="Times New Roman"/>
                <w:sz w:val="20"/>
                <w:szCs w:val="20"/>
              </w:rPr>
            </w:pPr>
            <w:r w:rsidRPr="00143714">
              <w:rPr>
                <w:rFonts w:ascii="Times New Roman" w:hAnsi="Times New Roman" w:cs="Times New Roman"/>
                <w:sz w:val="20"/>
                <w:szCs w:val="20"/>
              </w:rPr>
              <w:t>0.32 ± 0.05</w:t>
            </w:r>
          </w:p>
        </w:tc>
        <w:tc>
          <w:tcPr>
            <w:tcW w:w="1260" w:type="dxa"/>
            <w:noWrap/>
            <w:vAlign w:val="center"/>
            <w:hideMark/>
          </w:tcPr>
          <w:p w:rsidR="00F66B1C" w:rsidRPr="00143714" w:rsidRDefault="00F66B1C" w:rsidP="002B268C">
            <w:pPr>
              <w:spacing w:after="0"/>
              <w:jc w:val="center"/>
              <w:rPr>
                <w:rFonts w:ascii="Times New Roman" w:hAnsi="Times New Roman" w:cs="Times New Roman"/>
                <w:sz w:val="20"/>
                <w:szCs w:val="20"/>
              </w:rPr>
            </w:pPr>
            <w:r w:rsidRPr="00143714">
              <w:rPr>
                <w:rFonts w:ascii="Times New Roman" w:hAnsi="Times New Roman" w:cs="Times New Roman"/>
                <w:sz w:val="20"/>
                <w:szCs w:val="20"/>
              </w:rPr>
              <w:t>0.10 ± 0.01</w:t>
            </w:r>
          </w:p>
        </w:tc>
      </w:tr>
      <w:tr w:rsidR="00F66B1C" w:rsidRPr="00143714" w:rsidTr="008F3C0C">
        <w:trPr>
          <w:trHeight w:val="288"/>
        </w:trPr>
        <w:tc>
          <w:tcPr>
            <w:tcW w:w="1219" w:type="dxa"/>
            <w:noWrap/>
            <w:vAlign w:val="center"/>
            <w:hideMark/>
          </w:tcPr>
          <w:p w:rsidR="00F66B1C" w:rsidRPr="00143714" w:rsidRDefault="00F66B1C" w:rsidP="002B268C">
            <w:pPr>
              <w:spacing w:after="0"/>
              <w:jc w:val="center"/>
              <w:rPr>
                <w:rFonts w:ascii="Times New Roman" w:hAnsi="Times New Roman" w:cs="Times New Roman"/>
                <w:sz w:val="20"/>
                <w:szCs w:val="20"/>
              </w:rPr>
            </w:pPr>
            <w:r w:rsidRPr="00143714">
              <w:rPr>
                <w:rFonts w:ascii="Times New Roman" w:hAnsi="Times New Roman" w:cs="Times New Roman"/>
                <w:sz w:val="20"/>
                <w:szCs w:val="20"/>
              </w:rPr>
              <w:t>5/17/2016</w:t>
            </w:r>
          </w:p>
        </w:tc>
        <w:tc>
          <w:tcPr>
            <w:tcW w:w="1679" w:type="dxa"/>
            <w:noWrap/>
            <w:vAlign w:val="center"/>
            <w:hideMark/>
          </w:tcPr>
          <w:p w:rsidR="00F66B1C" w:rsidRPr="00143714" w:rsidRDefault="00F66B1C" w:rsidP="002B268C">
            <w:pPr>
              <w:spacing w:after="0"/>
              <w:jc w:val="center"/>
              <w:rPr>
                <w:rFonts w:ascii="Times New Roman" w:hAnsi="Times New Roman" w:cs="Times New Roman"/>
                <w:sz w:val="20"/>
                <w:szCs w:val="20"/>
              </w:rPr>
            </w:pPr>
            <w:r w:rsidRPr="00143714">
              <w:rPr>
                <w:rFonts w:ascii="Times New Roman" w:hAnsi="Times New Roman" w:cs="Times New Roman"/>
                <w:sz w:val="20"/>
                <w:szCs w:val="20"/>
              </w:rPr>
              <w:t>2.95 ± 1.12</w:t>
            </w:r>
          </w:p>
        </w:tc>
        <w:tc>
          <w:tcPr>
            <w:tcW w:w="1530" w:type="dxa"/>
            <w:noWrap/>
            <w:vAlign w:val="center"/>
            <w:hideMark/>
          </w:tcPr>
          <w:p w:rsidR="00F66B1C" w:rsidRPr="00143714" w:rsidRDefault="00F66B1C" w:rsidP="002B268C">
            <w:pPr>
              <w:spacing w:after="0"/>
              <w:jc w:val="center"/>
              <w:rPr>
                <w:rFonts w:ascii="Times New Roman" w:hAnsi="Times New Roman" w:cs="Times New Roman"/>
                <w:sz w:val="20"/>
                <w:szCs w:val="20"/>
              </w:rPr>
            </w:pPr>
            <w:r w:rsidRPr="00143714">
              <w:rPr>
                <w:rFonts w:ascii="Times New Roman" w:hAnsi="Times New Roman" w:cs="Times New Roman"/>
                <w:sz w:val="20"/>
                <w:szCs w:val="20"/>
              </w:rPr>
              <w:t>0.09 ± 0.03</w:t>
            </w:r>
          </w:p>
        </w:tc>
        <w:tc>
          <w:tcPr>
            <w:tcW w:w="1260" w:type="dxa"/>
            <w:noWrap/>
            <w:vAlign w:val="center"/>
            <w:hideMark/>
          </w:tcPr>
          <w:p w:rsidR="00F66B1C" w:rsidRPr="00143714" w:rsidRDefault="00F66B1C" w:rsidP="002B268C">
            <w:pPr>
              <w:spacing w:after="0"/>
              <w:jc w:val="center"/>
              <w:rPr>
                <w:rFonts w:ascii="Times New Roman" w:hAnsi="Times New Roman" w:cs="Times New Roman"/>
                <w:sz w:val="20"/>
                <w:szCs w:val="20"/>
              </w:rPr>
            </w:pPr>
            <w:r w:rsidRPr="00143714">
              <w:rPr>
                <w:rFonts w:ascii="Times New Roman" w:hAnsi="Times New Roman" w:cs="Times New Roman"/>
                <w:sz w:val="20"/>
                <w:szCs w:val="20"/>
              </w:rPr>
              <w:t>3.78 ± 0.65</w:t>
            </w:r>
          </w:p>
        </w:tc>
        <w:tc>
          <w:tcPr>
            <w:tcW w:w="1350" w:type="dxa"/>
            <w:noWrap/>
            <w:vAlign w:val="center"/>
            <w:hideMark/>
          </w:tcPr>
          <w:p w:rsidR="00F66B1C" w:rsidRPr="00143714" w:rsidRDefault="00F66B1C" w:rsidP="002B268C">
            <w:pPr>
              <w:spacing w:after="0"/>
              <w:jc w:val="center"/>
              <w:rPr>
                <w:rFonts w:ascii="Times New Roman" w:hAnsi="Times New Roman" w:cs="Times New Roman"/>
                <w:sz w:val="20"/>
                <w:szCs w:val="20"/>
              </w:rPr>
            </w:pPr>
            <w:r w:rsidRPr="00143714">
              <w:rPr>
                <w:rFonts w:ascii="Times New Roman" w:hAnsi="Times New Roman" w:cs="Times New Roman"/>
                <w:sz w:val="20"/>
                <w:szCs w:val="20"/>
              </w:rPr>
              <w:t>6.67 ± 0.98</w:t>
            </w:r>
          </w:p>
        </w:tc>
        <w:tc>
          <w:tcPr>
            <w:tcW w:w="1260" w:type="dxa"/>
            <w:noWrap/>
            <w:vAlign w:val="center"/>
            <w:hideMark/>
          </w:tcPr>
          <w:p w:rsidR="00F66B1C" w:rsidRPr="00143714" w:rsidRDefault="00F66B1C" w:rsidP="002B268C">
            <w:pPr>
              <w:spacing w:after="0"/>
              <w:jc w:val="center"/>
              <w:rPr>
                <w:rFonts w:ascii="Times New Roman" w:hAnsi="Times New Roman" w:cs="Times New Roman"/>
                <w:sz w:val="20"/>
                <w:szCs w:val="20"/>
              </w:rPr>
            </w:pPr>
            <w:r w:rsidRPr="00143714">
              <w:rPr>
                <w:rFonts w:ascii="Times New Roman" w:hAnsi="Times New Roman" w:cs="Times New Roman"/>
                <w:sz w:val="20"/>
                <w:szCs w:val="20"/>
              </w:rPr>
              <w:t>0.06 ± 0.05</w:t>
            </w:r>
          </w:p>
        </w:tc>
        <w:tc>
          <w:tcPr>
            <w:tcW w:w="1260" w:type="dxa"/>
            <w:noWrap/>
            <w:vAlign w:val="center"/>
            <w:hideMark/>
          </w:tcPr>
          <w:p w:rsidR="00F66B1C" w:rsidRPr="00143714" w:rsidRDefault="00F66B1C" w:rsidP="002B268C">
            <w:pPr>
              <w:spacing w:after="0"/>
              <w:jc w:val="center"/>
              <w:rPr>
                <w:rFonts w:ascii="Times New Roman" w:hAnsi="Times New Roman" w:cs="Times New Roman"/>
                <w:sz w:val="20"/>
                <w:szCs w:val="20"/>
              </w:rPr>
            </w:pPr>
            <w:r w:rsidRPr="00143714">
              <w:rPr>
                <w:rFonts w:ascii="Times New Roman" w:hAnsi="Times New Roman" w:cs="Times New Roman"/>
                <w:sz w:val="20"/>
                <w:szCs w:val="20"/>
              </w:rPr>
              <w:t>0.11 ± 0.02</w:t>
            </w:r>
          </w:p>
        </w:tc>
      </w:tr>
      <w:tr w:rsidR="00F66B1C" w:rsidRPr="00143714" w:rsidTr="008F3C0C">
        <w:trPr>
          <w:trHeight w:val="288"/>
        </w:trPr>
        <w:tc>
          <w:tcPr>
            <w:tcW w:w="1219" w:type="dxa"/>
            <w:noWrap/>
            <w:vAlign w:val="center"/>
            <w:hideMark/>
          </w:tcPr>
          <w:p w:rsidR="00F66B1C" w:rsidRPr="00143714" w:rsidRDefault="00F66B1C" w:rsidP="002B268C">
            <w:pPr>
              <w:spacing w:after="0"/>
              <w:jc w:val="center"/>
              <w:rPr>
                <w:rFonts w:ascii="Times New Roman" w:hAnsi="Times New Roman" w:cs="Times New Roman"/>
                <w:sz w:val="20"/>
                <w:szCs w:val="20"/>
              </w:rPr>
            </w:pPr>
            <w:r w:rsidRPr="00143714">
              <w:rPr>
                <w:rFonts w:ascii="Times New Roman" w:hAnsi="Times New Roman" w:cs="Times New Roman"/>
                <w:sz w:val="20"/>
                <w:szCs w:val="20"/>
              </w:rPr>
              <w:t>7/28/2016</w:t>
            </w:r>
          </w:p>
        </w:tc>
        <w:tc>
          <w:tcPr>
            <w:tcW w:w="1679" w:type="dxa"/>
            <w:noWrap/>
            <w:vAlign w:val="center"/>
            <w:hideMark/>
          </w:tcPr>
          <w:p w:rsidR="00F66B1C" w:rsidRPr="00143714" w:rsidRDefault="00F66B1C" w:rsidP="002B268C">
            <w:pPr>
              <w:spacing w:after="0"/>
              <w:jc w:val="center"/>
              <w:rPr>
                <w:rFonts w:ascii="Times New Roman" w:hAnsi="Times New Roman" w:cs="Times New Roman"/>
                <w:sz w:val="20"/>
                <w:szCs w:val="20"/>
              </w:rPr>
            </w:pPr>
            <w:r w:rsidRPr="00143714">
              <w:rPr>
                <w:rFonts w:ascii="Times New Roman" w:hAnsi="Times New Roman" w:cs="Times New Roman"/>
                <w:sz w:val="20"/>
                <w:szCs w:val="20"/>
              </w:rPr>
              <w:t>4.46 ± 0.60</w:t>
            </w:r>
          </w:p>
        </w:tc>
        <w:tc>
          <w:tcPr>
            <w:tcW w:w="1530" w:type="dxa"/>
            <w:noWrap/>
            <w:vAlign w:val="center"/>
            <w:hideMark/>
          </w:tcPr>
          <w:p w:rsidR="00F66B1C" w:rsidRPr="00143714" w:rsidRDefault="00F66B1C" w:rsidP="002B268C">
            <w:pPr>
              <w:spacing w:after="0"/>
              <w:jc w:val="center"/>
              <w:rPr>
                <w:rFonts w:ascii="Times New Roman" w:hAnsi="Times New Roman" w:cs="Times New Roman"/>
                <w:sz w:val="20"/>
                <w:szCs w:val="20"/>
              </w:rPr>
            </w:pPr>
            <w:r w:rsidRPr="00143714">
              <w:rPr>
                <w:rFonts w:ascii="Times New Roman" w:hAnsi="Times New Roman" w:cs="Times New Roman"/>
                <w:sz w:val="20"/>
                <w:szCs w:val="20"/>
              </w:rPr>
              <w:t>0.13 ± 0.03</w:t>
            </w:r>
          </w:p>
        </w:tc>
        <w:tc>
          <w:tcPr>
            <w:tcW w:w="1260" w:type="dxa"/>
            <w:noWrap/>
            <w:vAlign w:val="center"/>
            <w:hideMark/>
          </w:tcPr>
          <w:p w:rsidR="00F66B1C" w:rsidRPr="00143714" w:rsidRDefault="00F66B1C" w:rsidP="002B268C">
            <w:pPr>
              <w:spacing w:after="0"/>
              <w:jc w:val="center"/>
              <w:rPr>
                <w:rFonts w:ascii="Times New Roman" w:hAnsi="Times New Roman" w:cs="Times New Roman"/>
                <w:sz w:val="20"/>
                <w:szCs w:val="20"/>
              </w:rPr>
            </w:pPr>
            <w:r w:rsidRPr="00143714">
              <w:rPr>
                <w:rFonts w:ascii="Times New Roman" w:hAnsi="Times New Roman" w:cs="Times New Roman"/>
                <w:sz w:val="20"/>
                <w:szCs w:val="20"/>
              </w:rPr>
              <w:t>2.34 ± 0.45</w:t>
            </w:r>
          </w:p>
        </w:tc>
        <w:tc>
          <w:tcPr>
            <w:tcW w:w="1350" w:type="dxa"/>
            <w:noWrap/>
            <w:vAlign w:val="center"/>
            <w:hideMark/>
          </w:tcPr>
          <w:p w:rsidR="00F66B1C" w:rsidRPr="00143714" w:rsidRDefault="00F66B1C" w:rsidP="002B268C">
            <w:pPr>
              <w:spacing w:after="0"/>
              <w:jc w:val="center"/>
              <w:rPr>
                <w:rFonts w:ascii="Times New Roman" w:hAnsi="Times New Roman" w:cs="Times New Roman"/>
                <w:sz w:val="20"/>
                <w:szCs w:val="20"/>
              </w:rPr>
            </w:pPr>
            <w:r w:rsidRPr="00143714">
              <w:rPr>
                <w:rFonts w:ascii="Times New Roman" w:hAnsi="Times New Roman" w:cs="Times New Roman"/>
                <w:sz w:val="20"/>
                <w:szCs w:val="20"/>
              </w:rPr>
              <w:t>6.50 ± 0.89</w:t>
            </w:r>
          </w:p>
        </w:tc>
        <w:tc>
          <w:tcPr>
            <w:tcW w:w="1260" w:type="dxa"/>
            <w:noWrap/>
            <w:vAlign w:val="center"/>
            <w:hideMark/>
          </w:tcPr>
          <w:p w:rsidR="00F66B1C" w:rsidRPr="00143714" w:rsidRDefault="00F66B1C" w:rsidP="002B268C">
            <w:pPr>
              <w:spacing w:after="0"/>
              <w:jc w:val="center"/>
              <w:rPr>
                <w:rFonts w:ascii="Times New Roman" w:hAnsi="Times New Roman" w:cs="Times New Roman"/>
                <w:sz w:val="20"/>
                <w:szCs w:val="20"/>
              </w:rPr>
            </w:pPr>
            <w:r w:rsidRPr="00143714">
              <w:rPr>
                <w:rFonts w:ascii="Times New Roman" w:hAnsi="Times New Roman" w:cs="Times New Roman"/>
                <w:sz w:val="20"/>
                <w:szCs w:val="20"/>
              </w:rPr>
              <w:t>0.09 ± 0.07</w:t>
            </w:r>
          </w:p>
        </w:tc>
        <w:tc>
          <w:tcPr>
            <w:tcW w:w="1260" w:type="dxa"/>
            <w:noWrap/>
            <w:vAlign w:val="center"/>
            <w:hideMark/>
          </w:tcPr>
          <w:p w:rsidR="00F66B1C" w:rsidRPr="00143714" w:rsidRDefault="00F66B1C" w:rsidP="002B268C">
            <w:pPr>
              <w:spacing w:after="0"/>
              <w:jc w:val="center"/>
              <w:rPr>
                <w:rFonts w:ascii="Times New Roman" w:hAnsi="Times New Roman" w:cs="Times New Roman"/>
                <w:sz w:val="20"/>
                <w:szCs w:val="20"/>
              </w:rPr>
            </w:pPr>
            <w:r w:rsidRPr="00143714">
              <w:rPr>
                <w:rFonts w:ascii="Times New Roman" w:hAnsi="Times New Roman" w:cs="Times New Roman"/>
                <w:sz w:val="20"/>
                <w:szCs w:val="20"/>
              </w:rPr>
              <w:t>0.15 ± 0.00</w:t>
            </w:r>
          </w:p>
        </w:tc>
      </w:tr>
      <w:tr w:rsidR="00F66B1C" w:rsidRPr="00143714" w:rsidTr="008F3C0C">
        <w:trPr>
          <w:trHeight w:val="288"/>
        </w:trPr>
        <w:tc>
          <w:tcPr>
            <w:tcW w:w="1219" w:type="dxa"/>
            <w:noWrap/>
            <w:vAlign w:val="center"/>
            <w:hideMark/>
          </w:tcPr>
          <w:p w:rsidR="00F66B1C" w:rsidRPr="00143714" w:rsidRDefault="00F66B1C" w:rsidP="002B268C">
            <w:pPr>
              <w:spacing w:after="0"/>
              <w:jc w:val="center"/>
              <w:rPr>
                <w:rFonts w:ascii="Times New Roman" w:hAnsi="Times New Roman" w:cs="Times New Roman"/>
                <w:sz w:val="20"/>
                <w:szCs w:val="20"/>
              </w:rPr>
            </w:pPr>
            <w:r w:rsidRPr="00143714">
              <w:rPr>
                <w:rFonts w:ascii="Times New Roman" w:hAnsi="Times New Roman" w:cs="Times New Roman"/>
                <w:sz w:val="20"/>
                <w:szCs w:val="20"/>
              </w:rPr>
              <w:t>9/8/2016</w:t>
            </w:r>
          </w:p>
        </w:tc>
        <w:tc>
          <w:tcPr>
            <w:tcW w:w="1679" w:type="dxa"/>
            <w:noWrap/>
            <w:vAlign w:val="center"/>
            <w:hideMark/>
          </w:tcPr>
          <w:p w:rsidR="00F66B1C" w:rsidRPr="00143714" w:rsidRDefault="00F66B1C" w:rsidP="002B268C">
            <w:pPr>
              <w:spacing w:after="0"/>
              <w:jc w:val="center"/>
              <w:rPr>
                <w:rFonts w:ascii="Times New Roman" w:hAnsi="Times New Roman" w:cs="Times New Roman"/>
                <w:sz w:val="20"/>
                <w:szCs w:val="20"/>
              </w:rPr>
            </w:pPr>
            <w:r w:rsidRPr="00143714">
              <w:rPr>
                <w:rFonts w:ascii="Times New Roman" w:hAnsi="Times New Roman" w:cs="Times New Roman"/>
                <w:sz w:val="20"/>
                <w:szCs w:val="20"/>
              </w:rPr>
              <w:t>3.05 ± 0.53</w:t>
            </w:r>
          </w:p>
        </w:tc>
        <w:tc>
          <w:tcPr>
            <w:tcW w:w="1530" w:type="dxa"/>
            <w:noWrap/>
            <w:vAlign w:val="center"/>
            <w:hideMark/>
          </w:tcPr>
          <w:p w:rsidR="00F66B1C" w:rsidRPr="00143714" w:rsidRDefault="00F66B1C" w:rsidP="002B268C">
            <w:pPr>
              <w:spacing w:after="0"/>
              <w:jc w:val="center"/>
              <w:rPr>
                <w:rFonts w:ascii="Times New Roman" w:hAnsi="Times New Roman" w:cs="Times New Roman"/>
                <w:sz w:val="20"/>
                <w:szCs w:val="20"/>
              </w:rPr>
            </w:pPr>
            <w:r w:rsidRPr="00143714">
              <w:rPr>
                <w:rFonts w:ascii="Times New Roman" w:hAnsi="Times New Roman" w:cs="Times New Roman"/>
                <w:sz w:val="20"/>
                <w:szCs w:val="20"/>
              </w:rPr>
              <w:t>0.08 ± 0.02</w:t>
            </w:r>
          </w:p>
        </w:tc>
        <w:tc>
          <w:tcPr>
            <w:tcW w:w="1260" w:type="dxa"/>
            <w:noWrap/>
            <w:vAlign w:val="center"/>
            <w:hideMark/>
          </w:tcPr>
          <w:p w:rsidR="00F66B1C" w:rsidRPr="00143714" w:rsidRDefault="00F66B1C" w:rsidP="002B268C">
            <w:pPr>
              <w:spacing w:after="0"/>
              <w:jc w:val="center"/>
              <w:rPr>
                <w:rFonts w:ascii="Times New Roman" w:hAnsi="Times New Roman" w:cs="Times New Roman"/>
                <w:sz w:val="20"/>
                <w:szCs w:val="20"/>
              </w:rPr>
            </w:pPr>
            <w:r w:rsidRPr="00143714">
              <w:rPr>
                <w:rFonts w:ascii="Times New Roman" w:hAnsi="Times New Roman" w:cs="Times New Roman"/>
                <w:sz w:val="20"/>
                <w:szCs w:val="20"/>
              </w:rPr>
              <w:t>2.63 ± 0.53</w:t>
            </w:r>
          </w:p>
        </w:tc>
        <w:tc>
          <w:tcPr>
            <w:tcW w:w="1350" w:type="dxa"/>
            <w:noWrap/>
            <w:vAlign w:val="center"/>
            <w:hideMark/>
          </w:tcPr>
          <w:p w:rsidR="00F66B1C" w:rsidRPr="00143714" w:rsidRDefault="00F66B1C" w:rsidP="002B268C">
            <w:pPr>
              <w:spacing w:after="0"/>
              <w:jc w:val="center"/>
              <w:rPr>
                <w:rFonts w:ascii="Times New Roman" w:hAnsi="Times New Roman" w:cs="Times New Roman"/>
                <w:sz w:val="20"/>
                <w:szCs w:val="20"/>
              </w:rPr>
            </w:pPr>
            <w:r w:rsidRPr="00143714">
              <w:rPr>
                <w:rFonts w:ascii="Times New Roman" w:hAnsi="Times New Roman" w:cs="Times New Roman"/>
                <w:sz w:val="20"/>
                <w:szCs w:val="20"/>
              </w:rPr>
              <w:t>5.25 ± 0.88</w:t>
            </w:r>
          </w:p>
        </w:tc>
        <w:tc>
          <w:tcPr>
            <w:tcW w:w="1260" w:type="dxa"/>
            <w:noWrap/>
            <w:vAlign w:val="center"/>
            <w:hideMark/>
          </w:tcPr>
          <w:p w:rsidR="00F66B1C" w:rsidRPr="00143714" w:rsidRDefault="00F66B1C" w:rsidP="002B268C">
            <w:pPr>
              <w:spacing w:after="0"/>
              <w:jc w:val="center"/>
              <w:rPr>
                <w:rFonts w:ascii="Times New Roman" w:hAnsi="Times New Roman" w:cs="Times New Roman"/>
                <w:sz w:val="20"/>
                <w:szCs w:val="20"/>
              </w:rPr>
            </w:pPr>
            <w:r w:rsidRPr="00143714">
              <w:rPr>
                <w:rFonts w:ascii="Times New Roman" w:hAnsi="Times New Roman" w:cs="Times New Roman"/>
                <w:sz w:val="20"/>
                <w:szCs w:val="20"/>
              </w:rPr>
              <w:t>0.12 ± 0.05</w:t>
            </w:r>
          </w:p>
        </w:tc>
        <w:tc>
          <w:tcPr>
            <w:tcW w:w="1260" w:type="dxa"/>
            <w:noWrap/>
            <w:vAlign w:val="center"/>
            <w:hideMark/>
          </w:tcPr>
          <w:p w:rsidR="00F66B1C" w:rsidRPr="00143714" w:rsidRDefault="00F66B1C" w:rsidP="002B268C">
            <w:pPr>
              <w:spacing w:after="0"/>
              <w:jc w:val="center"/>
              <w:rPr>
                <w:rFonts w:ascii="Times New Roman" w:hAnsi="Times New Roman" w:cs="Times New Roman"/>
                <w:sz w:val="20"/>
                <w:szCs w:val="20"/>
              </w:rPr>
            </w:pPr>
            <w:r w:rsidRPr="00143714">
              <w:rPr>
                <w:rFonts w:ascii="Times New Roman" w:hAnsi="Times New Roman" w:cs="Times New Roman"/>
                <w:sz w:val="20"/>
                <w:szCs w:val="20"/>
              </w:rPr>
              <w:t>0.10 ± 0.00</w:t>
            </w:r>
          </w:p>
        </w:tc>
      </w:tr>
      <w:tr w:rsidR="00F66B1C" w:rsidRPr="00143714" w:rsidTr="008F3C0C">
        <w:trPr>
          <w:trHeight w:val="288"/>
        </w:trPr>
        <w:tc>
          <w:tcPr>
            <w:tcW w:w="1219" w:type="dxa"/>
            <w:noWrap/>
            <w:vAlign w:val="center"/>
          </w:tcPr>
          <w:p w:rsidR="00F66B1C" w:rsidRPr="00143714" w:rsidRDefault="00F66B1C" w:rsidP="002B268C">
            <w:pPr>
              <w:spacing w:after="0"/>
              <w:jc w:val="center"/>
              <w:rPr>
                <w:rFonts w:ascii="Times New Roman" w:hAnsi="Times New Roman" w:cs="Times New Roman"/>
                <w:sz w:val="20"/>
                <w:szCs w:val="20"/>
              </w:rPr>
            </w:pPr>
            <w:r w:rsidRPr="00143714">
              <w:rPr>
                <w:rFonts w:ascii="Times New Roman" w:hAnsi="Times New Roman" w:cs="Times New Roman"/>
                <w:color w:val="000000"/>
                <w:sz w:val="20"/>
                <w:szCs w:val="20"/>
              </w:rPr>
              <w:t>11/8/2016</w:t>
            </w:r>
          </w:p>
        </w:tc>
        <w:tc>
          <w:tcPr>
            <w:tcW w:w="1679" w:type="dxa"/>
            <w:noWrap/>
            <w:vAlign w:val="center"/>
          </w:tcPr>
          <w:p w:rsidR="00F66B1C" w:rsidRPr="00143714" w:rsidRDefault="00F66B1C" w:rsidP="002B268C">
            <w:pPr>
              <w:spacing w:after="0"/>
              <w:jc w:val="center"/>
              <w:rPr>
                <w:rFonts w:ascii="Times New Roman" w:hAnsi="Times New Roman" w:cs="Times New Roman"/>
                <w:sz w:val="20"/>
                <w:szCs w:val="20"/>
              </w:rPr>
            </w:pPr>
            <w:r w:rsidRPr="00143714">
              <w:rPr>
                <w:rFonts w:ascii="Times New Roman" w:hAnsi="Times New Roman" w:cs="Times New Roman"/>
                <w:color w:val="000000"/>
                <w:sz w:val="20"/>
                <w:szCs w:val="20"/>
              </w:rPr>
              <w:t xml:space="preserve">4.60 </w:t>
            </w:r>
            <w:r w:rsidRPr="00143714">
              <w:rPr>
                <w:rFonts w:ascii="Times New Roman" w:hAnsi="Times New Roman" w:cs="Times New Roman"/>
                <w:sz w:val="20"/>
                <w:szCs w:val="20"/>
              </w:rPr>
              <w:t>± 0.54</w:t>
            </w:r>
          </w:p>
        </w:tc>
        <w:tc>
          <w:tcPr>
            <w:tcW w:w="1530" w:type="dxa"/>
            <w:noWrap/>
            <w:vAlign w:val="center"/>
          </w:tcPr>
          <w:p w:rsidR="00F66B1C" w:rsidRPr="00143714" w:rsidRDefault="00F66B1C" w:rsidP="002B268C">
            <w:pPr>
              <w:spacing w:after="0"/>
              <w:jc w:val="center"/>
              <w:rPr>
                <w:rFonts w:ascii="Times New Roman" w:hAnsi="Times New Roman" w:cs="Times New Roman"/>
                <w:color w:val="000000"/>
                <w:sz w:val="20"/>
                <w:szCs w:val="20"/>
              </w:rPr>
            </w:pPr>
            <w:r w:rsidRPr="00143714">
              <w:rPr>
                <w:rFonts w:ascii="Times New Roman" w:hAnsi="Times New Roman" w:cs="Times New Roman"/>
                <w:color w:val="000000"/>
                <w:sz w:val="20"/>
                <w:szCs w:val="20"/>
              </w:rPr>
              <w:t xml:space="preserve">0.15 </w:t>
            </w:r>
            <w:r w:rsidRPr="00143714">
              <w:rPr>
                <w:rFonts w:ascii="Times New Roman" w:hAnsi="Times New Roman" w:cs="Times New Roman"/>
                <w:sz w:val="20"/>
                <w:szCs w:val="20"/>
              </w:rPr>
              <w:t>± 0.00</w:t>
            </w:r>
          </w:p>
        </w:tc>
        <w:tc>
          <w:tcPr>
            <w:tcW w:w="1260" w:type="dxa"/>
            <w:noWrap/>
            <w:vAlign w:val="center"/>
          </w:tcPr>
          <w:p w:rsidR="00F66B1C" w:rsidRPr="00143714" w:rsidRDefault="00F66B1C" w:rsidP="002B268C">
            <w:pPr>
              <w:spacing w:after="0"/>
              <w:jc w:val="center"/>
              <w:rPr>
                <w:rFonts w:ascii="Times New Roman" w:hAnsi="Times New Roman" w:cs="Times New Roman"/>
                <w:color w:val="000000"/>
                <w:sz w:val="20"/>
                <w:szCs w:val="20"/>
              </w:rPr>
            </w:pPr>
            <w:r w:rsidRPr="00143714">
              <w:rPr>
                <w:rFonts w:ascii="Times New Roman" w:hAnsi="Times New Roman" w:cs="Times New Roman"/>
                <w:color w:val="000000"/>
                <w:sz w:val="20"/>
                <w:szCs w:val="20"/>
              </w:rPr>
              <w:t xml:space="preserve">3.63 </w:t>
            </w:r>
            <w:r w:rsidRPr="00143714">
              <w:rPr>
                <w:rFonts w:ascii="Times New Roman" w:hAnsi="Times New Roman" w:cs="Times New Roman"/>
                <w:sz w:val="20"/>
                <w:szCs w:val="20"/>
              </w:rPr>
              <w:t>± 1.21</w:t>
            </w:r>
          </w:p>
        </w:tc>
        <w:tc>
          <w:tcPr>
            <w:tcW w:w="1350" w:type="dxa"/>
            <w:noWrap/>
            <w:vAlign w:val="center"/>
          </w:tcPr>
          <w:p w:rsidR="00F66B1C" w:rsidRPr="00143714" w:rsidRDefault="00F66B1C" w:rsidP="002B268C">
            <w:pPr>
              <w:spacing w:after="0"/>
              <w:jc w:val="center"/>
              <w:rPr>
                <w:rFonts w:ascii="Times New Roman" w:hAnsi="Times New Roman" w:cs="Times New Roman"/>
                <w:color w:val="000000"/>
                <w:sz w:val="20"/>
                <w:szCs w:val="20"/>
              </w:rPr>
            </w:pPr>
            <w:r w:rsidRPr="00143714">
              <w:rPr>
                <w:rFonts w:ascii="Times New Roman" w:hAnsi="Times New Roman" w:cs="Times New Roman"/>
                <w:color w:val="000000"/>
                <w:sz w:val="20"/>
                <w:szCs w:val="20"/>
              </w:rPr>
              <w:t xml:space="preserve">6.83 </w:t>
            </w:r>
            <w:r w:rsidRPr="00143714">
              <w:rPr>
                <w:rFonts w:ascii="Times New Roman" w:hAnsi="Times New Roman" w:cs="Times New Roman"/>
                <w:sz w:val="20"/>
                <w:szCs w:val="20"/>
              </w:rPr>
              <w:t>± 1.33</w:t>
            </w:r>
          </w:p>
        </w:tc>
        <w:tc>
          <w:tcPr>
            <w:tcW w:w="1260" w:type="dxa"/>
            <w:noWrap/>
            <w:vAlign w:val="center"/>
          </w:tcPr>
          <w:p w:rsidR="00F66B1C" w:rsidRPr="00143714" w:rsidRDefault="00F66B1C" w:rsidP="002B268C">
            <w:pPr>
              <w:spacing w:after="0"/>
              <w:jc w:val="center"/>
              <w:rPr>
                <w:rFonts w:ascii="Times New Roman" w:hAnsi="Times New Roman" w:cs="Times New Roman"/>
                <w:color w:val="000000"/>
                <w:sz w:val="20"/>
                <w:szCs w:val="20"/>
              </w:rPr>
            </w:pPr>
            <w:r w:rsidRPr="00143714">
              <w:rPr>
                <w:rFonts w:ascii="Times New Roman" w:hAnsi="Times New Roman" w:cs="Times New Roman"/>
                <w:color w:val="000000"/>
                <w:sz w:val="20"/>
                <w:szCs w:val="20"/>
              </w:rPr>
              <w:t xml:space="preserve">0.18 </w:t>
            </w:r>
            <w:r w:rsidRPr="00143714">
              <w:rPr>
                <w:rFonts w:ascii="Times New Roman" w:hAnsi="Times New Roman" w:cs="Times New Roman"/>
                <w:sz w:val="20"/>
                <w:szCs w:val="20"/>
              </w:rPr>
              <w:t>± 0.04</w:t>
            </w:r>
          </w:p>
        </w:tc>
        <w:tc>
          <w:tcPr>
            <w:tcW w:w="1260" w:type="dxa"/>
            <w:noWrap/>
            <w:vAlign w:val="center"/>
          </w:tcPr>
          <w:p w:rsidR="00F66B1C" w:rsidRPr="00143714" w:rsidRDefault="00F66B1C" w:rsidP="002B268C">
            <w:pPr>
              <w:spacing w:after="0"/>
              <w:jc w:val="center"/>
              <w:rPr>
                <w:rFonts w:ascii="Times New Roman" w:hAnsi="Times New Roman" w:cs="Times New Roman"/>
                <w:color w:val="000000"/>
                <w:sz w:val="20"/>
                <w:szCs w:val="20"/>
              </w:rPr>
            </w:pPr>
            <w:r w:rsidRPr="00143714">
              <w:rPr>
                <w:rFonts w:ascii="Times New Roman" w:hAnsi="Times New Roman" w:cs="Times New Roman"/>
                <w:color w:val="000000"/>
                <w:sz w:val="20"/>
                <w:szCs w:val="20"/>
              </w:rPr>
              <w:t xml:space="preserve">0.10 </w:t>
            </w:r>
            <w:r w:rsidRPr="00143714">
              <w:rPr>
                <w:rFonts w:ascii="Times New Roman" w:hAnsi="Times New Roman" w:cs="Times New Roman"/>
                <w:sz w:val="20"/>
                <w:szCs w:val="20"/>
              </w:rPr>
              <w:t>± 0.02</w:t>
            </w:r>
          </w:p>
        </w:tc>
      </w:tr>
    </w:tbl>
    <w:p w:rsidR="00F66B1C" w:rsidRDefault="00F66B1C" w:rsidP="00F66B1C"/>
    <w:p w:rsidR="00F66B1C" w:rsidRPr="008D4469" w:rsidRDefault="00F66B1C" w:rsidP="00F66B1C">
      <w:r w:rsidRPr="00810E4E">
        <w:rPr>
          <w:rFonts w:ascii="Times New Roman" w:hAnsi="Times New Roman" w:cs="Times New Roman"/>
          <w:b/>
          <w:sz w:val="24"/>
          <w:szCs w:val="24"/>
        </w:rPr>
        <w:t xml:space="preserve">Supplement </w:t>
      </w:r>
      <w:r>
        <w:rPr>
          <w:rFonts w:ascii="Times New Roman" w:hAnsi="Times New Roman" w:cs="Times New Roman"/>
          <w:b/>
          <w:sz w:val="24"/>
          <w:szCs w:val="24"/>
        </w:rPr>
        <w:t xml:space="preserve">5: </w:t>
      </w:r>
      <w:r w:rsidRPr="008D4469">
        <w:rPr>
          <w:rStyle w:val="Heading3Char"/>
          <w:b w:val="0"/>
          <w:i w:val="0"/>
        </w:rPr>
        <w:t xml:space="preserve">Nitrogen mineralization rates </w:t>
      </w:r>
      <w:r>
        <w:rPr>
          <w:rStyle w:val="Heading3Char"/>
          <w:b w:val="0"/>
          <w:i w:val="0"/>
        </w:rPr>
        <w:t>methods</w:t>
      </w:r>
    </w:p>
    <w:p w:rsidR="00F66B1C" w:rsidRPr="008D4469" w:rsidRDefault="00F66B1C" w:rsidP="00F66B1C">
      <w:pPr>
        <w:spacing w:after="0" w:line="480" w:lineRule="auto"/>
        <w:ind w:firstLine="720"/>
        <w:rPr>
          <w:rFonts w:ascii="Times New Roman" w:hAnsi="Times New Roman" w:cs="Times New Roman"/>
          <w:sz w:val="24"/>
          <w:szCs w:val="24"/>
        </w:rPr>
      </w:pPr>
      <w:r w:rsidRPr="008D4469">
        <w:rPr>
          <w:rFonts w:ascii="Times New Roman" w:hAnsi="Times New Roman" w:cs="Times New Roman"/>
          <w:sz w:val="24"/>
          <w:szCs w:val="24"/>
        </w:rPr>
        <w:t xml:space="preserve">N mineralization and nitrification </w:t>
      </w:r>
      <w:r>
        <w:rPr>
          <w:rFonts w:ascii="Times New Roman" w:hAnsi="Times New Roman" w:cs="Times New Roman"/>
          <w:sz w:val="24"/>
          <w:szCs w:val="24"/>
        </w:rPr>
        <w:t>rates were</w:t>
      </w:r>
      <w:r w:rsidRPr="008D4469">
        <w:rPr>
          <w:rFonts w:ascii="Times New Roman" w:hAnsi="Times New Roman" w:cs="Times New Roman"/>
          <w:sz w:val="24"/>
          <w:szCs w:val="24"/>
        </w:rPr>
        <w:t xml:space="preserve"> measured </w:t>
      </w:r>
      <w:r>
        <w:rPr>
          <w:rFonts w:ascii="Times New Roman" w:hAnsi="Times New Roman" w:cs="Times New Roman"/>
          <w:sz w:val="24"/>
          <w:szCs w:val="24"/>
        </w:rPr>
        <w:t>two to three times a year</w:t>
      </w:r>
      <w:r w:rsidRPr="008D4469">
        <w:rPr>
          <w:rFonts w:ascii="Times New Roman" w:hAnsi="Times New Roman" w:cs="Times New Roman"/>
          <w:sz w:val="24"/>
          <w:szCs w:val="24"/>
        </w:rPr>
        <w:t xml:space="preserve"> </w:t>
      </w:r>
      <w:r>
        <w:rPr>
          <w:rFonts w:ascii="Times New Roman" w:hAnsi="Times New Roman" w:cs="Times New Roman"/>
          <w:sz w:val="24"/>
          <w:szCs w:val="24"/>
        </w:rPr>
        <w:t xml:space="preserve">from </w:t>
      </w:r>
      <w:r w:rsidRPr="008D4469">
        <w:rPr>
          <w:rFonts w:ascii="Times New Roman" w:hAnsi="Times New Roman" w:cs="Times New Roman"/>
          <w:sz w:val="24"/>
          <w:szCs w:val="24"/>
        </w:rPr>
        <w:t>201</w:t>
      </w:r>
      <w:r>
        <w:rPr>
          <w:rFonts w:ascii="Times New Roman" w:hAnsi="Times New Roman" w:cs="Times New Roman"/>
          <w:sz w:val="24"/>
          <w:szCs w:val="24"/>
        </w:rPr>
        <w:t xml:space="preserve">4 to 2016 (total of 8 sampling dates spanning spring, summer and fall) </w:t>
      </w:r>
      <w:r w:rsidRPr="008D4469">
        <w:rPr>
          <w:rFonts w:ascii="Times New Roman" w:hAnsi="Times New Roman" w:cs="Times New Roman"/>
          <w:sz w:val="24"/>
          <w:szCs w:val="24"/>
        </w:rPr>
        <w:t xml:space="preserve">as an indicator of soil </w:t>
      </w:r>
      <w:r>
        <w:rPr>
          <w:rFonts w:ascii="Times New Roman" w:hAnsi="Times New Roman" w:cs="Times New Roman"/>
          <w:sz w:val="24"/>
          <w:szCs w:val="24"/>
        </w:rPr>
        <w:t xml:space="preserve">media </w:t>
      </w:r>
      <w:r w:rsidRPr="008D4469">
        <w:rPr>
          <w:rFonts w:ascii="Times New Roman" w:hAnsi="Times New Roman" w:cs="Times New Roman"/>
          <w:sz w:val="24"/>
          <w:szCs w:val="24"/>
        </w:rPr>
        <w:t xml:space="preserve">microbial activity from ambient vegetation </w:t>
      </w:r>
      <w:r>
        <w:rPr>
          <w:rFonts w:ascii="Times New Roman" w:hAnsi="Times New Roman" w:cs="Times New Roman"/>
          <w:sz w:val="24"/>
          <w:szCs w:val="24"/>
        </w:rPr>
        <w:t>cells</w:t>
      </w:r>
      <w:r w:rsidRPr="008D4469">
        <w:rPr>
          <w:rFonts w:ascii="Times New Roman" w:hAnsi="Times New Roman" w:cs="Times New Roman"/>
          <w:sz w:val="24"/>
          <w:szCs w:val="24"/>
        </w:rPr>
        <w:t>. KCl extraction was carried out on fresh soils for ammonium (NH</w:t>
      </w:r>
      <w:r w:rsidRPr="008D4469">
        <w:rPr>
          <w:rFonts w:ascii="Times New Roman" w:hAnsi="Times New Roman" w:cs="Times New Roman"/>
          <w:sz w:val="24"/>
          <w:szCs w:val="24"/>
          <w:vertAlign w:val="subscript"/>
        </w:rPr>
        <w:t>4</w:t>
      </w:r>
      <w:r>
        <w:rPr>
          <w:rFonts w:ascii="Times New Roman" w:hAnsi="Times New Roman" w:cs="Times New Roman"/>
          <w:sz w:val="24"/>
          <w:szCs w:val="24"/>
          <w:vertAlign w:val="superscript"/>
        </w:rPr>
        <w:t>+</w:t>
      </w:r>
      <w:r w:rsidRPr="008D4469">
        <w:rPr>
          <w:rFonts w:ascii="Times New Roman" w:hAnsi="Times New Roman" w:cs="Times New Roman"/>
          <w:sz w:val="24"/>
          <w:szCs w:val="24"/>
        </w:rPr>
        <w:t>) and nitrate (NO</w:t>
      </w:r>
      <w:r w:rsidRPr="008D4469">
        <w:rPr>
          <w:rFonts w:ascii="Times New Roman" w:hAnsi="Times New Roman" w:cs="Times New Roman"/>
          <w:sz w:val="24"/>
          <w:szCs w:val="24"/>
          <w:vertAlign w:val="subscript"/>
        </w:rPr>
        <w:t>3</w:t>
      </w:r>
      <w:r>
        <w:rPr>
          <w:rFonts w:ascii="Times New Roman" w:hAnsi="Times New Roman" w:cs="Times New Roman"/>
          <w:sz w:val="24"/>
          <w:szCs w:val="24"/>
          <w:vertAlign w:val="superscript"/>
        </w:rPr>
        <w:t>-</w:t>
      </w:r>
      <w:r w:rsidRPr="008D4469">
        <w:rPr>
          <w:rFonts w:ascii="Times New Roman" w:hAnsi="Times New Roman" w:cs="Times New Roman"/>
          <w:sz w:val="24"/>
          <w:szCs w:val="24"/>
        </w:rPr>
        <w:t>). At the time of soil collection, in-field incubation was carried out, where three 100</w:t>
      </w:r>
      <w:r>
        <w:rPr>
          <w:rFonts w:ascii="Times New Roman" w:hAnsi="Times New Roman" w:cs="Times New Roman"/>
          <w:sz w:val="24"/>
          <w:szCs w:val="24"/>
        </w:rPr>
        <w:t>-</w:t>
      </w:r>
      <w:r w:rsidRPr="008D4469">
        <w:rPr>
          <w:rFonts w:ascii="Times New Roman" w:hAnsi="Times New Roman" w:cs="Times New Roman"/>
          <w:sz w:val="24"/>
          <w:szCs w:val="24"/>
        </w:rPr>
        <w:t xml:space="preserve">g subsamples of fresh soil </w:t>
      </w:r>
      <w:r w:rsidRPr="008D4469">
        <w:rPr>
          <w:rFonts w:ascii="Times New Roman" w:hAnsi="Times New Roman" w:cs="Times New Roman"/>
          <w:sz w:val="24"/>
          <w:szCs w:val="24"/>
        </w:rPr>
        <w:t>were</w:t>
      </w:r>
      <w:r w:rsidRPr="008D4469">
        <w:rPr>
          <w:rFonts w:ascii="Times New Roman" w:hAnsi="Times New Roman" w:cs="Times New Roman"/>
          <w:sz w:val="24"/>
          <w:szCs w:val="24"/>
        </w:rPr>
        <w:t xml:space="preserve"> put into polyethylene bags and installed in three separate locations in each cell at 7 cm depth for 21 days, after which the soil was sampled for</w:t>
      </w:r>
      <w:r>
        <w:rPr>
          <w:rFonts w:ascii="Times New Roman" w:hAnsi="Times New Roman" w:cs="Times New Roman"/>
          <w:sz w:val="24"/>
          <w:szCs w:val="24"/>
        </w:rPr>
        <w:t xml:space="preserve"> final</w:t>
      </w:r>
      <w:r w:rsidRPr="008D4469">
        <w:rPr>
          <w:rFonts w:ascii="Times New Roman" w:hAnsi="Times New Roman" w:cs="Times New Roman"/>
          <w:sz w:val="24"/>
          <w:szCs w:val="24"/>
        </w:rPr>
        <w:t xml:space="preserve"> NH</w:t>
      </w:r>
      <w:r w:rsidRPr="008D4469">
        <w:rPr>
          <w:rFonts w:ascii="Times New Roman" w:hAnsi="Times New Roman" w:cs="Times New Roman"/>
          <w:sz w:val="24"/>
          <w:szCs w:val="24"/>
          <w:vertAlign w:val="subscript"/>
        </w:rPr>
        <w:t>4</w:t>
      </w:r>
      <w:r>
        <w:rPr>
          <w:rFonts w:ascii="Times New Roman" w:hAnsi="Times New Roman" w:cs="Times New Roman"/>
          <w:sz w:val="24"/>
          <w:szCs w:val="24"/>
          <w:vertAlign w:val="superscript"/>
        </w:rPr>
        <w:t>+</w:t>
      </w:r>
      <w:r w:rsidRPr="008D4469">
        <w:rPr>
          <w:rFonts w:ascii="Times New Roman" w:hAnsi="Times New Roman" w:cs="Times New Roman"/>
          <w:sz w:val="24"/>
          <w:szCs w:val="24"/>
        </w:rPr>
        <w:t xml:space="preserve"> and NO</w:t>
      </w:r>
      <w:r w:rsidRPr="008D4469">
        <w:rPr>
          <w:rFonts w:ascii="Times New Roman" w:hAnsi="Times New Roman" w:cs="Times New Roman"/>
          <w:sz w:val="24"/>
          <w:szCs w:val="24"/>
          <w:vertAlign w:val="subscript"/>
        </w:rPr>
        <w:t>3</w:t>
      </w:r>
      <w:r>
        <w:rPr>
          <w:rFonts w:ascii="Times New Roman" w:hAnsi="Times New Roman" w:cs="Times New Roman"/>
          <w:sz w:val="24"/>
          <w:szCs w:val="24"/>
          <w:vertAlign w:val="superscript"/>
        </w:rPr>
        <w:t xml:space="preserve">- </w:t>
      </w:r>
      <w:r w:rsidRPr="00AB54A2">
        <w:rPr>
          <w:rFonts w:ascii="Times New Roman" w:hAnsi="Times New Roman" w:cs="Times New Roman"/>
          <w:sz w:val="24"/>
          <w:szCs w:val="24"/>
        </w:rPr>
        <w:t>using a</w:t>
      </w:r>
      <w:r>
        <w:rPr>
          <w:rFonts w:ascii="Times New Roman" w:hAnsi="Times New Roman" w:cs="Times New Roman"/>
          <w:sz w:val="24"/>
          <w:szCs w:val="24"/>
          <w:vertAlign w:val="superscript"/>
        </w:rPr>
        <w:t xml:space="preserve"> </w:t>
      </w:r>
      <w:r>
        <w:rPr>
          <w:rFonts w:ascii="Times New Roman" w:hAnsi="Times New Roman" w:cs="Times New Roman"/>
          <w:sz w:val="24"/>
          <w:szCs w:val="24"/>
        </w:rPr>
        <w:t>flow injection autoanalyzer</w:t>
      </w:r>
      <w:r w:rsidRPr="008D4469">
        <w:rPr>
          <w:rFonts w:ascii="Times New Roman" w:hAnsi="Times New Roman" w:cs="Times New Roman"/>
          <w:sz w:val="24"/>
          <w:szCs w:val="24"/>
        </w:rPr>
        <w:t>.</w:t>
      </w:r>
      <w:r>
        <w:rPr>
          <w:rFonts w:ascii="Times New Roman" w:hAnsi="Times New Roman" w:cs="Times New Roman"/>
          <w:sz w:val="24"/>
          <w:szCs w:val="24"/>
        </w:rPr>
        <w:t xml:space="preserve"> </w:t>
      </w:r>
      <w:r w:rsidRPr="008D4469">
        <w:rPr>
          <w:rFonts w:ascii="Times New Roman" w:hAnsi="Times New Roman" w:cs="Times New Roman"/>
          <w:sz w:val="24"/>
          <w:szCs w:val="24"/>
        </w:rPr>
        <w:t xml:space="preserve">Net N mineralization </w:t>
      </w:r>
      <w:r w:rsidRPr="008D4469">
        <w:rPr>
          <w:rFonts w:ascii="Times New Roman" w:hAnsi="Times New Roman" w:cs="Times New Roman"/>
          <w:sz w:val="24"/>
          <w:szCs w:val="24"/>
        </w:rPr>
        <w:lastRenderedPageBreak/>
        <w:t xml:space="preserve">(potential </w:t>
      </w:r>
      <w:r>
        <w:rPr>
          <w:rFonts w:ascii="Times New Roman" w:hAnsi="Times New Roman" w:cs="Times New Roman"/>
          <w:sz w:val="24"/>
          <w:szCs w:val="24"/>
        </w:rPr>
        <w:t xml:space="preserve">organic N </w:t>
      </w:r>
      <w:r w:rsidRPr="008D4469">
        <w:rPr>
          <w:rFonts w:ascii="Times New Roman" w:hAnsi="Times New Roman" w:cs="Times New Roman"/>
          <w:sz w:val="24"/>
          <w:szCs w:val="24"/>
        </w:rPr>
        <w:t>transformation rates) rates were calculated by subtracting initial field NH</w:t>
      </w:r>
      <w:r w:rsidRPr="008D4469">
        <w:rPr>
          <w:rFonts w:ascii="Times New Roman" w:hAnsi="Times New Roman" w:cs="Times New Roman"/>
          <w:sz w:val="24"/>
          <w:szCs w:val="24"/>
          <w:vertAlign w:val="subscript"/>
        </w:rPr>
        <w:t>4</w:t>
      </w:r>
      <w:r>
        <w:rPr>
          <w:rFonts w:ascii="Times New Roman" w:hAnsi="Times New Roman" w:cs="Times New Roman"/>
          <w:sz w:val="24"/>
          <w:szCs w:val="24"/>
          <w:vertAlign w:val="superscript"/>
        </w:rPr>
        <w:t>+</w:t>
      </w:r>
      <w:r w:rsidRPr="008D4469">
        <w:rPr>
          <w:rFonts w:ascii="Times New Roman" w:hAnsi="Times New Roman" w:cs="Times New Roman"/>
          <w:sz w:val="24"/>
          <w:szCs w:val="24"/>
          <w:vertAlign w:val="subscript"/>
        </w:rPr>
        <w:t xml:space="preserve"> </w:t>
      </w:r>
      <w:r w:rsidRPr="008D4469">
        <w:rPr>
          <w:rFonts w:ascii="Times New Roman" w:hAnsi="Times New Roman" w:cs="Times New Roman"/>
          <w:sz w:val="24"/>
          <w:szCs w:val="24"/>
        </w:rPr>
        <w:t>and NO</w:t>
      </w:r>
      <w:r w:rsidRPr="008D4469">
        <w:rPr>
          <w:rFonts w:ascii="Times New Roman" w:hAnsi="Times New Roman" w:cs="Times New Roman"/>
          <w:sz w:val="24"/>
          <w:szCs w:val="24"/>
          <w:vertAlign w:val="subscript"/>
        </w:rPr>
        <w:t>3</w:t>
      </w:r>
      <w:r>
        <w:rPr>
          <w:rFonts w:ascii="Times New Roman" w:hAnsi="Times New Roman" w:cs="Times New Roman"/>
          <w:sz w:val="24"/>
          <w:szCs w:val="24"/>
          <w:vertAlign w:val="superscript"/>
        </w:rPr>
        <w:t>-</w:t>
      </w:r>
      <w:r w:rsidRPr="008D4469">
        <w:rPr>
          <w:rFonts w:ascii="Times New Roman" w:hAnsi="Times New Roman" w:cs="Times New Roman"/>
          <w:sz w:val="24"/>
          <w:szCs w:val="24"/>
          <w:vertAlign w:val="subscript"/>
        </w:rPr>
        <w:t xml:space="preserve"> </w:t>
      </w:r>
      <w:r w:rsidRPr="008D4469">
        <w:rPr>
          <w:rFonts w:ascii="Times New Roman" w:hAnsi="Times New Roman" w:cs="Times New Roman"/>
          <w:sz w:val="24"/>
          <w:szCs w:val="24"/>
        </w:rPr>
        <w:t>concentrations from final NH</w:t>
      </w:r>
      <w:r w:rsidRPr="008D4469">
        <w:rPr>
          <w:rFonts w:ascii="Times New Roman" w:hAnsi="Times New Roman" w:cs="Times New Roman"/>
          <w:sz w:val="24"/>
          <w:szCs w:val="24"/>
          <w:vertAlign w:val="subscript"/>
        </w:rPr>
        <w:t>4</w:t>
      </w:r>
      <w:r>
        <w:rPr>
          <w:rFonts w:ascii="Times New Roman" w:hAnsi="Times New Roman" w:cs="Times New Roman"/>
          <w:sz w:val="24"/>
          <w:szCs w:val="24"/>
          <w:vertAlign w:val="superscript"/>
        </w:rPr>
        <w:t>+</w:t>
      </w:r>
      <w:r w:rsidRPr="008D4469">
        <w:rPr>
          <w:rFonts w:ascii="Times New Roman" w:hAnsi="Times New Roman" w:cs="Times New Roman"/>
          <w:sz w:val="24"/>
          <w:szCs w:val="24"/>
          <w:vertAlign w:val="subscript"/>
        </w:rPr>
        <w:t xml:space="preserve"> </w:t>
      </w:r>
      <w:r w:rsidRPr="008D4469">
        <w:rPr>
          <w:rFonts w:ascii="Times New Roman" w:hAnsi="Times New Roman" w:cs="Times New Roman"/>
          <w:sz w:val="24"/>
          <w:szCs w:val="24"/>
        </w:rPr>
        <w:t>and NO</w:t>
      </w:r>
      <w:r w:rsidRPr="008D4469">
        <w:rPr>
          <w:rFonts w:ascii="Times New Roman" w:hAnsi="Times New Roman" w:cs="Times New Roman"/>
          <w:sz w:val="24"/>
          <w:szCs w:val="24"/>
          <w:vertAlign w:val="subscript"/>
        </w:rPr>
        <w:t>3</w:t>
      </w:r>
      <w:r>
        <w:rPr>
          <w:rFonts w:ascii="Times New Roman" w:hAnsi="Times New Roman" w:cs="Times New Roman"/>
          <w:sz w:val="24"/>
          <w:szCs w:val="24"/>
          <w:vertAlign w:val="superscript"/>
        </w:rPr>
        <w:t>-</w:t>
      </w:r>
      <w:r w:rsidRPr="008D4469">
        <w:rPr>
          <w:rFonts w:ascii="Times New Roman" w:hAnsi="Times New Roman" w:cs="Times New Roman"/>
          <w:sz w:val="24"/>
          <w:szCs w:val="24"/>
          <w:vertAlign w:val="subscript"/>
        </w:rPr>
        <w:t xml:space="preserve"> </w:t>
      </w:r>
      <w:r w:rsidRPr="008D4469">
        <w:rPr>
          <w:rFonts w:ascii="Times New Roman" w:hAnsi="Times New Roman" w:cs="Times New Roman"/>
          <w:sz w:val="24"/>
          <w:szCs w:val="24"/>
        </w:rPr>
        <w:t xml:space="preserve">concentrations. Net </w:t>
      </w:r>
      <w:r w:rsidRPr="00772257">
        <w:rPr>
          <w:rFonts w:ascii="Times New Roman" w:hAnsi="Times New Roman" w:cs="Times New Roman"/>
          <w:sz w:val="24"/>
          <w:szCs w:val="24"/>
        </w:rPr>
        <w:t>nitrification rate was calculated by final NO</w:t>
      </w:r>
      <w:r w:rsidRPr="00772257">
        <w:rPr>
          <w:rFonts w:ascii="Times New Roman" w:hAnsi="Times New Roman" w:cs="Times New Roman"/>
          <w:sz w:val="24"/>
          <w:szCs w:val="24"/>
          <w:vertAlign w:val="subscript"/>
        </w:rPr>
        <w:t>3</w:t>
      </w:r>
      <w:r w:rsidRPr="00772257">
        <w:rPr>
          <w:rFonts w:ascii="Times New Roman" w:hAnsi="Times New Roman" w:cs="Times New Roman"/>
          <w:sz w:val="24"/>
          <w:szCs w:val="24"/>
          <w:vertAlign w:val="superscript"/>
        </w:rPr>
        <w:t>-</w:t>
      </w:r>
      <w:r w:rsidRPr="00772257">
        <w:rPr>
          <w:rFonts w:ascii="Times New Roman" w:hAnsi="Times New Roman" w:cs="Times New Roman"/>
          <w:sz w:val="24"/>
          <w:szCs w:val="24"/>
        </w:rPr>
        <w:t xml:space="preserve"> concentrations minus initial field NO</w:t>
      </w:r>
      <w:r w:rsidRPr="00772257">
        <w:rPr>
          <w:rFonts w:ascii="Times New Roman" w:hAnsi="Times New Roman" w:cs="Times New Roman"/>
          <w:sz w:val="24"/>
          <w:szCs w:val="24"/>
          <w:vertAlign w:val="subscript"/>
        </w:rPr>
        <w:t>3</w:t>
      </w:r>
      <w:r w:rsidRPr="00772257">
        <w:rPr>
          <w:rFonts w:ascii="Times New Roman" w:hAnsi="Times New Roman" w:cs="Times New Roman"/>
          <w:sz w:val="24"/>
          <w:szCs w:val="24"/>
          <w:vertAlign w:val="superscript"/>
        </w:rPr>
        <w:t>-</w:t>
      </w:r>
      <w:r w:rsidRPr="00772257">
        <w:rPr>
          <w:rFonts w:ascii="Times New Roman" w:hAnsi="Times New Roman" w:cs="Times New Roman"/>
          <w:sz w:val="24"/>
          <w:szCs w:val="24"/>
        </w:rPr>
        <w:t xml:space="preserve"> concentrations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{"citationID":"a1un4l9bbo1","properties":{"formattedCitation":"(Ross et al., 2009)","plainCitation":"(Ross et al., 2009)"},"citationItems":[{"id":190,"uris":["http://zotero.org/users/3721188/items/6AS6ZMZR"],"uri":["http://zotero.org/users/3721188/items/6AS6ZMZR"],"itemData":{"id":190,"type":"article-journal","title":"A cross-site comparison of factors influencing soil nitrification rates in northeastern USA forested watersheds","container-title":"Ecosystems","page":"158–178","volume":"12","issue":"1","source":"Google Scholar","author":[{"family":"Ross","given":"Donald S."},{"family":"Wemple","given":"Beverley C."},{"family":"Jamison","given":"Austin E."},{"family":"Fredriksen","given":"Guinevere"},{"family":"Shanley","given":"James B."},{"family":"Lawrence","given":"Gregory B."},{"family":"Bailey","given":"Scott W."},{"family":"Campbell","given":"John L."}],"issued":{"date-parts":[["2009"]]}}}],"schema":"https://github.com/citation-style-language/schema/raw/master/csl-citation.json"} </w:instrText>
      </w:r>
      <w:r>
        <w:rPr>
          <w:rFonts w:ascii="Times New Roman" w:hAnsi="Times New Roman" w:cs="Times New Roman"/>
          <w:sz w:val="24"/>
          <w:szCs w:val="24"/>
        </w:rPr>
        <w:fldChar w:fldCharType="separate"/>
      </w:r>
      <w:r w:rsidRPr="00C75005">
        <w:rPr>
          <w:rFonts w:ascii="Times New Roman" w:hAnsi="Times New Roman" w:cs="Times New Roman"/>
          <w:sz w:val="24"/>
        </w:rPr>
        <w:t>(Ross et al., 2009)</w:t>
      </w:r>
      <w:r>
        <w:rPr>
          <w:rFonts w:ascii="Times New Roman" w:hAnsi="Times New Roman" w:cs="Times New Roman"/>
          <w:sz w:val="24"/>
          <w:szCs w:val="24"/>
        </w:rPr>
        <w:fldChar w:fldCharType="end"/>
      </w:r>
      <w:r w:rsidRPr="00772257">
        <w:rPr>
          <w:rFonts w:ascii="Times New Roman" w:hAnsi="Times New Roman" w:cs="Times New Roman"/>
          <w:sz w:val="24"/>
          <w:szCs w:val="24"/>
        </w:rPr>
        <w:t>. Moisture-correction was done for each sample to correct for differences in soil water content and</w:t>
      </w:r>
      <w:r w:rsidRPr="0087139E">
        <w:rPr>
          <w:rFonts w:ascii="Times New Roman" w:hAnsi="Times New Roman" w:cs="Times New Roman"/>
          <w:sz w:val="24"/>
          <w:szCs w:val="24"/>
        </w:rPr>
        <w:t xml:space="preserve"> express results in dry weight equivalents.</w:t>
      </w:r>
      <w:r>
        <w:rPr>
          <w:rFonts w:ascii="Times New Roman" w:hAnsi="Times New Roman" w:cs="Times New Roman"/>
          <w:sz w:val="24"/>
          <w:szCs w:val="24"/>
        </w:rPr>
        <w:t xml:space="preserve"> </w:t>
      </w:r>
      <w:r w:rsidRPr="008D4469">
        <w:rPr>
          <w:rFonts w:ascii="Times New Roman" w:hAnsi="Times New Roman" w:cs="Times New Roman"/>
          <w:sz w:val="24"/>
          <w:szCs w:val="24"/>
        </w:rPr>
        <w:t>N mineralization/nitrif</w:t>
      </w:r>
      <w:r>
        <w:rPr>
          <w:rFonts w:ascii="Times New Roman" w:hAnsi="Times New Roman" w:cs="Times New Roman"/>
          <w:sz w:val="24"/>
          <w:szCs w:val="24"/>
        </w:rPr>
        <w:t>ication rate were expressed in mg N per kg</w:t>
      </w:r>
      <w:r w:rsidRPr="008D4469">
        <w:rPr>
          <w:rFonts w:ascii="Times New Roman" w:hAnsi="Times New Roman" w:cs="Times New Roman"/>
          <w:sz w:val="24"/>
          <w:szCs w:val="24"/>
        </w:rPr>
        <w:t xml:space="preserve"> dry soil.</w:t>
      </w:r>
    </w:p>
    <w:p w:rsidR="00F66B1C" w:rsidRDefault="00F66B1C" w:rsidP="00F66B1C"/>
    <w:p w:rsidR="00E15872" w:rsidRDefault="002B268C"/>
    <w:sectPr w:rsidR="00E15872" w:rsidSect="00596E9D">
      <w:pgSz w:w="12240" w:h="15840"/>
      <w:pgMar w:top="126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B1C"/>
    <w:rsid w:val="002B268C"/>
    <w:rsid w:val="005F0890"/>
    <w:rsid w:val="00701021"/>
    <w:rsid w:val="008E4317"/>
    <w:rsid w:val="00D1187A"/>
    <w:rsid w:val="00F66B1C"/>
    <w:rsid w:val="00FA3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34444"/>
  <w15:chartTrackingRefBased/>
  <w15:docId w15:val="{E6AF1167-1869-4CA5-B99E-72EAE9DA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6B1C"/>
    <w:pPr>
      <w:spacing w:after="200" w:line="276" w:lineRule="auto"/>
    </w:pPr>
  </w:style>
  <w:style w:type="paragraph" w:styleId="Heading3">
    <w:name w:val="heading 3"/>
    <w:basedOn w:val="Normal"/>
    <w:next w:val="Normal"/>
    <w:link w:val="Heading3Char"/>
    <w:autoRedefine/>
    <w:uiPriority w:val="9"/>
    <w:unhideWhenUsed/>
    <w:qFormat/>
    <w:rsid w:val="00F66B1C"/>
    <w:pPr>
      <w:keepNext/>
      <w:keepLines/>
      <w:spacing w:after="0" w:line="480" w:lineRule="auto"/>
      <w:outlineLvl w:val="2"/>
    </w:pPr>
    <w:rPr>
      <w:rFonts w:ascii="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6B1C"/>
    <w:rPr>
      <w:rFonts w:ascii="Times New Roman" w:hAnsi="Times New Roman" w:cs="Times New Roman"/>
      <w:b/>
      <w:bCs/>
      <w:i/>
      <w:sz w:val="24"/>
      <w:szCs w:val="24"/>
    </w:rPr>
  </w:style>
  <w:style w:type="table" w:styleId="TableGrid">
    <w:name w:val="Table Grid"/>
    <w:basedOn w:val="TableNormal"/>
    <w:uiPriority w:val="59"/>
    <w:rsid w:val="00F66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66B1C"/>
    <w:pPr>
      <w:spacing w:line="240" w:lineRule="auto"/>
    </w:pPr>
    <w:rPr>
      <w:b/>
      <w:bCs/>
      <w:color w:val="4472C4" w:themeColor="accent1"/>
      <w:sz w:val="18"/>
      <w:szCs w:val="18"/>
    </w:rPr>
  </w:style>
  <w:style w:type="character" w:styleId="LineNumber">
    <w:name w:val="line number"/>
    <w:basedOn w:val="DefaultParagraphFont"/>
    <w:uiPriority w:val="99"/>
    <w:semiHidden/>
    <w:unhideWhenUsed/>
    <w:rsid w:val="00F66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728</Words>
  <Characters>4150</Characters>
  <Application>Microsoft Office Word</Application>
  <DocSecurity>0</DocSecurity>
  <Lines>34</Lines>
  <Paragraphs>9</Paragraphs>
  <ScaleCrop>false</ScaleCrop>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Paliza Shrestha</dc:creator>
  <cp:keywords/>
  <dc:description/>
  <cp:lastModifiedBy>Paliza Shrestha</cp:lastModifiedBy>
  <cp:revision>2</cp:revision>
  <dcterms:created xsi:type="dcterms:W3CDTF">2017-12-19T04:59:00Z</dcterms:created>
  <dcterms:modified xsi:type="dcterms:W3CDTF">2017-12-19T05:01:00Z</dcterms:modified>
</cp:coreProperties>
</file>