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6D" w:rsidRDefault="000E686D">
      <w:pPr>
        <w:rPr>
          <w:rFonts w:ascii="Times New Roman" w:hAnsi="Times New Roman" w:cs="Times New Roman"/>
          <w:sz w:val="24"/>
          <w:szCs w:val="24"/>
        </w:rPr>
      </w:pPr>
      <w:r w:rsidRPr="000E686D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Pr="000E686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E686D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Pr="000E686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E686D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0E686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E68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686D">
        <w:rPr>
          <w:rFonts w:ascii="Times New Roman" w:hAnsi="Times New Roman" w:cs="Times New Roman"/>
          <w:sz w:val="24"/>
          <w:szCs w:val="24"/>
        </w:rPr>
        <w:t xml:space="preserve">Example classification tree used in </w:t>
      </w:r>
      <w:r w:rsidR="004F0ED8">
        <w:rPr>
          <w:rFonts w:ascii="Times New Roman" w:hAnsi="Times New Roman" w:cs="Times New Roman"/>
          <w:sz w:val="24"/>
          <w:szCs w:val="24"/>
        </w:rPr>
        <w:t xml:space="preserve">random forest (RF) </w:t>
      </w:r>
      <w:r w:rsidRPr="000E686D">
        <w:rPr>
          <w:rFonts w:ascii="Times New Roman" w:hAnsi="Times New Roman" w:cs="Times New Roman"/>
          <w:sz w:val="24"/>
          <w:szCs w:val="24"/>
        </w:rPr>
        <w:t>models to assess entanglement and vessel strike injury severity.</w:t>
      </w:r>
      <w:r w:rsidR="004F0ED8">
        <w:rPr>
          <w:rFonts w:ascii="Times New Roman" w:hAnsi="Times New Roman" w:cs="Times New Roman"/>
          <w:sz w:val="24"/>
          <w:szCs w:val="24"/>
        </w:rPr>
        <w:t xml:space="preserve"> Each tree is unique in construction, based on a bootstrap sample taken from all known-outcome cases. In our study, we force each tree to be built with equal numbers of ‘</w:t>
      </w:r>
      <w:proofErr w:type="spellStart"/>
      <w:r w:rsidR="004F0ED8" w:rsidRPr="004F0ED8">
        <w:rPr>
          <w:rFonts w:ascii="Times New Roman" w:hAnsi="Times New Roman" w:cs="Times New Roman"/>
          <w:i/>
          <w:sz w:val="24"/>
          <w:szCs w:val="24"/>
        </w:rPr>
        <w:t>dead.decline</w:t>
      </w:r>
      <w:proofErr w:type="spellEnd"/>
      <w:r w:rsidR="004F0ED8">
        <w:rPr>
          <w:rFonts w:ascii="Times New Roman" w:hAnsi="Times New Roman" w:cs="Times New Roman"/>
          <w:sz w:val="24"/>
          <w:szCs w:val="24"/>
        </w:rPr>
        <w:t>’ vs ‘</w:t>
      </w:r>
      <w:r w:rsidR="004F0ED8" w:rsidRPr="004F0ED8">
        <w:rPr>
          <w:rFonts w:ascii="Times New Roman" w:hAnsi="Times New Roman" w:cs="Times New Roman"/>
          <w:i/>
          <w:sz w:val="24"/>
          <w:szCs w:val="24"/>
        </w:rPr>
        <w:t>recovered</w:t>
      </w:r>
      <w:r w:rsidR="004F0ED8">
        <w:rPr>
          <w:rFonts w:ascii="Times New Roman" w:hAnsi="Times New Roman" w:cs="Times New Roman"/>
          <w:sz w:val="24"/>
          <w:szCs w:val="24"/>
        </w:rPr>
        <w:t xml:space="preserve">’ health classes, as we are equally-interested in accurate prediction of each class. This example tree starts with a sample of 10 injury cases (5 of each known outcome class). </w:t>
      </w:r>
      <w:r w:rsidR="009278B6">
        <w:rPr>
          <w:rFonts w:ascii="Times New Roman" w:hAnsi="Times New Roman" w:cs="Times New Roman"/>
          <w:sz w:val="24"/>
          <w:szCs w:val="24"/>
        </w:rPr>
        <w:t>Out of</w:t>
      </w:r>
      <w:r w:rsidR="004F0ED8">
        <w:rPr>
          <w:rFonts w:ascii="Times New Roman" w:hAnsi="Times New Roman" w:cs="Times New Roman"/>
          <w:sz w:val="24"/>
          <w:szCs w:val="24"/>
        </w:rPr>
        <w:t xml:space="preserve"> </w:t>
      </w:r>
      <w:r w:rsidR="004F0ED8" w:rsidRPr="004F0ED8">
        <w:rPr>
          <w:rFonts w:ascii="Times New Roman" w:hAnsi="Times New Roman" w:cs="Times New Roman"/>
          <w:i/>
          <w:sz w:val="24"/>
          <w:szCs w:val="24"/>
        </w:rPr>
        <w:t>n</w:t>
      </w:r>
      <w:r w:rsidR="004F0ED8">
        <w:rPr>
          <w:rFonts w:ascii="Times New Roman" w:hAnsi="Times New Roman" w:cs="Times New Roman"/>
          <w:sz w:val="24"/>
          <w:szCs w:val="24"/>
        </w:rPr>
        <w:t xml:space="preserve"> variables, </w:t>
      </w:r>
      <m:oMath>
        <m:r>
          <w:rPr>
            <w:rFonts w:ascii="Cambria Math" w:hAnsi="Cambria Math" w:cs="Times New Roman"/>
            <w:sz w:val="24"/>
            <w:szCs w:val="24"/>
          </w:rPr>
          <m:t>√n</m:t>
        </m:r>
      </m:oMath>
      <w:r w:rsidR="004F0ED8">
        <w:rPr>
          <w:rFonts w:ascii="Times New Roman" w:hAnsi="Times New Roman" w:cs="Times New Roman"/>
          <w:sz w:val="24"/>
          <w:szCs w:val="24"/>
        </w:rPr>
        <w:t xml:space="preserve"> are randomly chosen as potential splitters of data in the parent (top) node. The variable that best separates cases into </w:t>
      </w:r>
      <w:proofErr w:type="spellStart"/>
      <w:r w:rsidR="004F0ED8" w:rsidRPr="004F0ED8">
        <w:rPr>
          <w:rFonts w:ascii="Times New Roman" w:hAnsi="Times New Roman" w:cs="Times New Roman"/>
          <w:i/>
          <w:sz w:val="24"/>
          <w:szCs w:val="24"/>
        </w:rPr>
        <w:t>dead.decline</w:t>
      </w:r>
      <w:proofErr w:type="spellEnd"/>
      <w:r w:rsidR="004F0ED8">
        <w:rPr>
          <w:rFonts w:ascii="Times New Roman" w:hAnsi="Times New Roman" w:cs="Times New Roman"/>
          <w:sz w:val="24"/>
          <w:szCs w:val="24"/>
        </w:rPr>
        <w:t xml:space="preserve"> vs </w:t>
      </w:r>
      <w:r w:rsidR="004F0ED8" w:rsidRPr="004F0ED8">
        <w:rPr>
          <w:rFonts w:ascii="Times New Roman" w:hAnsi="Times New Roman" w:cs="Times New Roman"/>
          <w:i/>
          <w:sz w:val="24"/>
          <w:szCs w:val="24"/>
        </w:rPr>
        <w:t>recovered</w:t>
      </w:r>
      <w:r w:rsidR="004F0ED8">
        <w:rPr>
          <w:rFonts w:ascii="Times New Roman" w:hAnsi="Times New Roman" w:cs="Times New Roman"/>
          <w:sz w:val="24"/>
          <w:szCs w:val="24"/>
        </w:rPr>
        <w:t xml:space="preserve"> classes (in this case, was gear constricting? Y/N) is chosen for the initial split. Data continue to be split based on successively chosen variables until all cases in terminal nodes (=squares) are of a single class. This tree represents one of 1,000 random boo</w:t>
      </w:r>
      <w:r w:rsidR="00996F64">
        <w:rPr>
          <w:rFonts w:ascii="Times New Roman" w:hAnsi="Times New Roman" w:cs="Times New Roman"/>
          <w:sz w:val="24"/>
          <w:szCs w:val="24"/>
        </w:rPr>
        <w:t>t</w:t>
      </w:r>
      <w:r w:rsidR="004F0ED8">
        <w:rPr>
          <w:rFonts w:ascii="Times New Roman" w:hAnsi="Times New Roman" w:cs="Times New Roman"/>
          <w:sz w:val="24"/>
          <w:szCs w:val="24"/>
        </w:rPr>
        <w:t xml:space="preserve">strap trees used in </w:t>
      </w:r>
      <w:r w:rsidR="00996F64">
        <w:rPr>
          <w:rFonts w:ascii="Times New Roman" w:hAnsi="Times New Roman" w:cs="Times New Roman"/>
          <w:sz w:val="24"/>
          <w:szCs w:val="24"/>
        </w:rPr>
        <w:t>construction of</w:t>
      </w:r>
      <w:r w:rsidR="004F0ED8">
        <w:rPr>
          <w:rFonts w:ascii="Times New Roman" w:hAnsi="Times New Roman" w:cs="Times New Roman"/>
          <w:sz w:val="24"/>
          <w:szCs w:val="24"/>
        </w:rPr>
        <w:t xml:space="preserve"> RF models.</w:t>
      </w:r>
      <w:r w:rsidR="001855B6">
        <w:rPr>
          <w:rFonts w:ascii="Times New Roman" w:hAnsi="Times New Roman" w:cs="Times New Roman"/>
          <w:sz w:val="24"/>
          <w:szCs w:val="24"/>
        </w:rPr>
        <w:t xml:space="preserve"> Each tree is unique because it is based on a different initial bootstrap set of data</w:t>
      </w:r>
      <w:r w:rsidR="00AF2C93">
        <w:rPr>
          <w:rFonts w:ascii="Times New Roman" w:hAnsi="Times New Roman" w:cs="Times New Roman"/>
          <w:sz w:val="24"/>
          <w:szCs w:val="24"/>
        </w:rPr>
        <w:t xml:space="preserve"> and contains different variables</w:t>
      </w:r>
      <w:r w:rsidR="001855B6">
        <w:rPr>
          <w:rFonts w:ascii="Times New Roman" w:hAnsi="Times New Roman" w:cs="Times New Roman"/>
          <w:sz w:val="24"/>
          <w:szCs w:val="24"/>
        </w:rPr>
        <w:t>.</w:t>
      </w:r>
    </w:p>
    <w:p w:rsidR="004F0ED8" w:rsidRPr="000E686D" w:rsidRDefault="004F0ED8">
      <w:pPr>
        <w:rPr>
          <w:rFonts w:ascii="Times New Roman" w:hAnsi="Times New Roman" w:cs="Times New Roman"/>
          <w:sz w:val="24"/>
          <w:szCs w:val="24"/>
        </w:rPr>
      </w:pPr>
    </w:p>
    <w:p w:rsidR="000E686D" w:rsidRPr="000E686D" w:rsidRDefault="000E686D">
      <w:pPr>
        <w:rPr>
          <w:rFonts w:ascii="Times New Roman" w:hAnsi="Times New Roman" w:cs="Times New Roman"/>
          <w:sz w:val="24"/>
          <w:szCs w:val="24"/>
        </w:rPr>
      </w:pPr>
      <w:r w:rsidRPr="000E68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985" cy="334124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 Example Large Whale RF tr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985" cy="334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F64" w:rsidRDefault="00996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686D" w:rsidRDefault="000E686D" w:rsidP="000E686D">
      <w:pPr>
        <w:jc w:val="both"/>
        <w:rPr>
          <w:rFonts w:ascii="Times New Roman" w:hAnsi="Times New Roman" w:cs="Times New Roman"/>
          <w:sz w:val="24"/>
          <w:szCs w:val="24"/>
        </w:rPr>
      </w:pPr>
      <w:r w:rsidRPr="000E68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2. </w:t>
      </w:r>
      <w:r w:rsidRPr="000E686D">
        <w:rPr>
          <w:rFonts w:ascii="Times New Roman" w:hAnsi="Times New Roman" w:cs="Times New Roman"/>
          <w:sz w:val="24"/>
          <w:szCs w:val="24"/>
        </w:rPr>
        <w:t>Ensemble of bootstrap trees (= a random forest) used as models for entanglement and vessel strike risk.</w:t>
      </w:r>
      <w:r w:rsidR="0047325A">
        <w:rPr>
          <w:rFonts w:ascii="Times New Roman" w:hAnsi="Times New Roman" w:cs="Times New Roman"/>
          <w:sz w:val="24"/>
          <w:szCs w:val="24"/>
        </w:rPr>
        <w:t xml:space="preserve"> Model cross-validation is accomplished by introducing out-of-bag (OOB) samples (</w:t>
      </w:r>
      <w:r w:rsidR="00CC6BFE">
        <w:rPr>
          <w:rFonts w:ascii="Times New Roman" w:hAnsi="Times New Roman" w:cs="Times New Roman"/>
          <w:sz w:val="24"/>
          <w:szCs w:val="24"/>
        </w:rPr>
        <w:t>known outcome cases excluded from individual</w:t>
      </w:r>
      <w:r w:rsidR="0047325A">
        <w:rPr>
          <w:rFonts w:ascii="Times New Roman" w:hAnsi="Times New Roman" w:cs="Times New Roman"/>
          <w:sz w:val="24"/>
          <w:szCs w:val="24"/>
        </w:rPr>
        <w:t xml:space="preserve"> tree construction) to each tree</w:t>
      </w:r>
      <w:r w:rsidR="00925342">
        <w:rPr>
          <w:rFonts w:ascii="Times New Roman" w:hAnsi="Times New Roman" w:cs="Times New Roman"/>
          <w:sz w:val="24"/>
          <w:szCs w:val="24"/>
        </w:rPr>
        <w:t>. Predictions for OOB samples are dependent upon the variable characteristics</w:t>
      </w:r>
      <w:r w:rsidR="0047325A">
        <w:rPr>
          <w:rFonts w:ascii="Times New Roman" w:hAnsi="Times New Roman" w:cs="Times New Roman"/>
          <w:sz w:val="24"/>
          <w:szCs w:val="24"/>
        </w:rPr>
        <w:t xml:space="preserve">, which </w:t>
      </w:r>
      <w:r w:rsidR="00925342">
        <w:rPr>
          <w:rFonts w:ascii="Times New Roman" w:hAnsi="Times New Roman" w:cs="Times New Roman"/>
          <w:sz w:val="24"/>
          <w:szCs w:val="24"/>
        </w:rPr>
        <w:t xml:space="preserve">determine which terminal node (squares) the </w:t>
      </w:r>
      <w:r w:rsidR="00996F64">
        <w:rPr>
          <w:rFonts w:ascii="Times New Roman" w:hAnsi="Times New Roman" w:cs="Times New Roman"/>
          <w:sz w:val="24"/>
          <w:szCs w:val="24"/>
        </w:rPr>
        <w:t>case</w:t>
      </w:r>
      <w:r w:rsidR="00925342">
        <w:rPr>
          <w:rFonts w:ascii="Times New Roman" w:hAnsi="Times New Roman" w:cs="Times New Roman"/>
          <w:sz w:val="24"/>
          <w:szCs w:val="24"/>
        </w:rPr>
        <w:t xml:space="preserve"> is assigned to. All </w:t>
      </w:r>
      <w:r w:rsidR="00996F64">
        <w:rPr>
          <w:rFonts w:ascii="Times New Roman" w:hAnsi="Times New Roman" w:cs="Times New Roman"/>
          <w:sz w:val="24"/>
          <w:szCs w:val="24"/>
        </w:rPr>
        <w:t>cases</w:t>
      </w:r>
      <w:r w:rsidR="00925342">
        <w:rPr>
          <w:rFonts w:ascii="Times New Roman" w:hAnsi="Times New Roman" w:cs="Times New Roman"/>
          <w:sz w:val="24"/>
          <w:szCs w:val="24"/>
        </w:rPr>
        <w:t xml:space="preserve"> are eventually used as OOB through the bootstrap process and a sufficient number of trees, which allows for cross-validated error rates of each model to be calculated</w:t>
      </w:r>
      <w:r w:rsidR="00996F64">
        <w:rPr>
          <w:rFonts w:ascii="Times New Roman" w:hAnsi="Times New Roman" w:cs="Times New Roman"/>
          <w:sz w:val="24"/>
          <w:szCs w:val="24"/>
        </w:rPr>
        <w:t xml:space="preserve"> and summarized as confusion matrices</w:t>
      </w:r>
      <w:r w:rsidR="00925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25A" w:rsidRPr="000E686D" w:rsidRDefault="0047325A" w:rsidP="000E68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86D" w:rsidRDefault="000E686D">
      <w:r>
        <w:rPr>
          <w:noProof/>
        </w:rPr>
        <w:drawing>
          <wp:inline distT="0" distB="0" distL="0" distR="0">
            <wp:extent cx="5943600" cy="19343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 Generic random forest ensem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6D" w:rsidRDefault="000E686D"/>
    <w:p w:rsidR="00996F64" w:rsidRDefault="00996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686D" w:rsidRDefault="000E686D">
      <w:pPr>
        <w:rPr>
          <w:rFonts w:ascii="Times New Roman" w:eastAsia="Calibri" w:hAnsi="Times New Roman" w:cs="Times New Roman"/>
          <w:sz w:val="24"/>
          <w:szCs w:val="24"/>
        </w:rPr>
      </w:pPr>
      <w:r w:rsidRPr="000E68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68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686D">
        <w:rPr>
          <w:rFonts w:ascii="Times New Roman" w:eastAsia="Calibri" w:hAnsi="Times New Roman" w:cs="Times New Roman"/>
          <w:sz w:val="24"/>
          <w:szCs w:val="24"/>
        </w:rPr>
        <w:t>Novel data</w:t>
      </w:r>
      <w:r w:rsidR="00925342">
        <w:rPr>
          <w:rFonts w:ascii="Times New Roman" w:eastAsia="Calibri" w:hAnsi="Times New Roman" w:cs="Times New Roman"/>
          <w:sz w:val="24"/>
          <w:szCs w:val="24"/>
        </w:rPr>
        <w:t xml:space="preserve"> (unknown outcome</w:t>
      </w:r>
      <w:r w:rsidR="001855B6">
        <w:rPr>
          <w:rFonts w:ascii="Times New Roman" w:eastAsia="Calibri" w:hAnsi="Times New Roman" w:cs="Times New Roman"/>
          <w:sz w:val="24"/>
          <w:szCs w:val="24"/>
        </w:rPr>
        <w:t xml:space="preserve"> case</w:t>
      </w:r>
      <w:r w:rsidR="00925342">
        <w:rPr>
          <w:rFonts w:ascii="Times New Roman" w:eastAsia="Calibri" w:hAnsi="Times New Roman" w:cs="Times New Roman"/>
          <w:sz w:val="24"/>
          <w:szCs w:val="24"/>
        </w:rPr>
        <w:t>s)</w:t>
      </w:r>
      <w:r w:rsidRPr="000E686D">
        <w:rPr>
          <w:rFonts w:ascii="Times New Roman" w:eastAsia="Calibri" w:hAnsi="Times New Roman" w:cs="Times New Roman"/>
          <w:sz w:val="24"/>
          <w:szCs w:val="24"/>
        </w:rPr>
        <w:t xml:space="preserve"> not used in the construction of the random forest </w:t>
      </w:r>
      <w:r w:rsidR="001855B6">
        <w:rPr>
          <w:rFonts w:ascii="Times New Roman" w:eastAsia="Calibri" w:hAnsi="Times New Roman" w:cs="Times New Roman"/>
          <w:sz w:val="24"/>
          <w:szCs w:val="24"/>
        </w:rPr>
        <w:t>are</w:t>
      </w:r>
      <w:r w:rsidRPr="000E686D">
        <w:rPr>
          <w:rFonts w:ascii="Times New Roman" w:eastAsia="Calibri" w:hAnsi="Times New Roman" w:cs="Times New Roman"/>
          <w:sz w:val="24"/>
          <w:szCs w:val="24"/>
        </w:rPr>
        <w:t xml:space="preserve"> introduced to the </w:t>
      </w:r>
      <w:r w:rsidR="00DB66D8">
        <w:rPr>
          <w:rFonts w:ascii="Times New Roman" w:eastAsia="Calibri" w:hAnsi="Times New Roman" w:cs="Times New Roman"/>
          <w:sz w:val="24"/>
          <w:szCs w:val="24"/>
        </w:rPr>
        <w:t xml:space="preserve">existing </w:t>
      </w:r>
      <w:r w:rsidRPr="000E686D">
        <w:rPr>
          <w:rFonts w:ascii="Times New Roman" w:eastAsia="Calibri" w:hAnsi="Times New Roman" w:cs="Times New Roman"/>
          <w:sz w:val="24"/>
          <w:szCs w:val="24"/>
        </w:rPr>
        <w:t>ensemble of trees</w:t>
      </w:r>
      <w:r w:rsidR="00DB6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86D">
        <w:rPr>
          <w:rFonts w:ascii="Times New Roman" w:eastAsia="Calibri" w:hAnsi="Times New Roman" w:cs="Times New Roman"/>
          <w:sz w:val="24"/>
          <w:szCs w:val="24"/>
        </w:rPr>
        <w:t>and predictions of health status are made for each case</w:t>
      </w:r>
      <w:r w:rsidR="00DB66D8">
        <w:rPr>
          <w:rFonts w:ascii="Times New Roman" w:eastAsia="Calibri" w:hAnsi="Times New Roman" w:cs="Times New Roman"/>
          <w:sz w:val="24"/>
          <w:szCs w:val="24"/>
        </w:rPr>
        <w:t>, depending on the values of variables in each narrative</w:t>
      </w:r>
      <w:r w:rsidR="00230ECC">
        <w:rPr>
          <w:rFonts w:ascii="Times New Roman" w:eastAsia="Calibri" w:hAnsi="Times New Roman" w:cs="Times New Roman"/>
          <w:sz w:val="24"/>
          <w:szCs w:val="24"/>
        </w:rPr>
        <w:t xml:space="preserve"> and which terminal node the case falls into</w:t>
      </w:r>
      <w:r w:rsidRPr="000E68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30ECC">
        <w:rPr>
          <w:rFonts w:ascii="Times New Roman" w:eastAsia="Calibri" w:hAnsi="Times New Roman" w:cs="Times New Roman"/>
          <w:sz w:val="24"/>
          <w:szCs w:val="24"/>
        </w:rPr>
        <w:t xml:space="preserve">The probability of </w:t>
      </w:r>
      <w:r w:rsidR="001B14CB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1B14CB" w:rsidRPr="001B14CB">
        <w:rPr>
          <w:rFonts w:ascii="Times New Roman" w:eastAsia="Calibri" w:hAnsi="Times New Roman" w:cs="Times New Roman"/>
          <w:i/>
          <w:sz w:val="24"/>
          <w:szCs w:val="24"/>
        </w:rPr>
        <w:t>Dead.Decline</w:t>
      </w:r>
      <w:proofErr w:type="spellEnd"/>
      <w:r w:rsidR="001B14CB">
        <w:rPr>
          <w:rFonts w:ascii="Times New Roman" w:eastAsia="Calibri" w:hAnsi="Times New Roman" w:cs="Times New Roman"/>
          <w:sz w:val="24"/>
          <w:szCs w:val="24"/>
        </w:rPr>
        <w:t>’</w:t>
      </w:r>
      <w:r w:rsidR="00230ECC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 w:rsidR="001B14CB">
        <w:rPr>
          <w:rFonts w:ascii="Times New Roman" w:eastAsia="Calibri" w:hAnsi="Times New Roman" w:cs="Times New Roman"/>
          <w:sz w:val="24"/>
          <w:szCs w:val="24"/>
        </w:rPr>
        <w:t>‘</w:t>
      </w:r>
      <w:r w:rsidR="001B14CB" w:rsidRPr="001B14CB">
        <w:rPr>
          <w:rFonts w:ascii="Times New Roman" w:eastAsia="Calibri" w:hAnsi="Times New Roman" w:cs="Times New Roman"/>
          <w:i/>
          <w:sz w:val="24"/>
          <w:szCs w:val="24"/>
        </w:rPr>
        <w:t>Recovery</w:t>
      </w:r>
      <w:r w:rsidR="001B14CB">
        <w:rPr>
          <w:rFonts w:ascii="Times New Roman" w:eastAsia="Calibri" w:hAnsi="Times New Roman" w:cs="Times New Roman"/>
          <w:sz w:val="24"/>
          <w:szCs w:val="24"/>
        </w:rPr>
        <w:t>’</w:t>
      </w:r>
      <w:r w:rsidR="00230ECC">
        <w:rPr>
          <w:rFonts w:ascii="Times New Roman" w:eastAsia="Calibri" w:hAnsi="Times New Roman" w:cs="Times New Roman"/>
          <w:sz w:val="24"/>
          <w:szCs w:val="24"/>
        </w:rPr>
        <w:t xml:space="preserve"> represents the fraction of forest trees that ‘vote’ for each health status</w:t>
      </w:r>
      <w:r w:rsidR="001B14CB">
        <w:rPr>
          <w:rFonts w:ascii="Times New Roman" w:eastAsia="Calibri" w:hAnsi="Times New Roman" w:cs="Times New Roman"/>
          <w:sz w:val="24"/>
          <w:szCs w:val="24"/>
        </w:rPr>
        <w:t xml:space="preserve"> for each case introduced to the forest</w:t>
      </w:r>
      <w:bookmarkStart w:id="0" w:name="_GoBack"/>
      <w:bookmarkEnd w:id="0"/>
      <w:r w:rsidRPr="000E686D">
        <w:rPr>
          <w:rFonts w:ascii="Times New Roman" w:eastAsia="Calibri" w:hAnsi="Times New Roman" w:cs="Times New Roman"/>
          <w:sz w:val="24"/>
          <w:szCs w:val="24"/>
        </w:rPr>
        <w:t>.</w:t>
      </w:r>
      <w:r w:rsidR="00230ECC">
        <w:rPr>
          <w:rFonts w:ascii="Times New Roman" w:eastAsia="Calibri" w:hAnsi="Times New Roman" w:cs="Times New Roman"/>
          <w:sz w:val="24"/>
          <w:szCs w:val="24"/>
        </w:rPr>
        <w:t xml:space="preserve"> In the example below, if the forest consisted of 3 trees, the health status of the unknown outcome case is predicted as ‘</w:t>
      </w:r>
      <w:proofErr w:type="spellStart"/>
      <w:r w:rsidR="00230ECC" w:rsidRPr="00230ECC">
        <w:rPr>
          <w:rFonts w:ascii="Times New Roman" w:eastAsia="Calibri" w:hAnsi="Times New Roman" w:cs="Times New Roman"/>
          <w:i/>
          <w:sz w:val="24"/>
          <w:szCs w:val="24"/>
        </w:rPr>
        <w:t>Dead.Decline</w:t>
      </w:r>
      <w:proofErr w:type="spellEnd"/>
      <w:r w:rsidR="00230ECC">
        <w:rPr>
          <w:rFonts w:ascii="Times New Roman" w:eastAsia="Calibri" w:hAnsi="Times New Roman" w:cs="Times New Roman"/>
          <w:sz w:val="24"/>
          <w:szCs w:val="24"/>
        </w:rPr>
        <w:t>’, with a probability of 2/3.</w:t>
      </w:r>
    </w:p>
    <w:p w:rsidR="00925342" w:rsidRDefault="00925342">
      <w:pPr>
        <w:rPr>
          <w:rFonts w:ascii="Times New Roman" w:eastAsia="Calibri" w:hAnsi="Times New Roman" w:cs="Times New Roman"/>
          <w:sz w:val="24"/>
          <w:szCs w:val="24"/>
        </w:rPr>
      </w:pPr>
    </w:p>
    <w:p w:rsidR="000E686D" w:rsidRDefault="00925342">
      <w:r>
        <w:rPr>
          <w:noProof/>
        </w:rPr>
        <w:drawing>
          <wp:inline distT="0" distB="0" distL="0" distR="0">
            <wp:extent cx="5943600" cy="19977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 S3 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6D"/>
    <w:rsid w:val="000E686D"/>
    <w:rsid w:val="001855B6"/>
    <w:rsid w:val="001B141B"/>
    <w:rsid w:val="001B14CB"/>
    <w:rsid w:val="001C5021"/>
    <w:rsid w:val="00230ECC"/>
    <w:rsid w:val="0047325A"/>
    <w:rsid w:val="004F0ED8"/>
    <w:rsid w:val="00584D56"/>
    <w:rsid w:val="005E12B7"/>
    <w:rsid w:val="00925342"/>
    <w:rsid w:val="009278B6"/>
    <w:rsid w:val="00996F64"/>
    <w:rsid w:val="00AF2C93"/>
    <w:rsid w:val="00C774AE"/>
    <w:rsid w:val="00CC6BFE"/>
    <w:rsid w:val="00CE65E3"/>
    <w:rsid w:val="00DB66D8"/>
    <w:rsid w:val="00DD4742"/>
    <w:rsid w:val="00D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FBD9"/>
  <w15:chartTrackingRefBased/>
  <w15:docId w15:val="{8BC22B62-EEE4-488D-AB31-D3E4EC9F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328</Words>
  <Characters>2117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jim.carretta</dc:creator>
  <cp:keywords/>
  <dc:description/>
  <cp:lastModifiedBy>jim.carretta</cp:lastModifiedBy>
  <cp:revision>13</cp:revision>
  <dcterms:created xsi:type="dcterms:W3CDTF">2022-01-03T19:12:00Z</dcterms:created>
  <dcterms:modified xsi:type="dcterms:W3CDTF">2022-04-12T21:28:00Z</dcterms:modified>
</cp:coreProperties>
</file>