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D74A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</w:rPr>
      </w:pPr>
      <w:r w:rsidRPr="006A1E98">
        <w:rPr>
          <w:rFonts w:ascii="Calibri" w:eastAsia="Calibri" w:hAnsi="Calibri" w:cs="Times New Roman"/>
          <w:b/>
          <w:sz w:val="24"/>
          <w:szCs w:val="24"/>
        </w:rPr>
        <w:t xml:space="preserve">Supplementary Material </w:t>
      </w:r>
    </w:p>
    <w:p w14:paraId="34F60B6C" w14:textId="77777777" w:rsidR="00F165B1" w:rsidRPr="006A1E98" w:rsidRDefault="00F165B1" w:rsidP="00F165B1">
      <w:pPr>
        <w:tabs>
          <w:tab w:val="left" w:pos="1320"/>
        </w:tabs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6A1E98">
        <w:rPr>
          <w:rFonts w:ascii="Calibri" w:eastAsia="Calibri" w:hAnsi="Calibri" w:cs="Times New Roman"/>
          <w:sz w:val="24"/>
          <w:szCs w:val="24"/>
        </w:rPr>
        <w:t xml:space="preserve">Table S1. Stages of oocyte and embryonic development for female Harlequin Rockfish </w:t>
      </w:r>
      <w:r w:rsidRPr="006A1E98">
        <w:rPr>
          <w:rFonts w:ascii="Calibri" w:eastAsia="Calibri" w:hAnsi="Calibri" w:cs="Times New Roman"/>
          <w:i/>
          <w:sz w:val="24"/>
          <w:szCs w:val="24"/>
        </w:rPr>
        <w:t xml:space="preserve">Sebastes variegatus </w:t>
      </w:r>
      <w:r w:rsidRPr="006A1E98">
        <w:rPr>
          <w:rFonts w:ascii="Calibri" w:eastAsia="Calibri" w:hAnsi="Calibri" w:cs="Times New Roman"/>
          <w:sz w:val="24"/>
          <w:szCs w:val="24"/>
        </w:rPr>
        <w:t>(from Shaw et al. 2012). Phases correspond to Brown-Peterson et al. (2011) standardized terminology.</w:t>
      </w:r>
    </w:p>
    <w:tbl>
      <w:tblPr>
        <w:tblStyle w:val="TableGrid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32"/>
        <w:gridCol w:w="1558"/>
        <w:gridCol w:w="432"/>
        <w:gridCol w:w="5040"/>
      </w:tblGrid>
      <w:tr w:rsidR="00F165B1" w:rsidRPr="006A1E98" w14:paraId="582A7CD8" w14:textId="77777777" w:rsidTr="005049F2">
        <w:trPr>
          <w:trHeight w:hRule="exact" w:val="576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0A65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Status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8AE91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DBD67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Phase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F241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9FA6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Main Histological Description</w:t>
            </w:r>
          </w:p>
        </w:tc>
      </w:tr>
      <w:tr w:rsidR="00F165B1" w:rsidRPr="006A1E98" w14:paraId="64D9A071" w14:textId="77777777" w:rsidTr="005049F2">
        <w:tc>
          <w:tcPr>
            <w:tcW w:w="2160" w:type="dxa"/>
            <w:tcBorders>
              <w:top w:val="single" w:sz="4" w:space="0" w:color="auto"/>
            </w:tcBorders>
          </w:tcPr>
          <w:p w14:paraId="710446A1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C16785D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15145497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7FDDF4D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716C5A85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</w:tr>
      <w:tr w:rsidR="00F165B1" w:rsidRPr="006A1E98" w14:paraId="4E508AE4" w14:textId="77777777" w:rsidTr="005049F2">
        <w:tc>
          <w:tcPr>
            <w:tcW w:w="2160" w:type="dxa"/>
          </w:tcPr>
          <w:p w14:paraId="0BED0045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Immature</w:t>
            </w:r>
          </w:p>
        </w:tc>
        <w:tc>
          <w:tcPr>
            <w:tcW w:w="432" w:type="dxa"/>
          </w:tcPr>
          <w:p w14:paraId="1E301C27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36B4C9C7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Immature</w:t>
            </w:r>
          </w:p>
        </w:tc>
        <w:tc>
          <w:tcPr>
            <w:tcW w:w="432" w:type="dxa"/>
          </w:tcPr>
          <w:p w14:paraId="50ADA751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30F8A7F7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Primary growth oocytes: early and late perinuclear stages; oil vacuole (OV) also present. No evidence of previous spawning, abortive maturation or non-reproductive state; tissue well-organized; minor to no atresia; thin ovarian wall (OW).</w:t>
            </w:r>
          </w:p>
        </w:tc>
      </w:tr>
      <w:tr w:rsidR="00F165B1" w:rsidRPr="006A1E98" w14:paraId="32753FBA" w14:textId="77777777" w:rsidTr="005049F2">
        <w:tc>
          <w:tcPr>
            <w:tcW w:w="2160" w:type="dxa"/>
          </w:tcPr>
          <w:p w14:paraId="02ED36B5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</w:tcPr>
          <w:p w14:paraId="6158641E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1705ACBE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</w:tcPr>
          <w:p w14:paraId="4FC0B756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2F462E91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</w:tr>
      <w:tr w:rsidR="00F165B1" w:rsidRPr="006A1E98" w14:paraId="10BA78E6" w14:textId="77777777" w:rsidTr="005049F2">
        <w:tc>
          <w:tcPr>
            <w:tcW w:w="2160" w:type="dxa"/>
          </w:tcPr>
          <w:p w14:paraId="571A8E3F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Mature</w:t>
            </w:r>
          </w:p>
        </w:tc>
        <w:tc>
          <w:tcPr>
            <w:tcW w:w="432" w:type="dxa"/>
          </w:tcPr>
          <w:p w14:paraId="30CFF243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348DB2FB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Developing</w:t>
            </w:r>
          </w:p>
        </w:tc>
        <w:tc>
          <w:tcPr>
            <w:tcW w:w="432" w:type="dxa"/>
          </w:tcPr>
          <w:p w14:paraId="3B181B54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26DD3EAF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Primary vitellogenesis (Vtg1 and Vtg2); small yolk globules or drops begin to form along the periphery of oocytes, with a stronger globule presence as oocytes enlarge; some atresia present. Some tissue disorganization from a previous spawning present.</w:t>
            </w:r>
          </w:p>
        </w:tc>
      </w:tr>
      <w:tr w:rsidR="00F165B1" w:rsidRPr="006A1E98" w14:paraId="6D96608F" w14:textId="77777777" w:rsidTr="005049F2">
        <w:tc>
          <w:tcPr>
            <w:tcW w:w="2160" w:type="dxa"/>
          </w:tcPr>
          <w:p w14:paraId="5CBCC14E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</w:tcPr>
          <w:p w14:paraId="5050BE8D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44AB12AB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</w:tcPr>
          <w:p w14:paraId="71F81617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557466BE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</w:tr>
      <w:tr w:rsidR="00F165B1" w:rsidRPr="006A1E98" w14:paraId="773824A7" w14:textId="77777777" w:rsidTr="005049F2">
        <w:tc>
          <w:tcPr>
            <w:tcW w:w="2160" w:type="dxa"/>
          </w:tcPr>
          <w:p w14:paraId="3D03507A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Mature</w:t>
            </w:r>
          </w:p>
        </w:tc>
        <w:tc>
          <w:tcPr>
            <w:tcW w:w="432" w:type="dxa"/>
          </w:tcPr>
          <w:p w14:paraId="43331BFB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1AC546D9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Spawning-Capable (spawning/</w:t>
            </w:r>
          </w:p>
          <w:p w14:paraId="1D3BC46E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parturition)</w:t>
            </w:r>
          </w:p>
        </w:tc>
        <w:tc>
          <w:tcPr>
            <w:tcW w:w="432" w:type="dxa"/>
          </w:tcPr>
          <w:p w14:paraId="18EB8263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1DF5BBF3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 xml:space="preserve">Tertiary vitellogenesis (Vtg3); yolk globules cover majority of oocyte cytoplasm, nucleus well defined; some oocytes exhibiting nucleus migration (MN); includes oocyte maturation and initiation of fertilization. No evidence of recent spawning. After fertilization, embryonic stages (zygote through hatching periods), including eyed-larvae are present. Post-ovulatory follicles (POFs) may be present.  </w:t>
            </w:r>
          </w:p>
        </w:tc>
      </w:tr>
      <w:tr w:rsidR="00F165B1" w:rsidRPr="006A1E98" w14:paraId="2C6A5FBC" w14:textId="77777777" w:rsidTr="005049F2">
        <w:tc>
          <w:tcPr>
            <w:tcW w:w="2160" w:type="dxa"/>
          </w:tcPr>
          <w:p w14:paraId="3FE31088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</w:tcPr>
          <w:p w14:paraId="04FE009C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1F6A13ED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</w:tcPr>
          <w:p w14:paraId="438B27DD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4C852F0A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</w:tr>
      <w:tr w:rsidR="00F165B1" w:rsidRPr="006A1E98" w14:paraId="056F55CF" w14:textId="77777777" w:rsidTr="005049F2">
        <w:tc>
          <w:tcPr>
            <w:tcW w:w="2160" w:type="dxa"/>
          </w:tcPr>
          <w:p w14:paraId="07E7859E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Mature</w:t>
            </w:r>
          </w:p>
        </w:tc>
        <w:tc>
          <w:tcPr>
            <w:tcW w:w="432" w:type="dxa"/>
          </w:tcPr>
          <w:p w14:paraId="57FDBB77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3C0D9F7E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Regressing</w:t>
            </w:r>
          </w:p>
        </w:tc>
        <w:tc>
          <w:tcPr>
            <w:tcW w:w="432" w:type="dxa"/>
          </w:tcPr>
          <w:p w14:paraId="71AC87C0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02E0CEEF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 xml:space="preserve">POFs may be present. Ovary wall thick. Presence of early and late-stage atresia (AL). Residual embryonic stages. Disorganized lamellae structure. Muscle bundling prominent. Blood vessels present. </w:t>
            </w:r>
          </w:p>
        </w:tc>
      </w:tr>
      <w:tr w:rsidR="00F165B1" w:rsidRPr="006A1E98" w14:paraId="13DC3B1A" w14:textId="77777777" w:rsidTr="005049F2">
        <w:tc>
          <w:tcPr>
            <w:tcW w:w="2160" w:type="dxa"/>
          </w:tcPr>
          <w:p w14:paraId="1B3B9569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  <w:p w14:paraId="57DF91E2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Mature</w:t>
            </w:r>
          </w:p>
        </w:tc>
        <w:tc>
          <w:tcPr>
            <w:tcW w:w="432" w:type="dxa"/>
          </w:tcPr>
          <w:p w14:paraId="36EC7743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28A81391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  <w:p w14:paraId="53036D6D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Regenerating</w:t>
            </w:r>
          </w:p>
          <w:p w14:paraId="4589E0F0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432" w:type="dxa"/>
          </w:tcPr>
          <w:p w14:paraId="55873812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  <w:tc>
          <w:tcPr>
            <w:tcW w:w="5040" w:type="dxa"/>
          </w:tcPr>
          <w:p w14:paraId="3F7EDF0F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  <w:p w14:paraId="01401819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  <w:r w:rsidRPr="006A1E98">
              <w:rPr>
                <w:rFonts w:ascii="Calibri" w:hAnsi="Calibri" w:cs="Calibri"/>
              </w:rPr>
              <w:t>Primary growth oocytes. Vtg1 oocytes present later in this stage. Late-stage atresia common, but resorption near completion. Lamellae organization appears to be initiated. Muscle bundling prominent. Blood vessels present.</w:t>
            </w:r>
          </w:p>
          <w:p w14:paraId="12E91BCD" w14:textId="77777777" w:rsidR="00F165B1" w:rsidRPr="006A1E98" w:rsidRDefault="00F165B1" w:rsidP="005049F2">
            <w:pPr>
              <w:rPr>
                <w:rFonts w:ascii="Calibri" w:hAnsi="Calibri" w:cs="Calibri"/>
              </w:rPr>
            </w:pPr>
          </w:p>
        </w:tc>
      </w:tr>
    </w:tbl>
    <w:p w14:paraId="02D41932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D74C99" w14:textId="77777777" w:rsidR="00F165B1" w:rsidRDefault="00F165B1" w:rsidP="00F165B1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67A258F8" w14:textId="77777777" w:rsidR="00F165B1" w:rsidRDefault="00F165B1" w:rsidP="00F165B1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A3C10F3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D631D2F" w14:textId="77777777" w:rsidR="00F165B1" w:rsidRPr="006A1E98" w:rsidRDefault="00F165B1" w:rsidP="00F165B1">
      <w:pPr>
        <w:spacing w:after="0" w:line="48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1E98">
        <w:rPr>
          <w:rFonts w:ascii="Calibri" w:eastAsia="Calibri" w:hAnsi="Calibri" w:cs="Times New Roman"/>
          <w:b/>
          <w:noProof/>
          <w:sz w:val="24"/>
          <w:szCs w:val="24"/>
        </w:rPr>
        <w:lastRenderedPageBreak/>
        <w:drawing>
          <wp:inline distT="0" distB="0" distL="0" distR="0" wp14:anchorId="3886F364" wp14:editId="2C341C45">
            <wp:extent cx="54864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SupplAILengthAgeMarineCoastal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364EB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6A1E98">
        <w:rPr>
          <w:rFonts w:ascii="Calibri" w:eastAsia="Calibri" w:hAnsi="Calibri" w:cs="Times New Roman"/>
          <w:sz w:val="24"/>
          <w:szCs w:val="24"/>
        </w:rPr>
        <w:t>Figure S1. A scatterplot with marginal histograms showing the length at age for those Harlequin Rockfish females collected in the Aleutian Islands (AI) to investigate aspects of reproduction.</w:t>
      </w:r>
    </w:p>
    <w:p w14:paraId="76238B32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6A1E98">
        <w:rPr>
          <w:rFonts w:ascii="Calibri" w:eastAsia="Calibri" w:hAnsi="Calibri" w:cs="Times New Roman"/>
          <w:sz w:val="24"/>
          <w:szCs w:val="24"/>
        </w:rPr>
        <w:t>The histograms represent the distribution of the scatter data for each variable. Points are</w:t>
      </w:r>
    </w:p>
    <w:p w14:paraId="4C9FF8DF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6A1E98">
        <w:rPr>
          <w:rFonts w:ascii="Calibri" w:eastAsia="Calibri" w:hAnsi="Calibri" w:cs="Times New Roman"/>
          <w:sz w:val="24"/>
          <w:szCs w:val="24"/>
        </w:rPr>
        <w:t>slightly jittered to avoid overplotting a discrete position.</w:t>
      </w:r>
    </w:p>
    <w:p w14:paraId="301B58A8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2424F01D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381C3C29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2E3CD081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6E17B602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1EAE6011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22A83109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296DFD57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</w:p>
    <w:p w14:paraId="7B9CA8A0" w14:textId="3AAD84F8" w:rsidR="00F165B1" w:rsidRPr="006A1E98" w:rsidRDefault="00F165B1" w:rsidP="00F165B1">
      <w:pP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43FE00E7" w14:textId="0EF353E0" w:rsidR="00F165B1" w:rsidRDefault="00583E3F" w:rsidP="00F165B1">
      <w:pP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5A1571" wp14:editId="4EEE2BA0">
            <wp:extent cx="4732020" cy="3154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5804F" w14:textId="0F7C0B15" w:rsidR="00583E3F" w:rsidRPr="006A1E98" w:rsidRDefault="00583E3F" w:rsidP="00F165B1">
      <w:pPr>
        <w:spacing w:after="0" w:line="48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CBBD68" wp14:editId="3C5327E2">
            <wp:extent cx="4937760" cy="3291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84A6" w14:textId="77777777" w:rsidR="00F165B1" w:rsidRPr="006A1E98" w:rsidRDefault="00F165B1" w:rsidP="00F165B1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6A1E98">
        <w:rPr>
          <w:rFonts w:ascii="Calibri" w:eastAsia="Calibri" w:hAnsi="Calibri" w:cs="Times New Roman"/>
          <w:sz w:val="24"/>
          <w:szCs w:val="24"/>
        </w:rPr>
        <w:t>Figure S2. Average bottom temperature and ocean productivity (ocean color = g·C·m-2·day-1 ± SD) within the five Gulf of Alaska (GOA) areas during 1993-2013.</w:t>
      </w:r>
    </w:p>
    <w:p w14:paraId="716E88E7" w14:textId="77777777" w:rsidR="00725BC6" w:rsidRDefault="00583E3F"/>
    <w:sectPr w:rsidR="0072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5F"/>
    <w:rsid w:val="00071553"/>
    <w:rsid w:val="000F2A1B"/>
    <w:rsid w:val="00583E3F"/>
    <w:rsid w:val="00720B88"/>
    <w:rsid w:val="009F5D5F"/>
    <w:rsid w:val="00B04C90"/>
    <w:rsid w:val="00F1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CF97"/>
  <w15:chartTrackingRefBased/>
  <w15:docId w15:val="{E32C5AE0-BE1C-4AC2-9C8B-C752F31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F1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1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1935</Characters>
  <Application>Microsoft Office Word</Application>
  <DocSecurity>4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Laura Hendee</cp:lastModifiedBy>
  <cp:revision>2</cp:revision>
  <dcterms:created xsi:type="dcterms:W3CDTF">2021-07-21T21:25:00Z</dcterms:created>
  <dcterms:modified xsi:type="dcterms:W3CDTF">2021-07-21T21:25:00Z</dcterms:modified>
</cp:coreProperties>
</file>